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1135C3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135C3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2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2D6DF6" w:rsidRPr="00D5007C" w:rsidRDefault="001135C3">
          <w:pPr>
            <w:pStyle w:val="a3"/>
            <w:rPr>
              <w:rFonts w:eastAsiaTheme="majorEastAsia" w:cstheme="majorBidi"/>
              <w:sz w:val="148"/>
              <w:szCs w:val="148"/>
            </w:rPr>
          </w:pPr>
          <w:sdt>
            <w:sdtPr>
              <w:rPr>
                <w:rFonts w:ascii="Old English Text MT" w:eastAsiaTheme="majorEastAsia" w:hAnsi="Old English Text MT" w:cstheme="majorBidi"/>
                <w:sz w:val="148"/>
                <w:szCs w:val="148"/>
              </w:rPr>
              <w:alias w:val="Заголовок"/>
              <w:id w:val="14700071"/>
              <w:placeholder>
                <w:docPart w:val="63E20DD6B96B4CE48DFEC122C6808E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82303" w:rsidRPr="00D5007C">
                <w:rPr>
                  <w:rFonts w:ascii="Old English Text MT" w:eastAsiaTheme="majorEastAsia" w:hAnsi="Old English Text MT" w:cstheme="majorBidi"/>
                  <w:sz w:val="148"/>
                  <w:szCs w:val="148"/>
                </w:rPr>
                <w:t>Vesi   ja  vaahto</w:t>
              </w:r>
            </w:sdtContent>
          </w:sdt>
          <w:r w:rsidR="00D5007C" w:rsidRPr="00D5007C">
            <w:rPr>
              <w:rStyle w:val="af1"/>
              <w:rFonts w:ascii="Old English Text MT" w:eastAsiaTheme="majorEastAsia" w:hAnsi="Old English Text MT" w:cstheme="majorBidi"/>
              <w:sz w:val="148"/>
              <w:szCs w:val="148"/>
              <w:lang w:val="en-US"/>
            </w:rPr>
            <w:footnoteReference w:id="2"/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3C923C6D66094E3580135E0D43E0B82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4A64491EAC2241DB8475C71C6433E37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782303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sdt>
          <w:sdtPr>
            <w:alias w:val="Организация"/>
            <w:id w:val="14700089"/>
            <w:placeholder>
              <w:docPart w:val="8C1503E4FDDF438EBB922579897EF56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6DF6" w:rsidRDefault="00782303">
              <w:pPr>
                <w:pStyle w:val="a3"/>
              </w:pPr>
              <w:r>
                <w:t>Кванториум Сампо</w:t>
              </w:r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782303">
              <w:pPr>
                <w:pStyle w:val="a3"/>
              </w:pPr>
              <w:r>
                <w:t>Смирнов Сергей -  капитан</w:t>
              </w:r>
            </w:p>
          </w:sdtContent>
        </w:sdt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D5007C" w:rsidRDefault="001135C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1135C3">
            <w:fldChar w:fldCharType="begin"/>
          </w:r>
          <w:r w:rsidR="00356590">
            <w:instrText xml:space="preserve"> TOC \o "1-3" \h \z \u </w:instrText>
          </w:r>
          <w:r w:rsidRPr="001135C3">
            <w:fldChar w:fldCharType="separate"/>
          </w:r>
          <w:hyperlink w:anchor="_Toc29936014" w:history="1">
            <w:r w:rsidR="00D5007C" w:rsidRPr="00B70380">
              <w:rPr>
                <w:rStyle w:val="ac"/>
                <w:noProof/>
              </w:rPr>
              <w:t>Введение:</w:t>
            </w:r>
            <w:r w:rsidR="00D5007C">
              <w:rPr>
                <w:noProof/>
                <w:webHidden/>
              </w:rPr>
              <w:tab/>
            </w:r>
            <w:r w:rsidR="00D5007C">
              <w:rPr>
                <w:noProof/>
                <w:webHidden/>
              </w:rPr>
              <w:fldChar w:fldCharType="begin"/>
            </w:r>
            <w:r w:rsidR="00D5007C">
              <w:rPr>
                <w:noProof/>
                <w:webHidden/>
              </w:rPr>
              <w:instrText xml:space="preserve"> PAGEREF _Toc29936014 \h </w:instrText>
            </w:r>
            <w:r w:rsidR="00D5007C">
              <w:rPr>
                <w:noProof/>
                <w:webHidden/>
              </w:rPr>
            </w:r>
            <w:r w:rsidR="00D5007C">
              <w:rPr>
                <w:noProof/>
                <w:webHidden/>
              </w:rPr>
              <w:fldChar w:fldCharType="separate"/>
            </w:r>
            <w:r w:rsidR="00D5007C">
              <w:rPr>
                <w:noProof/>
                <w:webHidden/>
              </w:rPr>
              <w:t>3</w:t>
            </w:r>
            <w:r w:rsidR="00D5007C"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15" w:history="1">
            <w:r w:rsidRPr="00B70380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16" w:history="1">
            <w:r w:rsidRPr="00B70380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17" w:history="1">
            <w:r w:rsidRPr="00B70380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18" w:history="1">
            <w:r w:rsidRPr="00B70380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19" w:history="1">
            <w:r w:rsidRPr="00B70380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0" w:history="1">
            <w:r w:rsidRPr="00B70380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1" w:history="1">
            <w:r w:rsidRPr="00B70380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2" w:history="1">
            <w:r w:rsidRPr="00B70380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3" w:history="1">
            <w:r w:rsidRPr="00B70380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4" w:history="1">
            <w:r w:rsidRPr="00B70380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5" w:history="1">
            <w:r w:rsidRPr="00B70380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6" w:history="1">
            <w:r w:rsidRPr="00B70380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7" w:history="1">
            <w:r w:rsidRPr="00B70380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8" w:history="1">
            <w:r w:rsidRPr="00B70380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29" w:history="1">
            <w:r w:rsidRPr="00B70380">
              <w:rPr>
                <w:rStyle w:val="ac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0" w:history="1">
            <w:r w:rsidRPr="00B70380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1" w:history="1">
            <w:r w:rsidRPr="00B70380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2" w:history="1">
            <w:r w:rsidRPr="00B70380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3" w:history="1">
            <w:r w:rsidRPr="00B70380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4" w:history="1">
            <w:r w:rsidRPr="00B70380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5" w:history="1">
            <w:r w:rsidRPr="00B70380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6" w:history="1">
            <w:r w:rsidRPr="00B70380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7" w:history="1">
            <w:r w:rsidRPr="00B70380">
              <w:rPr>
                <w:rStyle w:val="ac"/>
                <w:noProof/>
              </w:rPr>
              <w:t>Приложение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8" w:history="1">
            <w:r w:rsidRPr="00B70380">
              <w:rPr>
                <w:rStyle w:val="ac"/>
                <w:noProof/>
              </w:rPr>
              <w:t>Приложение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39" w:history="1">
            <w:r w:rsidRPr="00B70380">
              <w:rPr>
                <w:rStyle w:val="ac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07C" w:rsidRDefault="00D5007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6040" w:history="1">
            <w:r w:rsidRPr="00B70380">
              <w:rPr>
                <w:rStyle w:val="ac"/>
                <w:noProof/>
              </w:rPr>
              <w:t>Особые благодарности: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1135C3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36014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36015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36016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3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36017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36018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36019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36020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36021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36022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>, и начинается передача пакетов(См.</w:t>
      </w:r>
      <w:r w:rsidR="00320AD9">
        <w:t xml:space="preserve"> Приложение 4</w:t>
      </w:r>
      <w:r w:rsidR="00293824">
        <w:t>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</w:t>
      </w:r>
      <w:r>
        <w:lastRenderedPageBreak/>
        <w:t xml:space="preserve">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20AD9">
        <w:t>(См. Приложение 5</w:t>
      </w:r>
      <w:r w:rsidR="00360826">
        <w:t>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36023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36024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36025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36026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29936027"/>
      <w:r>
        <w:t>Вывод:</w:t>
      </w:r>
      <w:bookmarkEnd w:id="13"/>
    </w:p>
    <w:p w:rsidR="00782303" w:rsidRPr="00782303" w:rsidRDefault="00782303" w:rsidP="00782303"/>
    <w:p w:rsidR="00925571" w:rsidRDefault="00925571" w:rsidP="00530800">
      <w:pPr>
        <w:pStyle w:val="ad"/>
        <w:ind w:left="993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4" w:name="_Toc29936028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4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925571" w:rsidP="00925571">
      <w:pPr>
        <w:pStyle w:val="1"/>
      </w:pPr>
      <w:bookmarkStart w:id="15" w:name="_Toc29936029"/>
      <w:r>
        <w:lastRenderedPageBreak/>
        <w:t xml:space="preserve">Список  </w:t>
      </w:r>
      <w:r w:rsidR="002D6DF6">
        <w:t>использованной</w:t>
      </w:r>
      <w:r>
        <w:t xml:space="preserve"> литературы</w:t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форум]: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последнего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>Коллективный блог [Электронный форум]: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>
        <w:rPr>
          <w:lang w:val="en-US"/>
        </w:rPr>
        <w:t>.</w:t>
      </w:r>
      <w:r w:rsidR="008A0E46">
        <w:t>01</w:t>
      </w:r>
      <w:r w:rsidR="008A0E46">
        <w:rPr>
          <w:lang w:val="en-US"/>
        </w:rPr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A06400">
      <w:pPr>
        <w:pStyle w:val="ad"/>
        <w:numPr>
          <w:ilvl w:val="0"/>
          <w:numId w:val="20"/>
        </w:numPr>
        <w:ind w:hanging="436"/>
      </w:pPr>
      <w:r w:rsidRPr="008A0E46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>
        <w:rPr>
          <w:lang w:val="en-US"/>
        </w:rPr>
        <w:t>Java</w:t>
      </w:r>
      <w:r w:rsidRPr="008A0E46">
        <w:t>-</w:t>
      </w:r>
      <w:r>
        <w:rPr>
          <w:lang w:val="en-US"/>
        </w:rPr>
        <w:t>online</w:t>
      </w:r>
      <w:r w:rsidRPr="008A0E46">
        <w:t>.</w:t>
      </w:r>
      <w:r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>
        <w:rPr>
          <w:lang w:val="en-US"/>
        </w:rPr>
        <w:t>Java</w:t>
      </w:r>
      <w:r w:rsidRPr="008A0E46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5F5784">
      <w:pPr>
        <w:pStyle w:val="ad"/>
        <w:numPr>
          <w:ilvl w:val="0"/>
          <w:numId w:val="20"/>
        </w:numPr>
      </w:pPr>
      <w:r w:rsidRPr="005F5784">
        <w:t xml:space="preserve">© </w:t>
      </w:r>
      <w:r>
        <w:rPr>
          <w:lang w:val="en-US"/>
        </w:rPr>
        <w:t>Google</w:t>
      </w:r>
      <w:r w:rsidRPr="005F5784">
        <w:t xml:space="preserve"> </w:t>
      </w:r>
      <w:r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5F5784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 справочник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5F5784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6C1BAA">
      <w:pPr>
        <w:pStyle w:val="ad"/>
        <w:numPr>
          <w:ilvl w:val="0"/>
          <w:numId w:val="20"/>
        </w:numPr>
        <w:ind w:hanging="436"/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6C1BAA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6C1BAA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6C1BAA">
          <w:rPr>
            <w:rStyle w:val="ac"/>
            <w:lang w:val="en-US"/>
          </w:rPr>
          <w:t>svyazyvaem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6C1BAA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5F5784">
      <w:pPr>
        <w:pStyle w:val="ad"/>
        <w:numPr>
          <w:ilvl w:val="0"/>
          <w:numId w:val="22"/>
        </w:numPr>
      </w:pPr>
      <w:r w:rsidRPr="005F5784">
        <w:rPr>
          <w:lang w:val="en-US"/>
        </w:rPr>
        <w:t>© 2020 Arduino Download the Arduino IDE 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>
        <w:rPr>
          <w:lang w:val="en-US"/>
        </w:rPr>
        <w:t>URL</w:t>
      </w:r>
      <w:r w:rsidRPr="005F5784">
        <w:t xml:space="preserve">: </w:t>
      </w:r>
      <w:hyperlink r:id="rId19" w:history="1">
        <w:r w:rsidRPr="00EF0925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EF0925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5F5784" w:rsidRDefault="005F5784" w:rsidP="005F5784">
      <w:pPr>
        <w:pStyle w:val="ad"/>
        <w:numPr>
          <w:ilvl w:val="0"/>
          <w:numId w:val="22"/>
        </w:numPr>
        <w:rPr>
          <w:lang w:val="en-US"/>
        </w:rPr>
      </w:pPr>
      <w:r w:rsidRPr="005F5784">
        <w:rPr>
          <w:lang w:val="en-US"/>
        </w:rPr>
        <w:t>©</w:t>
      </w:r>
      <w:r>
        <w:rPr>
          <w:lang w:val="en-US"/>
        </w:rPr>
        <w:t xml:space="preserve"> Google Developers Android Studio </w:t>
      </w:r>
      <w:r w:rsidRPr="005F5784"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>
        <w:rPr>
          <w:lang w:val="en-US"/>
        </w:rPr>
        <w:t xml:space="preserve">URL: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9F63E3">
      <w:pPr>
        <w:pStyle w:val="ad"/>
        <w:numPr>
          <w:ilvl w:val="0"/>
          <w:numId w:val="22"/>
        </w:numPr>
      </w:pPr>
      <w:r w:rsidRPr="009F63E3">
        <w:lastRenderedPageBreak/>
        <w:t xml:space="preserve">© 1995-2020, </w:t>
      </w:r>
      <w:r w:rsidRPr="009F63E3">
        <w:rPr>
          <w:lang w:val="en-US"/>
        </w:rPr>
        <w:t>Digi</w:t>
      </w:r>
      <w:r w:rsidRPr="009F63E3">
        <w:t>-</w:t>
      </w:r>
      <w:r w:rsidRPr="009F63E3">
        <w:rPr>
          <w:lang w:val="en-US"/>
        </w:rPr>
        <w:t>Key</w:t>
      </w:r>
      <w:r w:rsidRPr="009F63E3">
        <w:t xml:space="preserve"> </w:t>
      </w:r>
      <w:r w:rsidRPr="009F63E3">
        <w:rPr>
          <w:lang w:val="en-US"/>
        </w:rPr>
        <w:t>Electronics</w:t>
      </w:r>
      <w:r w:rsidRPr="009F63E3">
        <w:t xml:space="preserve">. </w:t>
      </w:r>
      <w:r>
        <w:rPr>
          <w:lang w:val="en-US"/>
        </w:rPr>
        <w:t>Sheme</w:t>
      </w:r>
      <w:r w:rsidRPr="009F63E3">
        <w:t>-</w:t>
      </w:r>
      <w:r>
        <w:rPr>
          <w:lang w:val="en-US"/>
        </w:rPr>
        <w:t>it</w:t>
      </w:r>
      <w:r w:rsidRPr="009F63E3">
        <w:t xml:space="preserve"> [</w:t>
      </w:r>
      <w:r>
        <w:t>Электронный сервер для работы на нём</w:t>
      </w:r>
      <w:r w:rsidRPr="009F63E3">
        <w:t>]</w:t>
      </w:r>
      <w:r>
        <w:t xml:space="preserve">: универсальный сервер для создания принципиальных схем. 2020. </w:t>
      </w:r>
      <w:r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9F63E3" w:rsidRDefault="009F63E3" w:rsidP="009F63E3">
      <w:pPr>
        <w:pStyle w:val="ad"/>
        <w:numPr>
          <w:ilvl w:val="0"/>
          <w:numId w:val="22"/>
        </w:numPr>
        <w:rPr>
          <w:lang w:val="en-US"/>
        </w:rPr>
      </w:pPr>
      <w:r w:rsidRPr="009F63E3">
        <w:rPr>
          <w:lang w:val="en-US"/>
        </w:rPr>
        <w:t xml:space="preserve">KiCad EDA. A Cross Platform and Open Source Electronics Design Automation Suite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 w:rsidRPr="009F63E3">
        <w:rPr>
          <w:lang w:val="en-US"/>
        </w:rPr>
        <w:t xml:space="preserve">. 2020. URL: </w:t>
      </w:r>
      <w:hyperlink r:id="rId22" w:history="1">
        <w:r w:rsidRPr="009F63E3">
          <w:rPr>
            <w:rStyle w:val="ac"/>
            <w:lang w:val="en-US"/>
          </w:rPr>
          <w:t>https://kicad-pcb.org/</w:t>
        </w:r>
      </w:hyperlink>
      <w:r>
        <w:rPr>
          <w:lang w:val="en-US"/>
        </w:rPr>
        <w:t xml:space="preserve"> </w:t>
      </w:r>
      <w:r w:rsidRPr="009F63E3">
        <w:rPr>
          <w:lang w:val="en-US"/>
        </w:rPr>
        <w:t>(</w:t>
      </w:r>
      <w:r>
        <w:t>дата</w:t>
      </w:r>
      <w:r w:rsidRPr="009F63E3">
        <w:rPr>
          <w:lang w:val="en-US"/>
        </w:rPr>
        <w:t xml:space="preserve"> </w:t>
      </w:r>
      <w:r>
        <w:t>обращения</w:t>
      </w:r>
      <w:r w:rsidRPr="009F63E3">
        <w:rPr>
          <w:lang w:val="en-US"/>
        </w:rPr>
        <w:t>: 12.01.2020)</w:t>
      </w:r>
    </w:p>
    <w:p w:rsidR="009F63E3" w:rsidRPr="00B56679" w:rsidRDefault="009F63E3" w:rsidP="00B56679">
      <w:pPr>
        <w:pStyle w:val="ad"/>
        <w:numPr>
          <w:ilvl w:val="0"/>
          <w:numId w:val="22"/>
        </w:numPr>
      </w:pPr>
      <w:r w:rsidRPr="009F63E3">
        <w:rPr>
          <w:lang w:val="en-US"/>
        </w:rPr>
        <w:t xml:space="preserve">© 2020 Autodesk Inc. integrated CAD / CAE / CAM tool for industrial design and engineering.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>
        <w:rPr>
          <w:lang w:val="en-US"/>
        </w:rPr>
        <w:t xml:space="preserve">: </w:t>
      </w:r>
      <w:r w:rsidRPr="009F63E3">
        <w:rPr>
          <w:lang w:val="en-US"/>
        </w:rPr>
        <w:t>Fusion 360 free 3D CAD/CAM design software for students and educators</w:t>
      </w:r>
      <w:r w:rsidR="00B56679">
        <w:rPr>
          <w:lang w:val="en-US"/>
        </w:rPr>
        <w:t xml:space="preserve">. </w:t>
      </w:r>
      <w:r w:rsidR="00B56679" w:rsidRPr="00782303">
        <w:t xml:space="preserve">2020. </w:t>
      </w:r>
      <w:r w:rsidR="00B56679">
        <w:rPr>
          <w:lang w:val="en-US"/>
        </w:rPr>
        <w:t>URL</w:t>
      </w:r>
      <w:r w:rsidR="00B56679" w:rsidRPr="00B56679">
        <w:t xml:space="preserve">: </w:t>
      </w:r>
      <w:hyperlink r:id="rId23" w:history="1">
        <w:r w:rsidR="00B56679" w:rsidRPr="00B56679">
          <w:rPr>
            <w:rStyle w:val="ac"/>
            <w:lang w:val="en-US"/>
          </w:rPr>
          <w:t>https</w:t>
        </w:r>
        <w:r w:rsidR="00B56679" w:rsidRPr="00B56679">
          <w:rPr>
            <w:rStyle w:val="ac"/>
          </w:rPr>
          <w:t>://</w:t>
        </w:r>
        <w:r w:rsidR="00B56679" w:rsidRPr="00B56679">
          <w:rPr>
            <w:rStyle w:val="ac"/>
            <w:lang w:val="en-US"/>
          </w:rPr>
          <w:t>www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B56679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B56679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B56679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B56679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B56679">
      <w:pPr>
        <w:pStyle w:val="ad"/>
        <w:numPr>
          <w:ilvl w:val="0"/>
          <w:numId w:val="26"/>
        </w:numPr>
      </w:pPr>
      <w:r w:rsidRPr="00B56679">
        <w:t xml:space="preserve">© 2020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esp</w:t>
      </w:r>
      <w:r w:rsidRPr="00B56679">
        <w:t xml:space="preserve">8266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site</w:t>
      </w:r>
      <w:r w:rsidRPr="00B56679">
        <w:t xml:space="preserve"> </w:t>
      </w:r>
      <w:r w:rsidRPr="00B56679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IDE</w:t>
      </w:r>
      <w:r w:rsidRPr="00B56679">
        <w:t xml:space="preserve">. 2014. </w:t>
      </w:r>
      <w:r w:rsidRPr="00B56679">
        <w:rPr>
          <w:lang w:val="en-US"/>
        </w:rPr>
        <w:t>URL</w:t>
      </w:r>
      <w:r w:rsidRPr="00B56679">
        <w:t xml:space="preserve">:  </w:t>
      </w:r>
      <w:hyperlink r:id="rId24" w:history="1">
        <w:r w:rsidRPr="00B56679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B56679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320AD9" w:rsidRDefault="00B56679" w:rsidP="00B56679">
      <w:pPr>
        <w:pStyle w:val="ad"/>
        <w:numPr>
          <w:ilvl w:val="0"/>
          <w:numId w:val="26"/>
        </w:numPr>
        <w:rPr>
          <w:lang w:val="en-US"/>
        </w:rPr>
      </w:pPr>
      <w:r w:rsidRPr="00782303">
        <w:t xml:space="preserve"> </w:t>
      </w:r>
      <w:r w:rsidRPr="00B56679">
        <w:rPr>
          <w:lang w:val="en-US"/>
        </w:rPr>
        <w:t>© 2020 GitHub, Inc.</w:t>
      </w:r>
      <w:r w:rsidR="00E96906" w:rsidRPr="00E96906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E96906">
        <w:rPr>
          <w:lang w:val="en-US"/>
        </w:rPr>
        <w:t xml:space="preserve"> </w:t>
      </w:r>
      <w:r w:rsidR="00E96906">
        <w:t>ресурс</w:t>
      </w:r>
      <w:r w:rsidR="00E96906" w:rsidRPr="00E96906">
        <w:rPr>
          <w:lang w:val="en-US"/>
        </w:rPr>
        <w:t xml:space="preserve"> </w:t>
      </w:r>
      <w:r w:rsidR="00E96906">
        <w:t>для</w:t>
      </w:r>
      <w:r w:rsidR="00E96906" w:rsidRPr="00E96906">
        <w:rPr>
          <w:lang w:val="en-US"/>
        </w:rPr>
        <w:t xml:space="preserve"> </w:t>
      </w:r>
      <w:r w:rsidR="00E96906">
        <w:t>скачивания</w:t>
      </w:r>
      <w:r w:rsidR="00E96906" w:rsidRPr="00E96906">
        <w:rPr>
          <w:lang w:val="en-US"/>
        </w:rPr>
        <w:t>]: ESP8266 Arduino core comes with libraries to communicate over WiFi using TCP and UDP, set up HTTP, mDNS, SSDP, and DNS servers, do OTA updates, use a file system in flash memory, and work with SD cards, servos, SPI and I2C peripherals.</w:t>
      </w:r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14 </w:t>
      </w:r>
      <w:r w:rsidR="00E96906">
        <w:rPr>
          <w:lang w:val="en-US"/>
        </w:rPr>
        <w:t>January</w:t>
      </w:r>
      <w:r w:rsidR="00E96906" w:rsidRPr="00320AD9">
        <w:rPr>
          <w:lang w:val="en-US"/>
        </w:rPr>
        <w:t xml:space="preserve"> 2020.</w:t>
      </w:r>
      <w:r w:rsidR="00E96906">
        <w:rPr>
          <w:lang w:val="en-US"/>
        </w:rPr>
        <w:t xml:space="preserve"> URL: </w:t>
      </w:r>
      <w:hyperlink r:id="rId25" w:history="1">
        <w:r w:rsidR="00E96906" w:rsidRPr="00320AD9">
          <w:rPr>
            <w:rStyle w:val="ac"/>
            <w:lang w:val="en-US"/>
          </w:rPr>
          <w:t>https://github.com/esp8266/Arduino</w:t>
        </w:r>
      </w:hyperlink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 (</w:t>
      </w:r>
      <w:r w:rsidR="00E96906">
        <w:t>дата</w:t>
      </w:r>
      <w:r w:rsidR="00E96906" w:rsidRPr="00320AD9">
        <w:rPr>
          <w:lang w:val="en-US"/>
        </w:rPr>
        <w:t xml:space="preserve"> </w:t>
      </w:r>
      <w:r w:rsidR="00E96906">
        <w:t>обращения</w:t>
      </w:r>
      <w:r w:rsidR="00E96906" w:rsidRPr="00320AD9">
        <w:rPr>
          <w:lang w:val="en-US"/>
        </w:rPr>
        <w:t>: 1</w:t>
      </w:r>
      <w:r w:rsidR="00E96906">
        <w:rPr>
          <w:lang w:val="en-US"/>
        </w:rPr>
        <w:t>4</w:t>
      </w:r>
      <w:r w:rsidR="00E96906" w:rsidRPr="00320AD9">
        <w:rPr>
          <w:lang w:val="en-US"/>
        </w:rPr>
        <w:t>.01.2020)</w:t>
      </w:r>
    </w:p>
    <w:p w:rsidR="0047295B" w:rsidRDefault="00E96906" w:rsidP="0047295B">
      <w:pPr>
        <w:pStyle w:val="ad"/>
        <w:numPr>
          <w:ilvl w:val="0"/>
          <w:numId w:val="26"/>
        </w:numPr>
      </w:pPr>
      <w:r w:rsidRPr="00B56679">
        <w:rPr>
          <w:lang w:val="en-US"/>
        </w:rPr>
        <w:t>© 2020 GitHub, Inc.</w:t>
      </w:r>
      <w:r w:rsidRPr="00E96906">
        <w:rPr>
          <w:lang w:val="en-US"/>
        </w:rPr>
        <w:t xml:space="preserve"> libmodbus is a library that provides a Serial Modbus implementation for Arduino.</w:t>
      </w:r>
      <w:r>
        <w:rPr>
          <w:lang w:val="en-US"/>
        </w:rPr>
        <w:t xml:space="preserve"> </w:t>
      </w:r>
      <w:r w:rsidRPr="00E96906">
        <w:rPr>
          <w:lang w:val="en-US"/>
        </w:rPr>
        <w:t>[</w:t>
      </w:r>
      <w:r>
        <w:t>Электронный</w:t>
      </w:r>
      <w:r w:rsidRPr="00E96906">
        <w:rPr>
          <w:lang w:val="en-US"/>
        </w:rPr>
        <w:t xml:space="preserve"> </w:t>
      </w:r>
      <w:r>
        <w:t>ресурс</w:t>
      </w:r>
      <w:r w:rsidRPr="00E96906">
        <w:rPr>
          <w:lang w:val="en-US"/>
        </w:rPr>
        <w:t xml:space="preserve"> </w:t>
      </w:r>
      <w:r>
        <w:t>для</w:t>
      </w:r>
      <w:r w:rsidRPr="00E96906">
        <w:rPr>
          <w:lang w:val="en-US"/>
        </w:rPr>
        <w:t xml:space="preserve"> </w:t>
      </w:r>
      <w:r>
        <w:t>скачивания</w:t>
      </w:r>
      <w:r w:rsidRPr="00E96906">
        <w:rPr>
          <w:lang w:val="en-US"/>
        </w:rPr>
        <w:t>]</w:t>
      </w:r>
      <w:r>
        <w:rPr>
          <w:lang w:val="en-US"/>
        </w:rPr>
        <w:t xml:space="preserve">: </w:t>
      </w:r>
      <w:r w:rsidRPr="00E96906">
        <w:rPr>
          <w:lang w:val="en-US"/>
        </w:rPr>
        <w:t>A primary goal was to enable industrial communication for the Arduino in order to link it to industrial devices such as HMIs, CNCs, PLCs, temperature regulators or speed drives.</w:t>
      </w:r>
      <w:r>
        <w:rPr>
          <w:lang w:val="en-US"/>
        </w:rPr>
        <w:t xml:space="preserve"> </w:t>
      </w:r>
      <w:r w:rsidRPr="00782303">
        <w:t xml:space="preserve">26 </w:t>
      </w:r>
      <w:r>
        <w:rPr>
          <w:lang w:val="en-US"/>
        </w:rPr>
        <w:t>May</w:t>
      </w:r>
      <w:r w:rsidRPr="00782303">
        <w:t xml:space="preserve"> 2019. </w:t>
      </w:r>
      <w:r>
        <w:rPr>
          <w:lang w:val="en-US"/>
        </w:rPr>
        <w:t>URL</w:t>
      </w:r>
      <w:r w:rsidRPr="00E96906">
        <w:t xml:space="preserve">: </w:t>
      </w:r>
      <w:hyperlink r:id="rId26" w:history="1">
        <w:r w:rsidRPr="00E96906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E96906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E96906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F57D71" w:rsidRDefault="0047295B" w:rsidP="00F57D71">
      <w:pPr>
        <w:ind w:left="1134"/>
      </w:pPr>
      <w:r>
        <w:t>Документы</w:t>
      </w:r>
      <w:r w:rsidR="00F57D71">
        <w:t xml:space="preserve"> от</w:t>
      </w:r>
      <w:r w:rsidR="00F57D71" w:rsidRPr="00F57D71">
        <w:t xml:space="preserve"> </w:t>
      </w:r>
      <w:r w:rsidR="00F57D71">
        <w:t>инженерного центра пожарной роботехники «ЭФЕР»</w:t>
      </w:r>
      <w:r w:rsidR="00F57D71">
        <w:rPr>
          <w:rStyle w:val="af1"/>
        </w:rPr>
        <w:footnoteReference w:id="5"/>
      </w:r>
      <w:r w:rsidR="00F57D71">
        <w:t>: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 xml:space="preserve">Канальный уровень протокол обмена по </w:t>
      </w:r>
      <w:r>
        <w:rPr>
          <w:lang w:val="en-US"/>
        </w:rPr>
        <w:t>RS</w:t>
      </w:r>
      <w:r w:rsidRPr="00B8082F">
        <w:t>485.</w:t>
      </w:r>
      <w:r>
        <w:rPr>
          <w:lang w:val="en-US"/>
        </w:rPr>
        <w:t>pdf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>Общие требования к протоколу прикладного уровня.</w:t>
      </w:r>
      <w:r>
        <w:rPr>
          <w:lang w:val="en-US"/>
        </w:rPr>
        <w:t>pdf</w:t>
      </w:r>
    </w:p>
    <w:p w:rsidR="00F57D71" w:rsidRDefault="00F57D71" w:rsidP="00F57D71">
      <w:pPr>
        <w:pStyle w:val="ad"/>
        <w:numPr>
          <w:ilvl w:val="0"/>
          <w:numId w:val="28"/>
        </w:numPr>
      </w:pPr>
      <w:r>
        <w:t>Протокол управления роботизированным лафетным стволом</w:t>
      </w:r>
      <w:r w:rsidRPr="00B8082F">
        <w:t>.</w:t>
      </w:r>
      <w:r>
        <w:rPr>
          <w:lang w:val="en-US"/>
        </w:rPr>
        <w:t>pdf</w:t>
      </w:r>
    </w:p>
    <w:p w:rsidR="00F57D71" w:rsidRPr="00F5211A" w:rsidRDefault="00F57D71" w:rsidP="00F57D71">
      <w:pPr>
        <w:pStyle w:val="ad"/>
        <w:numPr>
          <w:ilvl w:val="0"/>
          <w:numId w:val="28"/>
        </w:numPr>
      </w:pPr>
      <w:r>
        <w:t>АБМИ.90006 Руководство оператора</w:t>
      </w:r>
      <w:r>
        <w:rPr>
          <w:lang w:val="en-US"/>
        </w:rPr>
        <w:t>.pdf</w:t>
      </w:r>
    </w:p>
    <w:p w:rsidR="00F57D71" w:rsidRPr="00E96906" w:rsidRDefault="00F57D71" w:rsidP="00F57D71"/>
    <w:p w:rsidR="00E96906" w:rsidRPr="00E96906" w:rsidRDefault="00E96906" w:rsidP="00E96906">
      <w:pPr>
        <w:pStyle w:val="ad"/>
        <w:ind w:left="1854"/>
      </w:pPr>
    </w:p>
    <w:p w:rsidR="00D21AB1" w:rsidRPr="00782303" w:rsidRDefault="00D21AB1" w:rsidP="00D21AB1"/>
    <w:p w:rsidR="00D21AB1" w:rsidRPr="00782303" w:rsidRDefault="00D21AB1" w:rsidP="00D21AB1"/>
    <w:p w:rsidR="00024533" w:rsidRDefault="00024533" w:rsidP="00024533">
      <w:pPr>
        <w:pStyle w:val="1"/>
      </w:pPr>
      <w:bookmarkStart w:id="16" w:name="_Toc29936030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29936031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1135C3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1135C3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29936032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29936033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29936034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rPr>
          <w:noProof/>
          <w:lang w:eastAsia="ru-RU"/>
        </w:rPr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29936035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320AD9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320AD9">
        <w:rPr>
          <w:rFonts w:ascii="Courier New" w:hAnsi="Courier New" w:cs="Courier New"/>
          <w:color w:val="000000"/>
          <w:sz w:val="20"/>
          <w:szCs w:val="24"/>
        </w:rPr>
        <w:t>}</w: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320AD9">
        <w:rPr>
          <w:szCs w:val="24"/>
        </w:rPr>
        <w:instrText xml:space="preserve"> </w:instrText>
      </w:r>
      <w:r w:rsidRPr="00D952F8">
        <w:rPr>
          <w:szCs w:val="24"/>
          <w:lang w:val="en-US"/>
        </w:rPr>
        <w:instrText>XE</w:instrText>
      </w:r>
      <w:r w:rsidRPr="00320AD9">
        <w:rPr>
          <w:szCs w:val="24"/>
        </w:rPr>
        <w:instrText xml:space="preserve"> "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простейший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Modbus</w:instrText>
      </w:r>
      <w:r w:rsidRPr="00320AD9">
        <w:rPr>
          <w:rFonts w:ascii="Courier New" w:hAnsi="Courier New" w:cs="Courier New"/>
          <w:color w:val="22B14C"/>
          <w:szCs w:val="24"/>
        </w:rPr>
        <w:instrText>-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client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Arduino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считывающий значение с кнопки и отправляющий его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master</w:instrText>
      </w:r>
      <w:r w:rsidRPr="00320AD9">
        <w:rPr>
          <w:szCs w:val="24"/>
        </w:rPr>
        <w:instrText xml:space="preserve">" </w:instrTex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Pr="00320AD9" w:rsidRDefault="00360826" w:rsidP="00356590"/>
    <w:p w:rsidR="00320AD9" w:rsidRDefault="00360826">
      <w:r w:rsidRPr="00320AD9">
        <w:br w:type="page"/>
      </w:r>
    </w:p>
    <w:p w:rsidR="00320AD9" w:rsidRDefault="00320AD9" w:rsidP="00320AD9">
      <w:pPr>
        <w:pStyle w:val="2"/>
        <w:ind w:firstLine="708"/>
      </w:pPr>
      <w:bookmarkStart w:id="22" w:name="_Toc29936036"/>
      <w:r>
        <w:lastRenderedPageBreak/>
        <w:t>Приложение 4</w:t>
      </w:r>
      <w:bookmarkEnd w:id="22"/>
    </w:p>
    <w:p w:rsidR="00320AD9" w:rsidRDefault="00320AD9" w:rsidP="00320AD9">
      <w:pPr>
        <w:pStyle w:val="3"/>
      </w:pPr>
      <w:bookmarkStart w:id="23" w:name="_Toc29936037"/>
      <w:r>
        <w:t>Приложение 4.1</w:t>
      </w:r>
      <w:bookmarkEnd w:id="23"/>
    </w:p>
    <w:p w:rsidR="00320AD9" w:rsidRDefault="00320AD9" w:rsidP="00320AD9">
      <w:pPr>
        <w:ind w:left="708" w:firstLine="708"/>
      </w:pPr>
      <w:r>
        <w:t>Страница инициализации и запуска:</w:t>
      </w:r>
    </w:p>
    <w:p w:rsidR="00320AD9" w:rsidRDefault="00320AD9" w:rsidP="00320AD9">
      <w:pPr>
        <w:ind w:left="708" w:firstLine="708"/>
      </w:pPr>
      <w:r w:rsidRPr="00320AD9">
        <w:drawing>
          <wp:inline distT="0" distB="0" distL="0" distR="0">
            <wp:extent cx="2287370" cy="3838354"/>
            <wp:effectExtent l="19050" t="0" r="0" b="0"/>
            <wp:docPr id="4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48" cy="38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AD9">
        <w:drawing>
          <wp:inline distT="0" distB="0" distL="0" distR="0">
            <wp:extent cx="2286000" cy="3836048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00" cy="38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9" w:rsidRDefault="00320AD9" w:rsidP="00320AD9">
      <w:pPr>
        <w:pStyle w:val="3"/>
      </w:pPr>
      <w:bookmarkStart w:id="24" w:name="_Toc29936038"/>
      <w:r>
        <w:t>Приложение 4.2</w:t>
      </w:r>
      <w:bookmarkEnd w:id="24"/>
    </w:p>
    <w:p w:rsidR="00320AD9" w:rsidRDefault="00320AD9" w:rsidP="00320AD9">
      <w:r>
        <w:tab/>
      </w:r>
      <w:r>
        <w:tab/>
      </w:r>
      <w:r w:rsidRPr="00320AD9">
        <w:t xml:space="preserve"> Страница GamePad-управления внутренними двигателями робота:</w:t>
      </w:r>
    </w:p>
    <w:p w:rsidR="00320AD9" w:rsidRDefault="00320AD9" w:rsidP="00320AD9">
      <w:r>
        <w:tab/>
      </w:r>
      <w:r>
        <w:tab/>
      </w:r>
      <w:r w:rsidRPr="00320AD9">
        <w:drawing>
          <wp:inline distT="0" distB="0" distL="0" distR="0">
            <wp:extent cx="2288215" cy="3839763"/>
            <wp:effectExtent l="19050" t="0" r="0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8" cy="3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26" w:rsidRPr="00320AD9" w:rsidRDefault="00360826"/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5" w:name="_Toc29936039"/>
      <w:r w:rsidRPr="00D952F8">
        <w:t xml:space="preserve">Приложение </w:t>
      </w:r>
      <w:r w:rsidR="00320AD9">
        <w:t>5</w:t>
      </w:r>
      <w:bookmarkEnd w:id="25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320AD9" w:rsidRDefault="00320AD9" w:rsidP="00356590">
      <w:pPr>
        <w:rPr>
          <w:lang w:val="en-US"/>
        </w:rPr>
      </w:pPr>
    </w:p>
    <w:p w:rsidR="00320AD9" w:rsidRDefault="00320AD9">
      <w:pPr>
        <w:rPr>
          <w:lang w:val="en-US"/>
        </w:rPr>
      </w:pPr>
      <w:r>
        <w:rPr>
          <w:lang w:val="en-US"/>
        </w:rPr>
        <w:br w:type="page"/>
      </w:r>
    </w:p>
    <w:p w:rsidR="00293824" w:rsidRDefault="00D5007C" w:rsidP="00D5007C">
      <w:pPr>
        <w:pStyle w:val="1"/>
      </w:pPr>
      <w:bookmarkStart w:id="26" w:name="_Toc29936040"/>
      <w:r>
        <w:lastRenderedPageBreak/>
        <w:t>Особые благодарности:</w:t>
      </w:r>
      <w:bookmarkEnd w:id="26"/>
    </w:p>
    <w:p w:rsidR="00D5007C" w:rsidRDefault="00D5007C" w:rsidP="00356590"/>
    <w:p w:rsidR="00D5007C" w:rsidRDefault="00D5007C" w:rsidP="00356590">
      <w:r>
        <w:tab/>
        <w:t>Даниил Васильевич Гудач:</w:t>
      </w:r>
    </w:p>
    <w:p w:rsidR="00D5007C" w:rsidRDefault="00D5007C" w:rsidP="00356590">
      <w:r>
        <w:tab/>
      </w:r>
    </w:p>
    <w:p w:rsidR="00D5007C" w:rsidRDefault="00D5007C" w:rsidP="00356590">
      <w:r>
        <w:tab/>
        <w:t>Алексей Степанович Панфилов</w:t>
      </w:r>
    </w:p>
    <w:p w:rsidR="00D5007C" w:rsidRDefault="00D5007C" w:rsidP="00356590"/>
    <w:p w:rsidR="00D5007C" w:rsidRDefault="00D5007C" w:rsidP="00356590">
      <w:r>
        <w:tab/>
        <w:t>Сазанова Ксения Аркадьевна</w:t>
      </w:r>
    </w:p>
    <w:p w:rsidR="00D5007C" w:rsidRDefault="00D5007C" w:rsidP="00356590"/>
    <w:p w:rsidR="00D5007C" w:rsidRDefault="00D5007C" w:rsidP="00356590">
      <w:r>
        <w:tab/>
        <w:t>Валентиль Киль</w:t>
      </w:r>
    </w:p>
    <w:p w:rsidR="00D5007C" w:rsidRDefault="00D5007C" w:rsidP="00356590"/>
    <w:p w:rsidR="00D5007C" w:rsidRDefault="00D5007C" w:rsidP="00356590">
      <w:r>
        <w:tab/>
        <w:t>Андрей Шихуцкий</w:t>
      </w:r>
    </w:p>
    <w:p w:rsidR="00D5007C" w:rsidRDefault="00D5007C" w:rsidP="00356590"/>
    <w:p w:rsidR="00D5007C" w:rsidRDefault="00D5007C" w:rsidP="00356590">
      <w:r>
        <w:tab/>
        <w:t>Диана Мелихова</w:t>
      </w:r>
    </w:p>
    <w:p w:rsidR="00D5007C" w:rsidRDefault="00D5007C" w:rsidP="00356590"/>
    <w:p w:rsidR="00D5007C" w:rsidRDefault="00D5007C" w:rsidP="00356590">
      <w:r>
        <w:tab/>
        <w:t>Анна Берёзкина</w:t>
      </w:r>
    </w:p>
    <w:p w:rsidR="00D5007C" w:rsidRDefault="00D5007C" w:rsidP="00356590"/>
    <w:p w:rsidR="00D5007C" w:rsidRPr="00D5007C" w:rsidRDefault="00D5007C" w:rsidP="00356590">
      <w:r>
        <w:tab/>
      </w:r>
    </w:p>
    <w:sectPr w:rsidR="00D5007C" w:rsidRPr="00D5007C" w:rsidSect="00293824">
      <w:footerReference w:type="default" r:id="rId3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1BD" w:rsidRDefault="00A801BD" w:rsidP="00356590">
      <w:pPr>
        <w:spacing w:after="0" w:line="240" w:lineRule="auto"/>
      </w:pPr>
      <w:r>
        <w:separator/>
      </w:r>
    </w:p>
  </w:endnote>
  <w:endnote w:type="continuationSeparator" w:id="1">
    <w:p w:rsidR="00A801BD" w:rsidRDefault="00A801BD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024533" w:rsidRDefault="001135C3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24533" w:rsidRDefault="001135C3">
                      <w:pPr>
                        <w:jc w:val="center"/>
                      </w:pPr>
                      <w:fldSimple w:instr=" PAGE    \* MERGEFORMAT ">
                        <w:r w:rsidR="00D5007C" w:rsidRPr="00D5007C">
                          <w:rPr>
                            <w:noProof/>
                            <w:color w:val="8C8C8C" w:themeColor="background1" w:themeShade="8C"/>
                          </w:rPr>
                          <w:t>20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1BD" w:rsidRDefault="00A801BD" w:rsidP="00356590">
      <w:pPr>
        <w:spacing w:after="0" w:line="240" w:lineRule="auto"/>
      </w:pPr>
      <w:r>
        <w:separator/>
      </w:r>
    </w:p>
  </w:footnote>
  <w:footnote w:type="continuationSeparator" w:id="1">
    <w:p w:rsidR="00A801BD" w:rsidRDefault="00A801BD" w:rsidP="00356590">
      <w:pPr>
        <w:spacing w:after="0" w:line="240" w:lineRule="auto"/>
      </w:pPr>
      <w:r>
        <w:continuationSeparator/>
      </w:r>
    </w:p>
  </w:footnote>
  <w:footnote w:id="2">
    <w:p w:rsidR="00D5007C" w:rsidRPr="00D5007C" w:rsidRDefault="00D5007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Vesi</w:t>
      </w:r>
      <w:r w:rsidRPr="00D5007C">
        <w:t xml:space="preserve"> </w:t>
      </w:r>
      <w:r>
        <w:rPr>
          <w:lang w:val="en-US"/>
        </w:rPr>
        <w:t>ja</w:t>
      </w:r>
      <w:r w:rsidRPr="00D5007C">
        <w:t xml:space="preserve"> </w:t>
      </w:r>
      <w:r>
        <w:rPr>
          <w:lang w:val="en-US"/>
        </w:rPr>
        <w:t>vaahto</w:t>
      </w:r>
      <w:r w:rsidRPr="00D5007C">
        <w:t xml:space="preserve"> – </w:t>
      </w:r>
      <w:r>
        <w:t>(Финск.) вода и пена</w:t>
      </w:r>
    </w:p>
  </w:footnote>
  <w:footnote w:id="3">
    <w:p w:rsidR="00024533" w:rsidRPr="00682282" w:rsidRDefault="00024533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4">
    <w:p w:rsidR="00024533" w:rsidRPr="00024533" w:rsidRDefault="00024533">
      <w:pPr>
        <w:pStyle w:val="af"/>
      </w:pPr>
      <w:r>
        <w:rPr>
          <w:rStyle w:val="af1"/>
        </w:rPr>
        <w:footnoteRef/>
      </w:r>
      <w:r>
        <w:t xml:space="preserve"> Существуют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 магазин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  <w:footnote w:id="5">
    <w:p w:rsidR="00F57D71" w:rsidRPr="00B8082F" w:rsidRDefault="00F57D71" w:rsidP="00F57D71">
      <w:pPr>
        <w:pStyle w:val="af"/>
      </w:pPr>
      <w:r>
        <w:rPr>
          <w:rStyle w:val="af1"/>
        </w:rPr>
        <w:footnoteRef/>
      </w:r>
      <w:r>
        <w:t xml:space="preserve"> По корпоративной этике мы не можем представить эти документы для просмотра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D91A7D"/>
    <w:multiLevelType w:val="hybridMultilevel"/>
    <w:tmpl w:val="C1AEA8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8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>
    <w:nsid w:val="47460072"/>
    <w:multiLevelType w:val="hybridMultilevel"/>
    <w:tmpl w:val="99000C0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0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5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24"/>
  </w:num>
  <w:num w:numId="5">
    <w:abstractNumId w:val="5"/>
  </w:num>
  <w:num w:numId="6">
    <w:abstractNumId w:val="13"/>
  </w:num>
  <w:num w:numId="7">
    <w:abstractNumId w:val="6"/>
  </w:num>
  <w:num w:numId="8">
    <w:abstractNumId w:val="26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1135C3"/>
    <w:rsid w:val="001202E8"/>
    <w:rsid w:val="00180173"/>
    <w:rsid w:val="001B2A72"/>
    <w:rsid w:val="001C5449"/>
    <w:rsid w:val="0026102D"/>
    <w:rsid w:val="00293824"/>
    <w:rsid w:val="002D03B9"/>
    <w:rsid w:val="002D6DF6"/>
    <w:rsid w:val="003139CD"/>
    <w:rsid w:val="00320AD9"/>
    <w:rsid w:val="00356590"/>
    <w:rsid w:val="00360826"/>
    <w:rsid w:val="00384716"/>
    <w:rsid w:val="004003E4"/>
    <w:rsid w:val="00465B6D"/>
    <w:rsid w:val="0047295B"/>
    <w:rsid w:val="00530800"/>
    <w:rsid w:val="005A3BD6"/>
    <w:rsid w:val="005F0F1B"/>
    <w:rsid w:val="005F1AA7"/>
    <w:rsid w:val="005F5784"/>
    <w:rsid w:val="00690A33"/>
    <w:rsid w:val="00692EF3"/>
    <w:rsid w:val="006A5965"/>
    <w:rsid w:val="006C1BAA"/>
    <w:rsid w:val="0075697C"/>
    <w:rsid w:val="00782303"/>
    <w:rsid w:val="008535A3"/>
    <w:rsid w:val="008A0E46"/>
    <w:rsid w:val="00925571"/>
    <w:rsid w:val="0097059C"/>
    <w:rsid w:val="009C39EE"/>
    <w:rsid w:val="009F63E3"/>
    <w:rsid w:val="00A06400"/>
    <w:rsid w:val="00A34267"/>
    <w:rsid w:val="00A801BD"/>
    <w:rsid w:val="00AC7BE2"/>
    <w:rsid w:val="00B56679"/>
    <w:rsid w:val="00BA4CF3"/>
    <w:rsid w:val="00C05FC4"/>
    <w:rsid w:val="00D21AB1"/>
    <w:rsid w:val="00D5007C"/>
    <w:rsid w:val="00D952F8"/>
    <w:rsid w:val="00E96906"/>
    <w:rsid w:val="00F44374"/>
    <w:rsid w:val="00F56B2D"/>
    <w:rsid w:val="00F57D71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E20DD6B96B4CE48DFEC122C6808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E9998-C506-4023-8A06-99AF2ECD5E89}"/>
      </w:docPartPr>
      <w:docPartBody>
        <w:p w:rsidR="005A482A" w:rsidRDefault="005A482A" w:rsidP="005A482A">
          <w:pPr>
            <w:pStyle w:val="63E20DD6B96B4CE48DFEC122C6808EE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3C923C6D66094E3580135E0D43E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B31B3-F1B2-40DD-9ABE-E39022E77178}"/>
      </w:docPartPr>
      <w:docPartBody>
        <w:p w:rsidR="005A482A" w:rsidRDefault="005A482A" w:rsidP="005A482A">
          <w:pPr>
            <w:pStyle w:val="3C923C6D66094E3580135E0D43E0B8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4A64491EAC2241DB8475C71C6433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4101-2B5A-495C-AA60-7254183BBF4E}"/>
      </w:docPartPr>
      <w:docPartBody>
        <w:p w:rsidR="005A482A" w:rsidRDefault="005A482A" w:rsidP="005A482A">
          <w:pPr>
            <w:pStyle w:val="4A64491EAC2241DB8475C71C6433E37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4966C7"/>
    <w:rsid w:val="005A482A"/>
    <w:rsid w:val="00644A84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DBD95-CE77-4E76-A4D4-A98310E7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20802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5</cp:revision>
  <dcterms:created xsi:type="dcterms:W3CDTF">2020-01-14T19:44:00Z</dcterms:created>
  <dcterms:modified xsi:type="dcterms:W3CDTF">2020-01-14T20:15:00Z</dcterms:modified>
</cp:coreProperties>
</file>