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/>
          <w:b/>
          <w:color w:val="111111"/>
          <w:sz w:val="54"/>
        </w:rPr>
        <w:t>VAJID SHAIK</w:t>
      </w:r>
    </w:p>
    <w:p>
      <w:pPr>
        <w:spacing w:after="80"/>
      </w:pPr>
      <w:r>
        <w:rPr>
          <w:rFonts w:ascii="Arial" w:hAnsi="Arial"/>
          <w:b/>
          <w:color w:val="111111"/>
          <w:sz w:val="23"/>
        </w:rPr>
        <w:t>DEVOPS ENGINEER</w:t>
      </w:r>
    </w:p>
    <w:p>
      <w:pPr>
        <w:spacing w:after="20"/>
      </w:pPr>
      <w:r>
        <w:rPr>
          <w:rFonts w:ascii="Arial" w:hAnsi="Arial"/>
          <w:b w:val="0"/>
          <w:color w:val="111111"/>
          <w:sz w:val="19"/>
        </w:rPr>
        <w:t>Hyderabad, India  |  +91 9640781856  |  shaikvajid484@gmail.com</w:t>
      </w:r>
    </w:p>
    <w:p>
      <w:pPr>
        <w:spacing w:after="20"/>
      </w:pPr>
      <w:r>
        <w:rPr>
          <w:rFonts w:ascii="Arial" w:hAnsi="Arial"/>
          <w:b w:val="0"/>
          <w:color w:val="111111"/>
          <w:sz w:val="19"/>
        </w:rPr>
        <w:t>LinkedIn: linkedin.com/in/vajid-shaik  |  GitHub: github.com/VajidShaik44  |  Portfolio: vajidshaik44.github.io</w:t>
      </w:r>
    </w:p>
    <w:p>
      <w:pPr>
        <w:keepNext/>
        <w:spacing w:before="140" w:after="60"/>
        <w:pBdr>
          <w:bottom w:val="single" w:sz="5" w:space="2" w:color="777777"/>
        </w:pBdr>
      </w:pPr>
      <w:r>
        <w:rPr>
          <w:rFonts w:ascii="Arial" w:hAnsi="Arial"/>
          <w:b/>
          <w:color w:val="111111"/>
          <w:sz w:val="21"/>
        </w:rPr>
        <w:t>PROFESSIONAL SUMMARY</w:t>
      </w:r>
    </w:p>
    <w:p>
      <w:r>
        <w:rPr>
          <w:rFonts w:ascii="Arial" w:hAnsi="Arial"/>
          <w:b w:val="0"/>
          <w:color w:val="111111"/>
          <w:sz w:val="19"/>
        </w:rPr>
        <w:t>DevOps Engineer with experience supporting CI/CD for Java applications, AWS infrastructure, and Linux deployments. Recently delivered a full-stack production deployment to single-node K3s with GitHub Actions CI, Trivy scanning, and GHCR publishing. Hands-on with Jenkins, Terraform, Docker, Kubernetes, Nginx, and production operations.</w:t>
      </w:r>
    </w:p>
    <w:p>
      <w:pPr>
        <w:keepNext/>
        <w:spacing w:before="140" w:after="60"/>
        <w:pBdr>
          <w:bottom w:val="single" w:sz="5" w:space="2" w:color="777777"/>
        </w:pBdr>
      </w:pPr>
      <w:r>
        <w:rPr>
          <w:rFonts w:ascii="Arial" w:hAnsi="Arial"/>
          <w:b/>
          <w:color w:val="111111"/>
          <w:sz w:val="21"/>
        </w:rPr>
        <w:t>TECHNICAL SKILLS</w:t>
      </w:r>
    </w:p>
    <w:p>
      <w:pPr>
        <w:spacing w:after="24"/>
      </w:pPr>
      <w:r>
        <w:rPr>
          <w:rFonts w:ascii="Arial" w:hAnsi="Arial"/>
          <w:b/>
          <w:color w:val="111111"/>
          <w:sz w:val="18"/>
        </w:rPr>
        <w:t xml:space="preserve">Cloud and networking: </w:t>
      </w:r>
      <w:r>
        <w:rPr>
          <w:rFonts w:ascii="Arial" w:hAnsi="Arial"/>
          <w:b w:val="0"/>
          <w:color w:val="111111"/>
          <w:sz w:val="18"/>
        </w:rPr>
        <w:t>AWS (EC2, S3, IAM, VPC, Security Groups), Nginx, SSL, load balancing</w:t>
      </w:r>
    </w:p>
    <w:p>
      <w:pPr>
        <w:spacing w:after="24"/>
      </w:pPr>
      <w:r>
        <w:rPr>
          <w:rFonts w:ascii="Arial" w:hAnsi="Arial"/>
          <w:b/>
          <w:color w:val="111111"/>
          <w:sz w:val="18"/>
        </w:rPr>
        <w:t xml:space="preserve">CI/CD and automation: </w:t>
      </w:r>
      <w:r>
        <w:rPr>
          <w:rFonts w:ascii="Arial" w:hAnsi="Arial"/>
          <w:b w:val="0"/>
          <w:color w:val="111111"/>
          <w:sz w:val="18"/>
        </w:rPr>
        <w:t>GitHub Actions, Jenkins, Bash, systemd, artifact storage and deployment workflows</w:t>
      </w:r>
    </w:p>
    <w:p>
      <w:pPr>
        <w:spacing w:after="24"/>
      </w:pPr>
      <w:r>
        <w:rPr>
          <w:rFonts w:ascii="Arial" w:hAnsi="Arial"/>
          <w:b/>
          <w:color w:val="111111"/>
          <w:sz w:val="18"/>
        </w:rPr>
        <w:t xml:space="preserve">Infrastructure as code: </w:t>
      </w:r>
      <w:r>
        <w:rPr>
          <w:rFonts w:ascii="Arial" w:hAnsi="Arial"/>
          <w:b w:val="0"/>
          <w:color w:val="111111"/>
          <w:sz w:val="18"/>
        </w:rPr>
        <w:t>Terraform, Ansible, version-controlled infrastructure</w:t>
      </w:r>
    </w:p>
    <w:p>
      <w:pPr>
        <w:spacing w:after="24"/>
      </w:pPr>
      <w:r>
        <w:rPr>
          <w:rFonts w:ascii="Arial" w:hAnsi="Arial"/>
          <w:b/>
          <w:color w:val="111111"/>
          <w:sz w:val="18"/>
        </w:rPr>
        <w:t xml:space="preserve">Containers and orchestration: </w:t>
      </w:r>
      <w:r>
        <w:rPr>
          <w:rFonts w:ascii="Arial" w:hAnsi="Arial"/>
          <w:b w:val="0"/>
          <w:color w:val="111111"/>
          <w:sz w:val="18"/>
        </w:rPr>
        <w:t>Docker, Kubernetes (Deployments, Services, Ingress, rolling updates, replica scaling)</w:t>
      </w:r>
    </w:p>
    <w:p>
      <w:pPr>
        <w:spacing w:after="24"/>
      </w:pPr>
      <w:r>
        <w:rPr>
          <w:rFonts w:ascii="Arial" w:hAnsi="Arial"/>
          <w:b/>
          <w:color w:val="111111"/>
          <w:sz w:val="18"/>
        </w:rPr>
        <w:t xml:space="preserve">Systems and scripting: </w:t>
      </w:r>
      <w:r>
        <w:rPr>
          <w:rFonts w:ascii="Arial" w:hAnsi="Arial"/>
          <w:b w:val="0"/>
          <w:color w:val="111111"/>
          <w:sz w:val="18"/>
        </w:rPr>
        <w:t>Linux (Ubuntu), Bash, systemd, Git</w:t>
      </w:r>
    </w:p>
    <w:p>
      <w:pPr>
        <w:spacing w:after="24"/>
      </w:pPr>
      <w:r>
        <w:rPr>
          <w:rFonts w:ascii="Arial" w:hAnsi="Arial"/>
          <w:b/>
          <w:color w:val="111111"/>
          <w:sz w:val="18"/>
        </w:rPr>
        <w:t xml:space="preserve">Data and monitoring: </w:t>
      </w:r>
      <w:r>
        <w:rPr>
          <w:rFonts w:ascii="Arial" w:hAnsi="Arial"/>
          <w:b w:val="0"/>
          <w:color w:val="111111"/>
          <w:sz w:val="18"/>
        </w:rPr>
        <w:t>MySQL, MongoDB, Redis, log monitoring, Prometheus, Grafana</w:t>
      </w:r>
    </w:p>
    <w:p>
      <w:pPr>
        <w:keepNext/>
        <w:spacing w:before="140" w:after="60"/>
        <w:pBdr>
          <w:bottom w:val="single" w:sz="5" w:space="2" w:color="777777"/>
        </w:pBdr>
      </w:pPr>
      <w:r>
        <w:rPr>
          <w:rFonts w:ascii="Arial" w:hAnsi="Arial"/>
          <w:b/>
          <w:color w:val="111111"/>
          <w:sz w:val="21"/>
        </w:rPr>
        <w:t>PROFESSIONAL EXPERIENCE</w:t>
      </w:r>
    </w:p>
    <w:p>
      <w:pPr>
        <w:keepNext/>
        <w:spacing w:after="20"/>
      </w:pPr>
      <w:r>
        <w:rPr>
          <w:rFonts w:ascii="Arial" w:hAnsi="Arial"/>
          <w:b/>
          <w:color w:val="111111"/>
          <w:sz w:val="20"/>
        </w:rPr>
        <w:t>DevOps Engineer (previously Trainee DevOps Engineer)</w:t>
      </w:r>
    </w:p>
    <w:p>
      <w:pPr>
        <w:keepNext/>
        <w:spacing w:after="60"/>
      </w:pPr>
      <w:r>
        <w:rPr>
          <w:rFonts w:ascii="Arial" w:hAnsi="Arial"/>
          <w:b w:val="0"/>
          <w:color w:val="111111"/>
          <w:sz w:val="19"/>
        </w:rPr>
        <w:t>Zerocode Innovations Pvt Ltd  |  Hyderabad, India  |  Dec 2024 - Present</w:t>
      </w:r>
    </w:p>
    <w:p>
      <w:pPr>
        <w:spacing w:after="36" w:line="245" w:lineRule="auto"/>
        <w:ind w:left="288" w:hanging="259"/>
      </w:pPr>
      <w:r>
        <w:rPr>
          <w:rFonts w:ascii="Arial" w:hAnsi="Arial"/>
          <w:b w:val="0"/>
          <w:color w:val="111111"/>
          <w:sz w:val="19"/>
        </w:rPr>
        <w:t>- Build and maintain GitHub Actions and Jenkins pipelines for multi-service Java WAR applications, automating builds, Amazon S3 artifact storage, and deployments across multiple servers.</w:t>
      </w:r>
    </w:p>
    <w:p>
      <w:pPr>
        <w:spacing w:after="36" w:line="245" w:lineRule="auto"/>
        <w:ind w:left="288" w:hanging="259"/>
      </w:pPr>
      <w:r>
        <w:rPr>
          <w:rFonts w:ascii="Arial" w:hAnsi="Arial"/>
          <w:b w:val="0"/>
          <w:color w:val="111111"/>
          <w:sz w:val="19"/>
        </w:rPr>
        <w:t>- Automated build-to-deployment workflows to reduce manual release steps and improve consistency.</w:t>
      </w:r>
    </w:p>
    <w:p>
      <w:pPr>
        <w:spacing w:after="36" w:line="245" w:lineRule="auto"/>
        <w:ind w:left="288" w:hanging="259"/>
      </w:pPr>
      <w:r>
        <w:rPr>
          <w:rFonts w:ascii="Arial" w:hAnsi="Arial"/>
          <w:b w:val="0"/>
          <w:color w:val="111111"/>
          <w:sz w:val="19"/>
        </w:rPr>
        <w:t>- Manage AWS infrastructure including EC2, S3, IAM, VPC, and Security Groups; maintain repeatable provisioning with version-controlled Terraform configurations.</w:t>
      </w:r>
    </w:p>
    <w:p>
      <w:pPr>
        <w:spacing w:after="36" w:line="245" w:lineRule="auto"/>
        <w:ind w:left="288" w:hanging="259"/>
      </w:pPr>
      <w:r>
        <w:rPr>
          <w:rFonts w:ascii="Arial" w:hAnsi="Arial"/>
          <w:b w:val="0"/>
          <w:color w:val="111111"/>
          <w:sz w:val="19"/>
        </w:rPr>
        <w:t>- Configure Nginx reverse proxy, SSL, and load balancing; support Linux deployments and services using Bash and systemd.</w:t>
      </w:r>
    </w:p>
    <w:p>
      <w:pPr>
        <w:spacing w:after="36" w:line="245" w:lineRule="auto"/>
        <w:ind w:left="288" w:hanging="259"/>
      </w:pPr>
      <w:r>
        <w:rPr>
          <w:rFonts w:ascii="Arial" w:hAnsi="Arial"/>
          <w:b w:val="0"/>
          <w:color w:val="111111"/>
          <w:sz w:val="19"/>
        </w:rPr>
        <w:t>- Containerize applications with Docker and deploy workloads to Kubernetes using Deployments, Services, and Ingress; perform rolling updates and replica scaling.</w:t>
      </w:r>
    </w:p>
    <w:p>
      <w:pPr>
        <w:spacing w:after="36" w:line="245" w:lineRule="auto"/>
        <w:ind w:left="288" w:hanging="259"/>
      </w:pPr>
      <w:r>
        <w:rPr>
          <w:rFonts w:ascii="Arial" w:hAnsi="Arial"/>
          <w:b w:val="0"/>
          <w:color w:val="111111"/>
          <w:sz w:val="19"/>
        </w:rPr>
        <w:t>- Administer MySQL, MongoDB, and Redis in staging and production; monitor logs and troubleshoot deployment and application issues.</w:t>
      </w:r>
    </w:p>
    <w:p>
      <w:pPr>
        <w:keepNext/>
        <w:spacing w:before="140" w:after="60"/>
        <w:pBdr>
          <w:bottom w:val="single" w:sz="5" w:space="2" w:color="777777"/>
        </w:pBdr>
      </w:pPr>
      <w:r>
        <w:rPr>
          <w:rFonts w:ascii="Arial" w:hAnsi="Arial"/>
          <w:b/>
          <w:color w:val="111111"/>
          <w:sz w:val="21"/>
        </w:rPr>
        <w:t>PROJECTS</w:t>
      </w:r>
    </w:p>
    <w:p>
      <w:pPr>
        <w:keepNext/>
        <w:spacing w:after="20"/>
      </w:pPr>
      <w:r>
        <w:rPr>
          <w:rFonts w:ascii="Arial" w:hAnsi="Arial"/>
          <w:b/>
          <w:color w:val="111111"/>
          <w:sz w:val="19"/>
        </w:rPr>
        <w:t>BlogCMS | CI/CD and Kubernetes deployment | Go, Vue.js, MySQL, GitHub Actions, Trivy, GHCR, K3s, Nginx</w:t>
      </w:r>
    </w:p>
    <w:p>
      <w:pPr>
        <w:spacing w:after="36" w:line="245" w:lineRule="auto"/>
        <w:ind w:left="288" w:hanging="259"/>
      </w:pPr>
      <w:r>
        <w:rPr>
          <w:rFonts w:ascii="Arial" w:hAnsi="Arial"/>
          <w:b w:val="0"/>
          <w:color w:val="111111"/>
          <w:sz w:val="19"/>
        </w:rPr>
        <w:t>- Added GitHub Actions checks for backend and frontend; built container images, scanned them with Trivy, and published verified images to GHCR.</w:t>
      </w:r>
    </w:p>
    <w:p>
      <w:pPr>
        <w:spacing w:after="36" w:line="245" w:lineRule="auto"/>
        <w:ind w:left="288" w:hanging="259"/>
      </w:pPr>
      <w:r>
        <w:rPr>
          <w:rFonts w:ascii="Arial" w:hAnsi="Arial"/>
          <w:b w:val="0"/>
          <w:color w:val="111111"/>
          <w:sz w:val="19"/>
        </w:rPr>
        <w:t>- Deployed the API and frontend to a single-node K3s cluster on Ubuntu, retaining host Nginx and Let's Encrypt for HTTPS routing.</w:t>
      </w:r>
    </w:p>
    <w:p>
      <w:pPr>
        <w:spacing w:after="36" w:line="245" w:lineRule="auto"/>
        <w:ind w:left="288" w:hanging="259"/>
      </w:pPr>
      <w:r>
        <w:rPr>
          <w:rFonts w:ascii="Arial" w:hAnsi="Arial"/>
          <w:b w:val="0"/>
          <w:color w:val="111111"/>
          <w:sz w:val="19"/>
        </w:rPr>
        <w:t>- Connected the workload to MySQL, reused persistent uploads, and verified the production rollout with healthy public endpoints.</w:t>
      </w:r>
    </w:p>
    <w:p>
      <w:pPr>
        <w:keepNext/>
        <w:spacing w:before="40" w:after="20"/>
      </w:pPr>
      <w:r>
        <w:rPr>
          <w:rFonts w:ascii="Arial" w:hAnsi="Arial"/>
          <w:b/>
          <w:color w:val="111111"/>
          <w:sz w:val="19"/>
        </w:rPr>
        <w:t>AWS DevOps automation projects | AWS, Terraform, Jenkins, GitHub Actions, Prometheus, Grafana</w:t>
      </w:r>
    </w:p>
    <w:p>
      <w:pPr>
        <w:spacing w:after="36" w:line="245" w:lineRule="auto"/>
        <w:ind w:left="288" w:hanging="259"/>
      </w:pPr>
      <w:r>
        <w:rPr>
          <w:rFonts w:ascii="Arial" w:hAnsi="Arial"/>
          <w:b w:val="0"/>
          <w:color w:val="111111"/>
          <w:sz w:val="19"/>
        </w:rPr>
        <w:t>- Hands-on repository covering AWS VPC automation, Jenkins high availability, container deployment, observability, and GitHub Actions OIDC authentication.</w:t>
      </w:r>
    </w:p>
    <w:p>
      <w:pPr>
        <w:keepNext/>
        <w:spacing w:before="140" w:after="60"/>
        <w:pBdr>
          <w:bottom w:val="single" w:sz="5" w:space="2" w:color="777777"/>
        </w:pBdr>
      </w:pPr>
      <w:r>
        <w:rPr>
          <w:rFonts w:ascii="Arial" w:hAnsi="Arial"/>
          <w:b/>
          <w:color w:val="111111"/>
          <w:sz w:val="21"/>
        </w:rPr>
        <w:t>EDUCATION</w:t>
      </w:r>
    </w:p>
    <w:p>
      <w:r>
        <w:rPr>
          <w:rFonts w:ascii="Arial" w:hAnsi="Arial"/>
          <w:b/>
          <w:color w:val="111111"/>
          <w:sz w:val="19"/>
        </w:rPr>
        <w:t>B.Sc. in Computer Science</w:t>
      </w:r>
      <w:r>
        <w:rPr>
          <w:rFonts w:ascii="Arial" w:hAnsi="Arial"/>
          <w:b w:val="0"/>
          <w:color w:val="111111"/>
          <w:sz w:val="19"/>
        </w:rPr>
        <w:t xml:space="preserve">  |  Medha Degree College (Yogi Vemana University)  |  Kadapa  |  Aug 2021 - Jun 2024</w:t>
      </w:r>
    </w:p>
    <w:sectPr w:rsidR="00FC693F" w:rsidRPr="0006063C" w:rsidSect="00034616">
      <w:pgSz w:w="12240" w:h="15840"/>
      <w:pgMar w:top="605" w:right="893" w:bottom="60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5" w:lineRule="auto"/>
    </w:pPr>
    <w:rPr>
      <w:rFonts w:ascii="Arial" w:hAnsi="Arial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Vajid Shaik - DevOps Engineer Resume</dc:title>
  <dc:subject>DevOps Engineer Resume</dc:subject>
  <dc:creator>Vajid Shaik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