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 урока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запросах SQL могут участвовать несколько таблиц базы данных. При этом необходимо указать как эти таблицы соединены между собой.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 соединения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JOIN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предназначена для обеспечения выборки данных из двух таблиц и включения этих данных в один результирующий набор. При необходимости соединения не двух, а нескольких таблиц, операция соединения применяется несколько раз (последовательно).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Операторы соединения входят в раздел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SQL запросов.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будут созданы запросы: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для двух таблиц, внутреннее соединение INNER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для двух таблиц, внешние соединения LEFT JOIN и RIGHT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для двух таблиц, перекрестное соединение CROSS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 данных из нескольких таблиц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 данных из нескольких таблиц с группировкой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 данных с применением вложенных запросов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вложенные запросы в операторах соединения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</w:t>
      </w:r>
    </w:p>
    <w:p w:rsidR="00B42DE8" w:rsidRPr="00B42DE8" w:rsidRDefault="00C20949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 соединения, использование USING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Структура и наполнение таблиц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 схема базы данных: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51BD0BD" wp14:editId="1F18FC05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723C0B3" wp14:editId="005938D6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5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6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7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8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19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0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0C7ED5" w:rsidRDefault="000C7ED5">
      <w:pPr>
        <w:pBdr>
          <w:bottom w:val="double" w:sz="6" w:space="1" w:color="auto"/>
        </w:pBdr>
        <w:rPr>
          <w:lang w:val="en-US"/>
        </w:rPr>
      </w:pP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 INNER JOIN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 внутреннего соединения </w:t>
      </w:r>
      <w:r w:rsidRPr="00DD5D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соединяет две таблицы. Порядок таблиц для оператора неважен, поскольку оператор является симметричным.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условие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 запроса формируется так: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 строка одной таблицы сопоставляется с каждой строкой второй таблицы;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полученной «соединённой» строки проверяется условие соединения;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условие истинно, в таблицу результата добавляется соответствующая «соединённая» строка;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 книг и их авторов.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name_author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 поля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таблицах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называются одинаково, необходимо в запросах указывать полную ссылку на них (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name_author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Достоевский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Братья Карамазовы     | Достоевский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Игрок                 | Достоевский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Черный человек        | Есенин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Лирика       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данном запросе осуществляется соединение главной таблицы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зависимой таблицы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по ключевому столбцу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author.author_id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внешнему ключу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При этом в результирующую таблицу запроса включаются все строки, в которых значения этих столбцов совпадают. Другими словами строки зависимой таблицы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дополняются фамилией и инициалами авторов из таблицы </w:t>
      </w:r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название, жанр и цену тех книг, количество которых больше 8, в отсортированном по убыванию цены виде.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CC7B051" wp14:editId="42489D8B">
            <wp:extent cx="2971800" cy="2736850"/>
            <wp:effectExtent l="0" t="0" r="0" b="6350"/>
            <wp:docPr id="11" name="Рисунок 1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задания </w:t>
      </w: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(чтобы не прокручивать страницу):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название, жанр и цену тех книг, количество которых больше 8, в отсортированном по убыванию цены виде.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genre: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genre_id | name_genre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| Поэзия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| Приключения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author: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author_id | name_author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| Достоевский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3         | Есенин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 book: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5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460.00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2        | 650.00 | 15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6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30,244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Totally right.</w:t>
      </w:r>
    </w:p>
    <w:p w:rsidR="00DD5D1D" w:rsidRPr="00DD5D1D" w:rsidRDefault="00DD5D1D" w:rsidP="00DD5D1D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Query result: +-----------------------+------------+--------+ | title | name_genre | price | +-----------------------+------------+--------+ | </w:t>
      </w:r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lastRenderedPageBreak/>
        <w:t>Стихотворения и поэмы | Поэзия | 650.00 | | Игрок | Роман | 480.50 | | Идиот | Роман | 460.00 | +-----------------------+------------+--------+ Affected rows: 3</w:t>
      </w:r>
    </w:p>
    <w:p w:rsidR="00DD5D1D" w:rsidRDefault="00DD5D1D" w:rsidP="00DD5D1D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r w:rsidRPr="00DD5D1D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6E08BF" w:rsidRPr="00DD5D1D" w:rsidRDefault="006E08BF" w:rsidP="00DD5D1D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:rsidR="006E08BF" w:rsidRDefault="006E08BF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name_genre, price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 &gt; </w:t>
      </w:r>
      <w:r w:rsidRPr="00DD5D1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price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D5D1D" w:rsidRPr="00C20949" w:rsidRDefault="006E08BF">
      <w:pPr>
        <w:rPr>
          <w:lang w:val="ru-RU"/>
        </w:rPr>
      </w:pPr>
      <w:r w:rsidRPr="00C20949">
        <w:rPr>
          <w:lang w:val="ru-RU"/>
        </w:rPr>
        <w:t>[==================================================================================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Внешнее соединение LEFT и RIGHT OUTER JOIN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 внешнего соединения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 OUTER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(можно использовать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соединяет две таблицы. Порядок таблиц для оператора важен, поскольку оператор не является симметричным.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условие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 запроса формируется так: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результат включается внутреннее соединение (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первой и второй таблицы в соответствии с условием;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 в результат добавляются те записи первой таблицы, которые не вошли во внутреннее соединение на шаге 1, для таких записей соответствующие поля второй таблицы заполняются значениями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RIGHT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действует аналогично, только в пункте 2 первая таблица меняется на вторую и наоборот.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название всех книг каждого автора, если книг некоторых авторов в данный момент нет на складе – вместо названия книги указать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title 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name_author;     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title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Мастер и Маргарита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Белая гвардия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Игрок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Идиот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Братья Карамазовы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Стихотворения и поэмы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Черный человек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NULL 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Лирика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 как в таблице</w:t>
      </w:r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нет книг Лермонтова, напротив этой фамилии стоит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жанры, которые не представлены в книгах на складе.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68E0317" wp14:editId="6DD8841D">
            <wp:extent cx="2971800" cy="2736850"/>
            <wp:effectExtent l="0" t="0" r="0" b="6350"/>
            <wp:docPr id="1" name="Рисунок 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задания (чтобы не прокручивать страницу):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все жанры, которые не представлены в книгах на складе.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</w:t>
      </w:r>
    </w:p>
    <w:p w:rsidR="00917CAA" w:rsidRPr="00917CAA" w:rsidRDefault="00917CAA" w:rsidP="00917CA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29,370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68%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You're right!</w:t>
      </w:r>
    </w:p>
    <w:p w:rsidR="00917CAA" w:rsidRPr="00917CAA" w:rsidRDefault="00917CAA" w:rsidP="00917CAA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 result: +-------------+ | name_genre | +-------------+ | Приключения | +-------------+ Affected rows: 1</w:t>
      </w:r>
    </w:p>
    <w:p w:rsidR="00917CAA" w:rsidRPr="00917CAA" w:rsidRDefault="00917CAA" w:rsidP="00917CAA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917CAA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17CAA" w:rsidRDefault="00917CAA" w:rsidP="00917CA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D3DD9" w:rsidRPr="00917CAA" w:rsidRDefault="008D3DD9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24D8137" wp14:editId="2D6B12D5">
            <wp:extent cx="6120765" cy="5009573"/>
            <wp:effectExtent l="0" t="0" r="0" b="635"/>
            <wp:docPr id="6" name="Рисунок 6" descr="LEFT JOIN vs. LEFT OUTER JOIN in SQL Serve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JOIN vs. LEFT OUTER JOIN in SQL Server - Stack Overflo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Default="00917CAA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Перекрестное соединение CROSS JOIN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 перекрёстного соединения, или декартова произведения </w:t>
      </w:r>
      <w:r w:rsidRPr="000B5BF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CROSS JOIN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(в запросе вместо ключевых слов можно поставить запятую между таблицами) соединяет две таблицы. Порядок таблиц для оператора неважен, поскольку оператор является симметричным. Его структура: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CROSS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таблица_1,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 запроса формируется так: каждая строка одной таблицы соединяется с каждой строкой другой таблицы, формируя  в результате все возможные сочетания строк двух таблиц.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Например, запрос: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name_genre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author, genre;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 автору из таблицы </w:t>
      </w:r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поставит в соответствие все возможные жанры из таблицы </w:t>
      </w:r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name_genre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Поэзия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Приключения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Поэзия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Приключения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Поэзия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Приключения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Поэзия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Приключения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Поэзия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Лермонтов М.Ю.   | Приключения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 список городов, хранящийся в таблице </w:t>
      </w:r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 в каждом городе провести выставку книг каждого автора в течение 2020 года. Дату проведения выставки выбрать случайным образом. Создать запрос, который выведет город, автора и дату проведения выставки. Последний столбец назвать </w:t>
      </w: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вывести, отсортировав сначала в алфавитном порядке по названиям городов, а потом по убыванию дат проведения выставок.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Структура таблицы: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EF41077" wp14:editId="65248675">
            <wp:extent cx="1289050" cy="838200"/>
            <wp:effectExtent l="0" t="0" r="6350" b="0"/>
            <wp:docPr id="9" name="Рисунок 9" descr="https://ucarecdn.com/4d2b7a6d-ef2f-4597-a12f-87b3af4849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4d2b7a6d-ef2f-4597-a12f-87b3af48494e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задания (чтобы не прокручивать страницу):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Есть список городов, хранящийся в таблице </w:t>
      </w:r>
      <w:r w:rsidRPr="000B5BFA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Необходимо в каждом городе провести выставку книг каждого автора в течение 2020 года. Дату проведения выставки выбрать случайным образом. Создать запрос, который выведет город, автора и дату проведения выставки. Последний столбец назвать </w:t>
      </w:r>
      <w:r w:rsidRPr="000B5BFA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вывести, отсортировав сначала в алфавитном порядке по названиям городов, а потом по убыванию дат проведения выставок.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Структура и наполнение таблиц</w:t>
      </w:r>
    </w:p>
    <w:p w:rsidR="000B5BFA" w:rsidRPr="000B5BFA" w:rsidRDefault="000B5BFA" w:rsidP="000B5BF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name_author, 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DATE_ADD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'2020-01-01'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INTERVAL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FLOOR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RAND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0B5BF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365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DAY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Дата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city, author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ASC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Дата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5BFA" w:rsidRPr="000B5BFA" w:rsidRDefault="000B5BFA" w:rsidP="000B5BF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F3B1D" w:rsidRPr="000F3B1D" w:rsidRDefault="000F3B1D" w:rsidP="000F3B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выборку из нескольких таблиц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 на выборку может выбирать данные из двух и более таблиц базы данных. При этом таблицы должны быть логически связаны между собой. Для каждой пары таблиц, включаемых в запрос, необходимо указать свой оператор соединения. Наиболее распространенным является внутреннее соединение </w:t>
      </w:r>
      <w:r w:rsidRPr="000F3B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поэтому в примерах будем использовать его.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Пусть таблицы связаны между собой следующим образом: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B958FA" wp14:editId="782FCC39">
            <wp:extent cx="1993900" cy="2609850"/>
            <wp:effectExtent l="0" t="0" r="6350" b="0"/>
            <wp:docPr id="15" name="Рисунок 15" descr="https://ucarecdn.com/ce01d392-5623-4e6c-aa60-2f58246a2b7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ce01d392-5623-4e6c-aa60-2f58246a2b7f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тогда запрос на выборку для этих таблиц будет иметь вид: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first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second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first.first_id = second.first_id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third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second.second_id = third.second_id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же таблицы связаны так: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975300" wp14:editId="336B015A">
            <wp:extent cx="2895600" cy="2209800"/>
            <wp:effectExtent l="0" t="0" r="0" b="0"/>
            <wp:docPr id="16" name="Рисунок 16" descr="https://ucarecdn.com/5da25bff-06fd-42f7-a32e-3fc65ca679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5da25bff-06fd-42f7-a32e-3fc65ca67954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 запрос на выборку выглядит следующим образом: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first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third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first.first_id = third.first_id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second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third.second_id = second.second_id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этом случае рекомендуется соединение таблиц записывать последовательно, «по кругу»: </w:t>
      </w:r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first → third → second</w:t>
      </w: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тех книгах, их авторах и жанрах, цена которых принадлежит интервалу от 500  до 700 рублей  включительно.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name_author, name_genre, price, amount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book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genre.genre_id = book.genre_id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price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BETWEEN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500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700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title                 | name_author    | name_genre | price  | amount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Мастер и Маргарита    | Булгаков М.А.  | Роман      | 670.99 | 3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Булгаков М.А.  | Роман      | 540.50 | 5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Есенин С.А.    | Поэзия     | 650.00 | 15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Черный человек        | Есенин С.А.    | Поэзия     | 570.20 | 6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Лирика                | Пастернак Б.Л. | Поэзия     | 518.99 | 2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Вывести информацию о книгах (жанр, книга, автор), относящихся к жанру, включающему слово «роман» в отсортированном по названиям книг виде.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157FB4B" wp14:editId="7462CF91">
            <wp:extent cx="2971800" cy="2736850"/>
            <wp:effectExtent l="0" t="0" r="0" b="6350"/>
            <wp:docPr id="17" name="Рисунок 17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задания (чтобы не прокручивать страницу):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Вывести информацию о книгах (жанр, книга, автор), относящихся к жанру, включающему слово «роман» в отсортированном по названиям книг виде.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title, name_author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author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0F3B1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'роман'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F3B1D" w:rsidRPr="00C20949" w:rsidRDefault="000F3B1D" w:rsidP="000F3B1D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</w:t>
      </w:r>
      <w:r w:rsidR="00726541" w:rsidRPr="00C20949"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  <w:t>;</w:t>
      </w:r>
    </w:p>
    <w:p w:rsidR="00602711" w:rsidRPr="00602711" w:rsidRDefault="00602711" w:rsidP="0060271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Запросы для нескольких таблиц с группировкой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запросах с групповыми функциями могут использоваться несколько таблиц, между которыми используются различные типы соединений.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количество различных книг каждого автора. Информацию отсортировать в алфавитном порядке по фамилиям  авторов.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(title)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Количество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name_author;    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Количество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3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1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использовании соединения </w:t>
      </w:r>
      <w:r w:rsidRPr="0060271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мы не можем узнать, что книг Лермонтова на складе нет, но предполагается, что они могут быть.  Чтобы автор Лермонтов был включен в результат, нужно изменить соединение таблиц.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(title)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Количество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GROUP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60271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name_author;   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Количество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3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0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1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602711" w:rsidRPr="00602711" w:rsidRDefault="00602711" w:rsidP="0060271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0271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 количество экземпляров  книг каждого автора из таблицы </w:t>
      </w:r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Вывести тех авторов,  количество книг которых меньше 10, в отсортированном по возрастанию количества виде. Последний столбец назвать </w:t>
      </w:r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5371188" wp14:editId="5C234AE9">
            <wp:extent cx="2971800" cy="2736850"/>
            <wp:effectExtent l="0" t="0" r="0" b="6350"/>
            <wp:docPr id="19" name="Рисунок 19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11" w:rsidRPr="00602711" w:rsidRDefault="00602711" w:rsidP="00602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0271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в результат были включены авторы, книг которых на складе нет, необходимо в условии отбора, кроме того, что общее количество книг каждого автора меньше 10, учесть, что у автора вообще может не быть книг (то есть </w:t>
      </w:r>
      <w:r w:rsidRPr="0060271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COUNT(title) = 0</w:t>
      </w:r>
      <w:r w:rsidRPr="0060271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lastRenderedPageBreak/>
        <w:t>Текст задания (чтобы не прокручивать страницу):</w:t>
      </w:r>
    </w:p>
    <w:p w:rsidR="00602711" w:rsidRPr="00602711" w:rsidRDefault="00602711" w:rsidP="0060271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 количество экземпляров  книг каждого автора из таблицы </w:t>
      </w:r>
      <w:r w:rsidRPr="0060271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 Вывести тех авторов,  количество книг которых меньше 10, в отсортированном по возрастанию количества виде. Последний столбец назвать </w:t>
      </w:r>
      <w:r w:rsidRPr="0060271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0271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602711" w:rsidRPr="00602711" w:rsidRDefault="00602711" w:rsidP="00602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0271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| Количество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----------------+------------+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| NULL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| 2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| 8          |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60271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60271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----------------+------------+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name_author,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0271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60271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0271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0271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Количество &lt; </w:t>
      </w:r>
      <w:r w:rsidRPr="0060271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Количество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0271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Количество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    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602711" w:rsidRPr="00602711" w:rsidRDefault="00602711" w:rsidP="00602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02711" w:rsidRPr="00602711" w:rsidRDefault="00602711" w:rsidP="0060271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0271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602711" w:rsidRPr="00602711" w:rsidRDefault="00602711" w:rsidP="0060271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0271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31643" w:rsidRPr="000F3B1D" w:rsidRDefault="00831643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</w:p>
    <w:p w:rsidR="00C20949" w:rsidRPr="00C20949" w:rsidRDefault="00C20949" w:rsidP="00C209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209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для нескольких таблиц со вложенными запросами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запросах, построенных на нескольких таблицах, можно использовать вложенные запросы. Вложенный запрос может быть включен:  после ключевого слова </w:t>
      </w:r>
      <w:r w:rsidRPr="00C2094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после </w:t>
      </w:r>
      <w:r w:rsidRPr="00C2094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в условие отбора после </w:t>
      </w:r>
      <w:r w:rsidRPr="00C2094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WHERE (HAVING)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авторов, общее количество книг которых на складе максимально.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Это достаточно сложный запрос, поэтому будем решать его по шагам (реализуя каждый запрос по отдельности), а потом объединим все запросы в один.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Найдем суммарное количество книг на складе по каждому автору. Поскольку фамилии автора в этой таблице нет, то группировку будем осуществлять по </w:t>
      </w:r>
      <w:r w:rsidRPr="00C2094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author_id,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SUM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(amount)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sum_amount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author_id | sum_amount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8 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| 23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21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2 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-----------+------------+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результирующей таблице предыдущего запроса необходимо найти максимальное значение, то есть 23. Для этого запросу, созданному на шаге 1, необходимо присвоить имя (например, </w:t>
      </w:r>
      <w:r w:rsidRPr="00C2094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query_in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и использовать его в качестве таблицы-источника после </w:t>
      </w:r>
      <w:r w:rsidRPr="00C2094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Затем уже находить максимум по столбцу </w:t>
      </w:r>
      <w:r w:rsidRPr="00C2094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sum_amount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  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MAX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(sum_amount)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max_sum_amount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author_id,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SUM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(amount)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sum_amount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query_in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max_sum_amount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23    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Выведем фамилию автора и общее количество книг для него.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  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SUM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(amount)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Количество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Количество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8 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23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21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2 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Включим запрос с шага 2 в условие отбора запроса с шага 3. И получим всех авторов, общее количество книг которых максимально.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Запрос:  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SUM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(amount)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Количество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HAVING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SUM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(amount) =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(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/* вычисляем максимальное из общего количества книг каждого автора */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MAX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(sum_amount)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max_sum_amount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(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/* считаем количество книг каждого автора */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author_id,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SUM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(amount)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sum_amount 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2094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) query_in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);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Количество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23         |</w:t>
      </w:r>
    </w:p>
    <w:p w:rsidR="00C20949" w:rsidRPr="00C20949" w:rsidRDefault="00C20949" w:rsidP="00C2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2094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2094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------------------+------------+</w:t>
      </w:r>
    </w:p>
    <w:p w:rsidR="00C20949" w:rsidRPr="00C20949" w:rsidRDefault="00C20949" w:rsidP="00C209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209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 алфавитном порядке всех авторов, которые пишут только в одном жанре. Поскольку у нас в таблицах так занесены данные, что у каждого автора книги только в одном жанре,  для этого запроса внесем изменения в таблицу </w:t>
      </w:r>
      <w:r w:rsidRPr="00C2094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2094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Пусть у нас  книга Есенина «Черный человек» относится к жанру «Роман», а книга Булгакова «Белая гвардия» к «Приключениям» (эти изменения в таблицы уже внесены).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971800" cy="2736850"/>
            <wp:effectExtent l="0" t="0" r="0" b="6350"/>
            <wp:docPr id="2" name="Рисунок 2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lastRenderedPageBreak/>
        <w:t>Текст задания (чтобы не прокручивать страницу):</w:t>
      </w:r>
    </w:p>
    <w:p w:rsidR="00C20949" w:rsidRPr="00C20949" w:rsidRDefault="00C20949" w:rsidP="00C2094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2094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Вывести в алфавитном порядке всех авторов, которые пишут только в одном жанре. Поскольку у нас в таблицах так занесены данные, что у каждого автора книги только в одном жанре,  для этого запроса внесем изменения в таблицу </w:t>
      </w:r>
      <w:r w:rsidRPr="00C20949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2094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Пусть у нас  книга Есенина «Черный человек» относится к жанру «Роман», а книга Булгакова «Белая гвардия» к «Приключениям» (эти изменения в таблицы уже внесены).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bookmarkStart w:id="0" w:name="_GoBack"/>
      <w:bookmarkEnd w:id="0"/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C2094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2094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2094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author</w:t>
      </w:r>
      <w:r w:rsidRPr="00C2094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       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C2094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C2094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r w:rsidRPr="00C2094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=</w:t>
      </w:r>
      <w:r w:rsidRPr="00C2094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2094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</w:t>
      </w:r>
    </w:p>
    <w:p w:rsidR="00C20949" w:rsidRPr="00C20949" w:rsidRDefault="00C20949" w:rsidP="00C2094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2094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20949" w:rsidRPr="00C20949" w:rsidRDefault="00C20949" w:rsidP="00C20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2094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  </w:t>
      </w:r>
    </w:p>
    <w:p w:rsidR="000B5BFA" w:rsidRPr="000F3B1D" w:rsidRDefault="000B5BFA"/>
    <w:sectPr w:rsidR="000B5BFA" w:rsidRPr="000F3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55F"/>
    <w:multiLevelType w:val="multilevel"/>
    <w:tmpl w:val="014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01229"/>
    <w:multiLevelType w:val="multilevel"/>
    <w:tmpl w:val="B36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15EDB"/>
    <w:multiLevelType w:val="multilevel"/>
    <w:tmpl w:val="A6F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76417"/>
    <w:multiLevelType w:val="multilevel"/>
    <w:tmpl w:val="1A8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E"/>
    <w:rsid w:val="000B5BFA"/>
    <w:rsid w:val="000C7ED5"/>
    <w:rsid w:val="000F3B1D"/>
    <w:rsid w:val="002A5DE3"/>
    <w:rsid w:val="00602711"/>
    <w:rsid w:val="006E08BF"/>
    <w:rsid w:val="00726541"/>
    <w:rsid w:val="00831643"/>
    <w:rsid w:val="008D3DD9"/>
    <w:rsid w:val="00917CAA"/>
    <w:rsid w:val="00B42DE8"/>
    <w:rsid w:val="00C20949"/>
    <w:rsid w:val="00CC052E"/>
    <w:rsid w:val="00D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FFFC"/>
  <w15:chartTrackingRefBased/>
  <w15:docId w15:val="{2722F8B0-5EFC-4991-A67F-E2114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0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C20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09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2094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C2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2094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20949"/>
    <w:rPr>
      <w:b/>
      <w:bCs/>
    </w:rPr>
  </w:style>
  <w:style w:type="character" w:styleId="a5">
    <w:name w:val="Emphasis"/>
    <w:basedOn w:val="a0"/>
    <w:uiPriority w:val="20"/>
    <w:qFormat/>
    <w:rsid w:val="00C2094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20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094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C20949"/>
  </w:style>
  <w:style w:type="character" w:customStyle="1" w:styleId="hljs-comment">
    <w:name w:val="hljs-comment"/>
    <w:basedOn w:val="a0"/>
    <w:rsid w:val="00C20949"/>
  </w:style>
  <w:style w:type="character" w:customStyle="1" w:styleId="attempt-messagecorrect">
    <w:name w:val="attempt-message_correct"/>
    <w:basedOn w:val="a0"/>
    <w:rsid w:val="00C20949"/>
  </w:style>
  <w:style w:type="paragraph" w:customStyle="1" w:styleId="smart-hintshint">
    <w:name w:val="smart-hints__hint"/>
    <w:basedOn w:val="a"/>
    <w:rsid w:val="00C2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C20949"/>
  </w:style>
  <w:style w:type="character" w:customStyle="1" w:styleId="cm-variable-2">
    <w:name w:val="cm-variable-2"/>
    <w:basedOn w:val="a0"/>
    <w:rsid w:val="00C20949"/>
  </w:style>
  <w:style w:type="character" w:customStyle="1" w:styleId="cm-operator">
    <w:name w:val="cm-operator"/>
    <w:basedOn w:val="a0"/>
    <w:rsid w:val="00C20949"/>
  </w:style>
  <w:style w:type="character" w:customStyle="1" w:styleId="cm-bracket">
    <w:name w:val="cm-bracket"/>
    <w:basedOn w:val="a0"/>
    <w:rsid w:val="00C20949"/>
  </w:style>
  <w:style w:type="character" w:customStyle="1" w:styleId="cm-number">
    <w:name w:val="cm-number"/>
    <w:basedOn w:val="a0"/>
    <w:rsid w:val="00C20949"/>
  </w:style>
  <w:style w:type="character" w:customStyle="1" w:styleId="cm-punctuation">
    <w:name w:val="cm-punctuation"/>
    <w:basedOn w:val="a0"/>
    <w:rsid w:val="00C2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99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81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8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4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96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7305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7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985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516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9931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0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8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8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38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57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44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07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10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22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6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8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15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31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31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326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8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56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03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716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9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8556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3389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1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0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2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8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7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62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0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75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37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82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2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58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7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293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595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34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79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70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7760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6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646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4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87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5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0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68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15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3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35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54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02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9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53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012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57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88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2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64627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0510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933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8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3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92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61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00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33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69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64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19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863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52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82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083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90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64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22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0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93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5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67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73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5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356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57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75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004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9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039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25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749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53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5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0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0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61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36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75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2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921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2333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2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0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604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4836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8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0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91169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3607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59932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2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66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49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341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30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9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750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74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83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67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2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714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789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5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82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63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810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13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03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stepik.org/lesson/297508/step/7?unit=27926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17" Type="http://schemas.openxmlformats.org/officeDocument/2006/relationships/hyperlink" Target="https://stepik.org/lesson/297508/step/6?unit=27926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pik.org/lesson/308885/step/7?unit=291011" TargetMode="External"/><Relationship Id="rId20" Type="http://schemas.openxmlformats.org/officeDocument/2006/relationships/hyperlink" Target="https://stepik.org/lesson/308885/step/11?unit=2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24" Type="http://schemas.openxmlformats.org/officeDocument/2006/relationships/image" Target="media/image6.jpeg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hyperlink" Target="https://stepik.org/lesson/308885/step/6?unit=291011" TargetMode="External"/><Relationship Id="rId23" Type="http://schemas.openxmlformats.org/officeDocument/2006/relationships/image" Target="media/image5.jpeg"/><Relationship Id="rId10" Type="http://schemas.openxmlformats.org/officeDocument/2006/relationships/hyperlink" Target="https://stepik.org/lesson/308886/step/7?unit=291012" TargetMode="External"/><Relationship Id="rId19" Type="http://schemas.openxmlformats.org/officeDocument/2006/relationships/hyperlink" Target="https://stepik.org/lesson/308885/step/9?unit=291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22</Pages>
  <Words>13406</Words>
  <Characters>7642</Characters>
  <Application>Microsoft Office Word</Application>
  <DocSecurity>0</DocSecurity>
  <Lines>63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11</cp:revision>
  <dcterms:created xsi:type="dcterms:W3CDTF">2022-07-24T16:57:00Z</dcterms:created>
  <dcterms:modified xsi:type="dcterms:W3CDTF">2022-07-26T14:11:00Z</dcterms:modified>
</cp:coreProperties>
</file>