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D9F" w:rsidRDefault="009917B6" w:rsidP="00B64D9F">
      <w:pPr>
        <w:pStyle w:val="a3"/>
        <w:spacing w:before="0" w:beforeAutospacing="0" w:after="0" w:afterAutospacing="0"/>
        <w:ind w:firstLine="225"/>
        <w:jc w:val="center"/>
        <w:rPr>
          <w:caps/>
          <w:color w:val="000000" w:themeColor="text1"/>
          <w:sz w:val="28"/>
          <w:szCs w:val="20"/>
          <w:shd w:val="clear" w:color="auto" w:fill="FFFFFF"/>
        </w:rPr>
      </w:pPr>
      <w:r>
        <w:rPr>
          <w:caps/>
          <w:color w:val="000000" w:themeColor="text1"/>
          <w:sz w:val="28"/>
          <w:szCs w:val="20"/>
          <w:shd w:val="clear" w:color="auto" w:fill="FFFFFF"/>
        </w:rPr>
        <w:t xml:space="preserve">Программная система «MABYM» </w:t>
      </w:r>
    </w:p>
    <w:p w:rsidR="009917B6" w:rsidRDefault="009917B6" w:rsidP="00B64D9F">
      <w:pPr>
        <w:pStyle w:val="a3"/>
        <w:spacing w:before="0" w:beforeAutospacing="0" w:after="0" w:afterAutospacing="0"/>
        <w:ind w:firstLine="225"/>
        <w:jc w:val="center"/>
        <w:rPr>
          <w:caps/>
          <w:color w:val="000000" w:themeColor="text1"/>
          <w:sz w:val="28"/>
          <w:szCs w:val="20"/>
          <w:shd w:val="clear" w:color="auto" w:fill="FFFFFF"/>
        </w:rPr>
      </w:pPr>
      <w:r>
        <w:rPr>
          <w:caps/>
          <w:color w:val="000000" w:themeColor="text1"/>
          <w:sz w:val="28"/>
          <w:szCs w:val="20"/>
          <w:shd w:val="clear" w:color="auto" w:fill="FFFFFF"/>
        </w:rPr>
        <w:t>(MOOD ANALYSIS BY MESSAGES -АНАЛИЗ настроения по сообщениям)</w:t>
      </w:r>
    </w:p>
    <w:p w:rsidR="00B64D9F" w:rsidRDefault="00B64D9F" w:rsidP="00B64D9F">
      <w:pPr>
        <w:pStyle w:val="a3"/>
        <w:spacing w:before="0" w:beforeAutospacing="0" w:after="0" w:afterAutospacing="0" w:line="360" w:lineRule="auto"/>
        <w:rPr>
          <w:caps/>
          <w:color w:val="000000" w:themeColor="text1"/>
          <w:sz w:val="28"/>
          <w:szCs w:val="20"/>
          <w:shd w:val="clear" w:color="auto" w:fill="FFFFFF"/>
        </w:rPr>
      </w:pPr>
    </w:p>
    <w:p w:rsidR="00B64D9F" w:rsidRPr="00B64D9F" w:rsidRDefault="009917B6" w:rsidP="00B64D9F">
      <w:pPr>
        <w:pStyle w:val="a3"/>
        <w:spacing w:before="0" w:beforeAutospacing="0" w:after="0" w:afterAutospacing="0" w:line="360" w:lineRule="auto"/>
        <w:ind w:firstLine="225"/>
        <w:jc w:val="center"/>
        <w:rPr>
          <w:caps/>
          <w:color w:val="000000" w:themeColor="text1"/>
          <w:sz w:val="28"/>
          <w:szCs w:val="20"/>
          <w:shd w:val="clear" w:color="auto" w:fill="FFFFFF"/>
        </w:rPr>
      </w:pPr>
      <w:r>
        <w:rPr>
          <w:caps/>
          <w:color w:val="000000" w:themeColor="text1"/>
          <w:sz w:val="28"/>
          <w:szCs w:val="20"/>
          <w:shd w:val="clear" w:color="auto" w:fill="FFFFFF"/>
        </w:rPr>
        <w:t>Анализ предметной области</w:t>
      </w:r>
    </w:p>
    <w:p w:rsidR="009917B6" w:rsidRDefault="009917B6" w:rsidP="00B64D9F">
      <w:pPr>
        <w:pStyle w:val="a3"/>
        <w:spacing w:before="0" w:beforeAutospacing="0" w:after="0" w:afterAutospacing="0" w:line="360" w:lineRule="auto"/>
        <w:ind w:firstLine="225"/>
        <w:rPr>
          <w:color w:val="000000"/>
          <w:sz w:val="28"/>
          <w:szCs w:val="23"/>
        </w:rPr>
      </w:pPr>
      <w:r>
        <w:rPr>
          <w:color w:val="000000" w:themeColor="text1"/>
          <w:sz w:val="28"/>
          <w:szCs w:val="20"/>
          <w:shd w:val="clear" w:color="auto" w:fill="FFFFFF"/>
        </w:rPr>
        <w:t>Основная деятельность приложения «</w:t>
      </w:r>
      <w:r>
        <w:rPr>
          <w:color w:val="000000" w:themeColor="text1"/>
          <w:sz w:val="28"/>
          <w:szCs w:val="20"/>
          <w:shd w:val="clear" w:color="auto" w:fill="FFFFFF"/>
          <w:lang w:val="en-US"/>
        </w:rPr>
        <w:t>MABYM</w:t>
      </w:r>
      <w:r>
        <w:rPr>
          <w:color w:val="000000" w:themeColor="text1"/>
          <w:sz w:val="28"/>
          <w:szCs w:val="20"/>
          <w:shd w:val="clear" w:color="auto" w:fill="FFFFFF"/>
        </w:rPr>
        <w:t xml:space="preserve">» — это анализ настроения пользователей по сообщениям, с помощью которого можно будет предположить возможный исход матча. Также пользователь может просмотреть самые популярные сообщения(значимые). </w:t>
      </w:r>
      <w:r>
        <w:rPr>
          <w:color w:val="000000"/>
          <w:sz w:val="28"/>
          <w:szCs w:val="23"/>
        </w:rPr>
        <w:t>Приложение анализирует сообщения по заготовленному ранее словарю.</w:t>
      </w:r>
      <w:bookmarkStart w:id="0" w:name="884"/>
      <w:bookmarkEnd w:id="0"/>
    </w:p>
    <w:p w:rsidR="00B64D9F" w:rsidRDefault="00B64D9F" w:rsidP="00B64D9F">
      <w:pPr>
        <w:pStyle w:val="a3"/>
        <w:spacing w:before="0" w:beforeAutospacing="0" w:after="0" w:afterAutospacing="0" w:line="360" w:lineRule="auto"/>
        <w:ind w:firstLine="225"/>
        <w:rPr>
          <w:color w:val="000000" w:themeColor="text1"/>
          <w:sz w:val="28"/>
          <w:szCs w:val="20"/>
          <w:shd w:val="clear" w:color="auto" w:fill="FFFFFF"/>
        </w:rPr>
      </w:pPr>
    </w:p>
    <w:p w:rsidR="009917B6" w:rsidRDefault="009917B6" w:rsidP="00B64D9F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</w:rPr>
      </w:pPr>
      <w:r>
        <w:rPr>
          <w:rFonts w:ascii="Times New Roman" w:hAnsi="Times New Roman" w:cs="Times New Roman"/>
          <w:caps/>
          <w:sz w:val="28"/>
        </w:rPr>
        <w:t>Функционал</w:t>
      </w:r>
    </w:p>
    <w:p w:rsidR="00362552" w:rsidRPr="00791FD4" w:rsidRDefault="00362552" w:rsidP="00362552">
      <w:pPr>
        <w:pStyle w:val="a4"/>
        <w:numPr>
          <w:ilvl w:val="3"/>
          <w:numId w:val="1"/>
        </w:numPr>
        <w:spacing w:after="0" w:line="360" w:lineRule="auto"/>
        <w:ind w:left="284"/>
        <w:rPr>
          <w:rFonts w:ascii="Times New Roman" w:hAnsi="Times New Roman" w:cs="Times New Roman"/>
          <w:sz w:val="28"/>
        </w:rPr>
      </w:pPr>
      <w:r w:rsidRPr="00791FD4">
        <w:rPr>
          <w:rFonts w:ascii="Times New Roman" w:hAnsi="Times New Roman" w:cs="Times New Roman"/>
          <w:sz w:val="28"/>
        </w:rPr>
        <w:t>предоставлять возможность изменять источники данных для сбора сообщений.</w:t>
      </w:r>
    </w:p>
    <w:p w:rsidR="00362552" w:rsidRPr="00791FD4" w:rsidRDefault="00362552" w:rsidP="00362552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Pr="00791FD4">
        <w:rPr>
          <w:rFonts w:ascii="Times New Roman" w:hAnsi="Times New Roman" w:cs="Times New Roman"/>
          <w:sz w:val="28"/>
        </w:rPr>
        <w:t>сохранять проанализированные сообщения и успешные запросы.</w:t>
      </w:r>
    </w:p>
    <w:p w:rsidR="00362552" w:rsidRPr="00791FD4" w:rsidRDefault="00362552" w:rsidP="00362552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Pr="00791FD4">
        <w:rPr>
          <w:rFonts w:ascii="Times New Roman" w:hAnsi="Times New Roman" w:cs="Times New Roman"/>
          <w:sz w:val="28"/>
        </w:rPr>
        <w:t>Необходимо определять эмоциональную окраску текста на основе выборки сообщений социальной сети «</w:t>
      </w:r>
      <w:proofErr w:type="spellStart"/>
      <w:r w:rsidRPr="00791FD4">
        <w:rPr>
          <w:rFonts w:ascii="Times New Roman" w:hAnsi="Times New Roman" w:cs="Times New Roman"/>
          <w:sz w:val="28"/>
        </w:rPr>
        <w:t>ВКонтакте</w:t>
      </w:r>
      <w:proofErr w:type="spellEnd"/>
      <w:r w:rsidRPr="00791FD4">
        <w:rPr>
          <w:rFonts w:ascii="Times New Roman" w:hAnsi="Times New Roman" w:cs="Times New Roman"/>
          <w:sz w:val="28"/>
        </w:rPr>
        <w:t xml:space="preserve">» по трем категориям: позитивная, нейтральная и негативная. </w:t>
      </w:r>
    </w:p>
    <w:p w:rsidR="00362552" w:rsidRPr="00791FD4" w:rsidRDefault="00362552" w:rsidP="00362552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r w:rsidRPr="00791FD4">
        <w:rPr>
          <w:rFonts w:ascii="Times New Roman" w:hAnsi="Times New Roman" w:cs="Times New Roman"/>
          <w:sz w:val="28"/>
        </w:rPr>
        <w:t xml:space="preserve">Точность определения тональности не менее 70 %. </w:t>
      </w:r>
    </w:p>
    <w:p w:rsidR="00362552" w:rsidRPr="00791FD4" w:rsidRDefault="00362552" w:rsidP="00362552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</w:t>
      </w:r>
      <w:r w:rsidRPr="00791FD4">
        <w:rPr>
          <w:rFonts w:ascii="Times New Roman" w:hAnsi="Times New Roman" w:cs="Times New Roman"/>
          <w:sz w:val="28"/>
        </w:rPr>
        <w:t xml:space="preserve">Система анализа должна быть реализована как </w:t>
      </w:r>
      <w:proofErr w:type="spellStart"/>
      <w:r w:rsidRPr="00791FD4">
        <w:rPr>
          <w:rFonts w:ascii="Times New Roman" w:hAnsi="Times New Roman" w:cs="Times New Roman"/>
          <w:sz w:val="28"/>
        </w:rPr>
        <w:t>web</w:t>
      </w:r>
      <w:proofErr w:type="spellEnd"/>
      <w:r w:rsidRPr="00791FD4">
        <w:rPr>
          <w:rFonts w:ascii="Times New Roman" w:hAnsi="Times New Roman" w:cs="Times New Roman"/>
          <w:sz w:val="28"/>
        </w:rPr>
        <w:t>-приложение и быть доступна с любого устройства, имеющего выход в сеть Интернет.</w:t>
      </w:r>
    </w:p>
    <w:p w:rsidR="00B64D9F" w:rsidRPr="00B64D9F" w:rsidRDefault="00B64D9F" w:rsidP="00B64D9F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917B6" w:rsidRDefault="009917B6" w:rsidP="00B64D9F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</w:rPr>
      </w:pPr>
      <w:r>
        <w:rPr>
          <w:rFonts w:ascii="Times New Roman" w:hAnsi="Times New Roman" w:cs="Times New Roman"/>
          <w:caps/>
          <w:sz w:val="28"/>
        </w:rPr>
        <w:t>Анализ аналогов</w:t>
      </w:r>
    </w:p>
    <w:p w:rsidR="009917B6" w:rsidRDefault="009917B6" w:rsidP="00E933D9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E933D9">
        <w:rPr>
          <w:rFonts w:ascii="Times New Roman" w:hAnsi="Times New Roman" w:cs="Times New Roman"/>
          <w:sz w:val="28"/>
        </w:rPr>
        <w:t>Один из аналогов - «</w:t>
      </w:r>
      <w:r w:rsidRPr="00E933D9">
        <w:rPr>
          <w:rFonts w:ascii="Times New Roman" w:hAnsi="Times New Roman" w:cs="Times New Roman"/>
          <w:sz w:val="28"/>
          <w:lang w:val="en-US"/>
        </w:rPr>
        <w:t>Brand</w:t>
      </w:r>
      <w:r w:rsidRPr="00E933D9">
        <w:rPr>
          <w:rFonts w:ascii="Times New Roman" w:hAnsi="Times New Roman" w:cs="Times New Roman"/>
          <w:sz w:val="28"/>
        </w:rPr>
        <w:t xml:space="preserve"> </w:t>
      </w:r>
      <w:r w:rsidRPr="00E933D9">
        <w:rPr>
          <w:rFonts w:ascii="Times New Roman" w:hAnsi="Times New Roman" w:cs="Times New Roman"/>
          <w:sz w:val="28"/>
          <w:lang w:val="en-US"/>
        </w:rPr>
        <w:t>Analytics</w:t>
      </w:r>
      <w:r w:rsidRPr="00E933D9">
        <w:rPr>
          <w:rFonts w:ascii="Times New Roman" w:hAnsi="Times New Roman" w:cs="Times New Roman"/>
          <w:sz w:val="28"/>
        </w:rPr>
        <w:t xml:space="preserve">». Это система аналитики социальных медиа. Она собирает информацию о нужном бренде и анализирует собранные данные. </w:t>
      </w:r>
      <w:r w:rsidR="00B64D9F" w:rsidRPr="00E933D9">
        <w:rPr>
          <w:rFonts w:ascii="Times New Roman" w:hAnsi="Times New Roman" w:cs="Times New Roman"/>
          <w:sz w:val="28"/>
        </w:rPr>
        <w:t>Может определить отношение к тому или иному бренду с помощью постов и блогов в социальных сетях, а также комментариев к ним.</w:t>
      </w:r>
      <w:r w:rsidR="00E933D9" w:rsidRPr="00E933D9">
        <w:rPr>
          <w:rFonts w:ascii="Times New Roman" w:hAnsi="Times New Roman" w:cs="Times New Roman"/>
          <w:sz w:val="28"/>
        </w:rPr>
        <w:t xml:space="preserve"> </w:t>
      </w:r>
      <w:r w:rsidR="00E933D9">
        <w:rPr>
          <w:rFonts w:ascii="Times New Roman" w:hAnsi="Times New Roman" w:cs="Times New Roman"/>
          <w:sz w:val="28"/>
        </w:rPr>
        <w:t xml:space="preserve">Кроме поиска по ключевым словам, </w:t>
      </w:r>
      <w:r w:rsidR="00E933D9">
        <w:rPr>
          <w:rFonts w:ascii="Times New Roman" w:hAnsi="Times New Roman" w:cs="Times New Roman"/>
          <w:sz w:val="28"/>
          <w:lang w:val="en-US"/>
        </w:rPr>
        <w:t>Brand</w:t>
      </w:r>
      <w:r w:rsidR="00E933D9">
        <w:rPr>
          <w:rFonts w:ascii="Times New Roman" w:hAnsi="Times New Roman" w:cs="Times New Roman"/>
          <w:sz w:val="28"/>
        </w:rPr>
        <w:t xml:space="preserve"> </w:t>
      </w:r>
      <w:r w:rsidR="00E933D9">
        <w:rPr>
          <w:rFonts w:ascii="Times New Roman" w:hAnsi="Times New Roman" w:cs="Times New Roman"/>
          <w:sz w:val="28"/>
          <w:lang w:val="en-US"/>
        </w:rPr>
        <w:t>Analytics</w:t>
      </w:r>
      <w:r w:rsidR="00E933D9" w:rsidRPr="00E933D9">
        <w:rPr>
          <w:rFonts w:ascii="Times New Roman" w:hAnsi="Times New Roman" w:cs="Times New Roman"/>
          <w:sz w:val="28"/>
        </w:rPr>
        <w:t xml:space="preserve"> </w:t>
      </w:r>
      <w:r w:rsidR="00E933D9">
        <w:rPr>
          <w:rFonts w:ascii="Times New Roman" w:hAnsi="Times New Roman" w:cs="Times New Roman"/>
          <w:sz w:val="28"/>
        </w:rPr>
        <w:t>собирает и анализирует сообщения по чекинам и гео-меткам, избранным авторам и группам в соцсетях.</w:t>
      </w:r>
    </w:p>
    <w:p w:rsidR="00A40D42" w:rsidRDefault="00A40D42" w:rsidP="00A40D4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6D5561B" wp14:editId="7560215C">
            <wp:extent cx="2857500" cy="76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2A" w:rsidRPr="00A40D42" w:rsidRDefault="004C3A2A" w:rsidP="00A40D4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9917B6" w:rsidRDefault="00E933D9" w:rsidP="00E933D9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Youscan</w:t>
      </w:r>
      <w:r>
        <w:rPr>
          <w:rFonts w:ascii="Times New Roman" w:hAnsi="Times New Roman" w:cs="Times New Roman"/>
          <w:sz w:val="28"/>
        </w:rPr>
        <w:t>»</w:t>
      </w:r>
      <w:r w:rsidRPr="00E933D9"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</w:rPr>
        <w:t xml:space="preserve"> продукт для мониторинга и анализа упоминаний в социальных медиа. Данное решение мониторит все упоминания бренда в соцсетях, блогах и форумах.</w:t>
      </w:r>
    </w:p>
    <w:p w:rsidR="00A40D42" w:rsidRPr="00A40D42" w:rsidRDefault="00A40D42" w:rsidP="00A40D4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D9996E6" wp14:editId="3BC6E51E">
            <wp:extent cx="2466975" cy="1047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B6" w:rsidRDefault="009917B6" w:rsidP="00B64D9F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</w:rPr>
      </w:pPr>
    </w:p>
    <w:p w:rsidR="00791FD4" w:rsidRDefault="00791FD4" w:rsidP="00362552">
      <w:pPr>
        <w:spacing w:after="0" w:line="360" w:lineRule="auto"/>
        <w:rPr>
          <w:rFonts w:ascii="Times New Roman" w:hAnsi="Times New Roman" w:cs="Times New Roman"/>
          <w:caps/>
          <w:sz w:val="28"/>
        </w:rPr>
      </w:pPr>
    </w:p>
    <w:p w:rsidR="00362552" w:rsidRPr="00362552" w:rsidRDefault="00362552" w:rsidP="003625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C14DA" w:rsidRDefault="004C14DA" w:rsidP="004C14DA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</w:rPr>
      </w:pPr>
      <w:r>
        <w:rPr>
          <w:rFonts w:ascii="Times New Roman" w:hAnsi="Times New Roman" w:cs="Times New Roman"/>
          <w:caps/>
          <w:sz w:val="28"/>
        </w:rPr>
        <w:t>СРАВНЕНИЕ МЕТОДОВ АНАЛИЗА ТОНАЛЬНОСТИ ТЕКСТОВ</w:t>
      </w:r>
    </w:p>
    <w:p w:rsidR="004C14DA" w:rsidRDefault="004C14DA" w:rsidP="00B64D9F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</w:rPr>
      </w:pPr>
      <w:r w:rsidRPr="004C14DA">
        <w:rPr>
          <w:rFonts w:ascii="Times New Roman" w:hAnsi="Times New Roman" w:cs="Times New Roman"/>
          <w:caps/>
          <w:sz w:val="28"/>
        </w:rPr>
        <w:drawing>
          <wp:inline distT="0" distB="0" distL="0" distR="0" wp14:anchorId="4FEDA404" wp14:editId="0ADFF29A">
            <wp:extent cx="5940425" cy="2361565"/>
            <wp:effectExtent l="0" t="0" r="3175" b="635"/>
            <wp:docPr id="4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B6" w:rsidRDefault="009917B6" w:rsidP="00B64D9F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</w:rPr>
      </w:pPr>
    </w:p>
    <w:p w:rsidR="004C14DA" w:rsidRDefault="004C14DA" w:rsidP="00B64D9F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</w:rPr>
      </w:pPr>
    </w:p>
    <w:p w:rsidR="004C14DA" w:rsidRDefault="004C14DA" w:rsidP="00B64D9F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</w:rPr>
      </w:pPr>
    </w:p>
    <w:p w:rsidR="00C917C8" w:rsidRDefault="004C14DA" w:rsidP="00C917C8">
      <w:pPr>
        <w:ind w:firstLine="360"/>
        <w:rPr>
          <w:rFonts w:ascii="Times New Roman" w:hAnsi="Times New Roman" w:cs="Times New Roman"/>
          <w:sz w:val="28"/>
        </w:rPr>
      </w:pPr>
      <w:r w:rsidRPr="004C14DA">
        <w:rPr>
          <w:rFonts w:ascii="Times New Roman" w:hAnsi="Times New Roman" w:cs="Times New Roman"/>
          <w:sz w:val="28"/>
        </w:rPr>
        <w:t>Определение тональности текстовых сообщений способно выявить эмоционально окрашенную лексику и проанализировать оценку автора по отношению к объектам,</w:t>
      </w:r>
      <w:r>
        <w:rPr>
          <w:rFonts w:ascii="Times New Roman" w:hAnsi="Times New Roman" w:cs="Times New Roman"/>
          <w:sz w:val="28"/>
        </w:rPr>
        <w:t xml:space="preserve"> речь о которых идет в тексте.</w:t>
      </w:r>
      <w:r w:rsidR="00195722">
        <w:rPr>
          <w:rFonts w:ascii="Times New Roman" w:hAnsi="Times New Roman" w:cs="Times New Roman"/>
          <w:sz w:val="28"/>
        </w:rPr>
        <w:t xml:space="preserve"> </w:t>
      </w:r>
    </w:p>
    <w:p w:rsidR="004C14DA" w:rsidRDefault="00195722" w:rsidP="00C917C8">
      <w:pPr>
        <w:ind w:firstLine="360"/>
        <w:rPr>
          <w:rFonts w:ascii="Times New Roman" w:hAnsi="Times New Roman" w:cs="Times New Roman"/>
          <w:sz w:val="28"/>
        </w:rPr>
      </w:pPr>
      <w:r w:rsidRPr="00C917C8">
        <w:rPr>
          <w:rFonts w:ascii="Times New Roman" w:hAnsi="Times New Roman" w:cs="Times New Roman"/>
          <w:sz w:val="28"/>
        </w:rPr>
        <w:t>В данной системе будет использован метод анализа тональности текста со словарем. Этот метод основан на поиске эмотивной лексики</w:t>
      </w:r>
      <w:r w:rsidR="00C917C8" w:rsidRPr="00C917C8">
        <w:rPr>
          <w:rFonts w:ascii="Times New Roman" w:hAnsi="Times New Roman" w:cs="Times New Roman"/>
          <w:sz w:val="28"/>
        </w:rPr>
        <w:t xml:space="preserve"> </w:t>
      </w:r>
      <w:r w:rsidRPr="00C917C8">
        <w:rPr>
          <w:rFonts w:ascii="Times New Roman" w:hAnsi="Times New Roman" w:cs="Times New Roman"/>
          <w:sz w:val="28"/>
        </w:rPr>
        <w:t xml:space="preserve">в тексте по </w:t>
      </w:r>
      <w:r w:rsidRPr="00C917C8">
        <w:rPr>
          <w:rFonts w:ascii="Times New Roman" w:hAnsi="Times New Roman" w:cs="Times New Roman"/>
          <w:sz w:val="28"/>
        </w:rPr>
        <w:lastRenderedPageBreak/>
        <w:t>заранее составленным тональным словарям и правилам с применением лингвистического анализа. По совокупности найденной эмотивной лексики текст может быть оценен по шкале, содержащей количество негативной и позитивной лексики. Данный метод может использовать как списки правил, подставляемые в регулярные выражения, так и специальные правила соединения тональной лексики внутри предложения. Чтобы проанализировать текст, можно воспользоваться следующим алгоритмом: сначала каждому слову в тексте присвоить его значение тональности из словаря (если оно присутствует в словаре), а затем вычислить общую тональность всего текста путём суммирования значения тональностей каждого отдельного предложения</w:t>
      </w:r>
      <w:r w:rsidR="00C917C8" w:rsidRPr="00C917C8">
        <w:rPr>
          <w:rFonts w:ascii="Times New Roman" w:hAnsi="Times New Roman" w:cs="Times New Roman"/>
          <w:sz w:val="28"/>
        </w:rPr>
        <w:t>.</w:t>
      </w:r>
    </w:p>
    <w:p w:rsidR="00C917C8" w:rsidRPr="00C917C8" w:rsidRDefault="00C917C8" w:rsidP="00C917C8">
      <w:pPr>
        <w:ind w:firstLine="360"/>
        <w:rPr>
          <w:rFonts w:ascii="Times New Roman" w:hAnsi="Times New Roman" w:cs="Times New Roman"/>
          <w:sz w:val="28"/>
        </w:rPr>
      </w:pPr>
    </w:p>
    <w:p w:rsidR="009917B6" w:rsidRDefault="009917B6" w:rsidP="00B64D9F">
      <w:pPr>
        <w:spacing w:after="0" w:line="360" w:lineRule="auto"/>
        <w:ind w:left="360"/>
        <w:jc w:val="center"/>
        <w:rPr>
          <w:rFonts w:ascii="Times New Roman" w:hAnsi="Times New Roman" w:cs="Times New Roman"/>
          <w:caps/>
          <w:sz w:val="28"/>
        </w:rPr>
      </w:pPr>
      <w:r>
        <w:rPr>
          <w:rFonts w:ascii="Times New Roman" w:hAnsi="Times New Roman" w:cs="Times New Roman"/>
          <w:caps/>
          <w:sz w:val="28"/>
        </w:rPr>
        <w:t>Диаграмма прецедентов</w:t>
      </w:r>
    </w:p>
    <w:p w:rsidR="009917B6" w:rsidRDefault="009917B6" w:rsidP="00B64D9F">
      <w:pPr>
        <w:spacing w:after="0" w:line="360" w:lineRule="auto"/>
        <w:ind w:left="360"/>
        <w:jc w:val="center"/>
        <w:rPr>
          <w:rFonts w:ascii="Times New Roman" w:hAnsi="Times New Roman" w:cs="Times New Roman"/>
          <w:caps/>
          <w:sz w:val="28"/>
        </w:rPr>
      </w:pPr>
      <w:r>
        <w:rPr>
          <w:rFonts w:ascii="Times New Roman" w:hAnsi="Times New Roman" w:cs="Times New Roman"/>
          <w:caps/>
          <w:noProof/>
          <w:sz w:val="28"/>
          <w:lang w:eastAsia="ru-RU"/>
        </w:rPr>
        <w:drawing>
          <wp:inline distT="0" distB="0" distL="0" distR="0">
            <wp:extent cx="5648325" cy="3924300"/>
            <wp:effectExtent l="0" t="0" r="9525" b="0"/>
            <wp:docPr id="1" name="Рисунок 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ъект 3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47"/>
                    <a:stretch/>
                  </pic:blipFill>
                  <pic:spPr bwMode="auto">
                    <a:xfrm>
                      <a:off x="0" y="0"/>
                      <a:ext cx="56483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7B6" w:rsidRDefault="009917B6" w:rsidP="0001604B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1. Диаграмма </w:t>
      </w:r>
      <w:r w:rsidR="0001604B">
        <w:rPr>
          <w:rFonts w:ascii="Times New Roman" w:hAnsi="Times New Roman" w:cs="Times New Roman"/>
        </w:rPr>
        <w:t>прецедентов</w:t>
      </w:r>
    </w:p>
    <w:p w:rsidR="008440DF" w:rsidRDefault="008440DF" w:rsidP="0001604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bookmarkStart w:id="1" w:name="_GoBack"/>
      <w:bookmarkEnd w:id="1"/>
    </w:p>
    <w:p w:rsidR="008440DF" w:rsidRPr="008440DF" w:rsidRDefault="008440DF" w:rsidP="0001604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ДИАГРАММА КЛАССОВ</w:t>
      </w:r>
    </w:p>
    <w:p w:rsidR="0001604B" w:rsidRDefault="008440DF" w:rsidP="0001604B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34075" cy="4762500"/>
            <wp:effectExtent l="0" t="0" r="9525" b="0"/>
            <wp:docPr id="5" name="Рисунок 5" descr="C:\Users\idea2\Downloads\diagram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dea2\Downloads\diagramcla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0DF" w:rsidRPr="008440DF" w:rsidRDefault="008440DF" w:rsidP="008440DF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2. Диаграмма классов.</w:t>
      </w:r>
    </w:p>
    <w:p w:rsidR="008440DF" w:rsidRDefault="008440DF" w:rsidP="0001604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440DF" w:rsidRDefault="008440DF" w:rsidP="0001604B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МОДЕЛЬ </w:t>
      </w:r>
      <w:r>
        <w:rPr>
          <w:rFonts w:ascii="Times New Roman" w:hAnsi="Times New Roman" w:cs="Times New Roman"/>
          <w:sz w:val="28"/>
          <w:lang w:val="en-US"/>
        </w:rPr>
        <w:t>IDEF0</w:t>
      </w:r>
    </w:p>
    <w:p w:rsidR="008440DF" w:rsidRDefault="008440DF" w:rsidP="0001604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8440DF">
        <w:rPr>
          <w:rFonts w:ascii="Times New Roman" w:hAnsi="Times New Roman" w:cs="Times New Roman"/>
          <w:sz w:val="28"/>
        </w:rPr>
        <w:drawing>
          <wp:inline distT="0" distB="0" distL="0" distR="0" wp14:anchorId="6A7E01CC" wp14:editId="4FBB55FB">
            <wp:extent cx="5631873" cy="3013265"/>
            <wp:effectExtent l="0" t="0" r="6985" b="0"/>
            <wp:docPr id="6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873" cy="30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DF" w:rsidRDefault="008440DF" w:rsidP="0001604B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3. Контекстная диаграмма.</w:t>
      </w:r>
    </w:p>
    <w:p w:rsidR="008440DF" w:rsidRDefault="008440DF" w:rsidP="0001604B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8440DF" w:rsidRDefault="008440DF" w:rsidP="0001604B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8440DF">
        <w:rPr>
          <w:rFonts w:ascii="Times New Roman" w:hAnsi="Times New Roman" w:cs="Times New Roman"/>
        </w:rPr>
        <w:lastRenderedPageBreak/>
        <w:drawing>
          <wp:inline distT="0" distB="0" distL="0" distR="0" wp14:anchorId="3CDF230C" wp14:editId="3E7C3D13">
            <wp:extent cx="5508110" cy="3021567"/>
            <wp:effectExtent l="0" t="0" r="0" b="762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110" cy="302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DF" w:rsidRPr="008440DF" w:rsidRDefault="008440DF" w:rsidP="0001604B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4. Декомпозиция контекстной диаграммы.</w:t>
      </w:r>
    </w:p>
    <w:sectPr w:rsidR="008440DF" w:rsidRPr="00844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07AB0"/>
    <w:multiLevelType w:val="hybridMultilevel"/>
    <w:tmpl w:val="46B03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36A80"/>
    <w:multiLevelType w:val="hybridMultilevel"/>
    <w:tmpl w:val="F3D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43CDE"/>
    <w:multiLevelType w:val="hybridMultilevel"/>
    <w:tmpl w:val="EE189930"/>
    <w:lvl w:ilvl="0" w:tplc="68DA0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E642F4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7A3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428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AC3F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2AFA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22F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2CE2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DE14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63C"/>
    <w:rsid w:val="0001604B"/>
    <w:rsid w:val="00195722"/>
    <w:rsid w:val="00362552"/>
    <w:rsid w:val="004C14DA"/>
    <w:rsid w:val="004C3A2A"/>
    <w:rsid w:val="00791FD4"/>
    <w:rsid w:val="008440DF"/>
    <w:rsid w:val="008579AA"/>
    <w:rsid w:val="009917B6"/>
    <w:rsid w:val="00A40D42"/>
    <w:rsid w:val="00B64D9F"/>
    <w:rsid w:val="00C917C8"/>
    <w:rsid w:val="00D7463C"/>
    <w:rsid w:val="00E933D9"/>
    <w:rsid w:val="00EC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EE225"/>
  <w15:chartTrackingRefBased/>
  <w15:docId w15:val="{0BF12A7F-F046-4815-B4F0-B6C5EB77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17B6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1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917B6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1957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5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3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Сонин</dc:creator>
  <cp:keywords/>
  <dc:description/>
  <cp:lastModifiedBy>Александр Сонин</cp:lastModifiedBy>
  <cp:revision>9</cp:revision>
  <dcterms:created xsi:type="dcterms:W3CDTF">2018-12-28T18:43:00Z</dcterms:created>
  <dcterms:modified xsi:type="dcterms:W3CDTF">2018-12-28T21:36:00Z</dcterms:modified>
</cp:coreProperties>
</file>