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98" w:rsidRPr="00405FA5" w:rsidRDefault="007C1198" w:rsidP="007C1198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05FA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Кроссворд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52C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1198" w:rsidRPr="002D52C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198" w:rsidRPr="002D52C2" w:rsidRDefault="007C1198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C1198" w:rsidRPr="00405FA5" w:rsidRDefault="007C1198" w:rsidP="007C1198">
      <w:pPr>
        <w:rPr>
          <w:rFonts w:ascii="Times New Roman" w:hAnsi="Times New Roman" w:cs="Times New Roman"/>
        </w:rPr>
      </w:pP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 xml:space="preserve">1. </w:t>
      </w:r>
      <w:r>
        <w:rPr>
          <w:rFonts w:ascii="Times New Roman" w:hAnsi="Times New Roman" w:cs="Times New Roman"/>
          <w:sz w:val="16"/>
          <w:szCs w:val="16"/>
        </w:rPr>
        <w:t>Г</w:t>
      </w:r>
      <w:r w:rsidRPr="00A85849">
        <w:rPr>
          <w:rFonts w:ascii="Times New Roman" w:hAnsi="Times New Roman" w:cs="Times New Roman"/>
          <w:sz w:val="16"/>
          <w:szCs w:val="16"/>
        </w:rPr>
        <w:t>омогенные структуры данных</w:t>
      </w:r>
      <w:r>
        <w:rPr>
          <w:rFonts w:ascii="Times New Roman" w:hAnsi="Times New Roman" w:cs="Times New Roman"/>
          <w:sz w:val="16"/>
          <w:szCs w:val="16"/>
        </w:rPr>
        <w:t>, содержащие</w:t>
      </w:r>
      <w:r w:rsidRPr="00A85849">
        <w:rPr>
          <w:rFonts w:ascii="Times New Roman" w:hAnsi="Times New Roman" w:cs="Times New Roman"/>
          <w:sz w:val="16"/>
          <w:szCs w:val="16"/>
        </w:rPr>
        <w:t xml:space="preserve"> несколько элементов одного типа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Стандартная структура данных, содержащая несколько элементов как одного, так и разных типов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3342">
        <w:rPr>
          <w:rFonts w:ascii="Times New Roman" w:hAnsi="Times New Roman" w:cs="Times New Roman"/>
          <w:sz w:val="16"/>
          <w:szCs w:val="16"/>
        </w:rPr>
        <w:t xml:space="preserve">3. </w:t>
      </w:r>
      <w:r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BC3342">
        <w:rPr>
          <w:rFonts w:ascii="Times New Roman" w:hAnsi="Times New Roman" w:cs="Times New Roman"/>
          <w:sz w:val="16"/>
          <w:szCs w:val="16"/>
        </w:rPr>
        <w:t>пособность программы автоматически выбирать правильный метод для использования в зависимости от типа данных, полученных для обработки.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В каком виде полиморфизма ф</w:t>
      </w:r>
      <w:r w:rsidRPr="00BC3342">
        <w:rPr>
          <w:rFonts w:ascii="Times New Roman" w:hAnsi="Times New Roman" w:cs="Times New Roman"/>
          <w:sz w:val="16"/>
          <w:szCs w:val="16"/>
        </w:rPr>
        <w:t>ункция реализуется для всех типов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C3342">
        <w:rPr>
          <w:rFonts w:ascii="Times New Roman" w:hAnsi="Times New Roman" w:cs="Times New Roman"/>
          <w:sz w:val="16"/>
          <w:szCs w:val="16"/>
        </w:rPr>
        <w:t>одинаково.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В каком виде полиморфизма разные типы имеют различную структуру и различное представление.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О</w:t>
      </w:r>
      <w:r w:rsidRPr="005A5F1D">
        <w:rPr>
          <w:rFonts w:ascii="Times New Roman" w:hAnsi="Times New Roman" w:cs="Times New Roman"/>
          <w:sz w:val="16"/>
          <w:szCs w:val="16"/>
        </w:rPr>
        <w:t>граничения, накладываемые на тип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5F1D">
        <w:rPr>
          <w:rFonts w:ascii="Times New Roman" w:hAnsi="Times New Roman" w:cs="Times New Roman"/>
          <w:sz w:val="16"/>
          <w:szCs w:val="16"/>
        </w:rPr>
        <w:t>параметрической переменной в типе функции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5F1D">
        <w:rPr>
          <w:rFonts w:ascii="Times New Roman" w:hAnsi="Times New Roman" w:cs="Times New Roman"/>
          <w:sz w:val="16"/>
          <w:szCs w:val="16"/>
        </w:rPr>
        <w:t>называется</w:t>
      </w:r>
      <w:r>
        <w:rPr>
          <w:rFonts w:ascii="Times New Roman" w:hAnsi="Times New Roman" w:cs="Times New Roman"/>
          <w:sz w:val="16"/>
          <w:szCs w:val="16"/>
        </w:rPr>
        <w:t>…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 </w:t>
      </w:r>
      <w:r w:rsidRPr="005A5F1D">
        <w:rPr>
          <w:rFonts w:ascii="Times New Roman" w:hAnsi="Times New Roman" w:cs="Times New Roman"/>
          <w:sz w:val="16"/>
          <w:szCs w:val="16"/>
        </w:rPr>
        <w:t>Только ключевое слово instance позволяет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5F1D">
        <w:rPr>
          <w:rFonts w:ascii="Times New Roman" w:hAnsi="Times New Roman" w:cs="Times New Roman"/>
          <w:sz w:val="16"/>
          <w:szCs w:val="16"/>
        </w:rPr>
        <w:t>связывать</w:t>
      </w:r>
      <w:r>
        <w:rPr>
          <w:rFonts w:ascii="Times New Roman" w:hAnsi="Times New Roman" w:cs="Times New Roman"/>
          <w:sz w:val="16"/>
          <w:szCs w:val="16"/>
        </w:rPr>
        <w:t xml:space="preserve"> … и типы данных</w:t>
      </w:r>
    </w:p>
    <w:p w:rsidR="007C1198" w:rsidRDefault="007C1198" w:rsidP="007C11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Pr="005A5F1D">
        <w:rPr>
          <w:rFonts w:ascii="Times New Roman" w:hAnsi="Times New Roman" w:cs="Times New Roman"/>
          <w:sz w:val="16"/>
          <w:szCs w:val="16"/>
        </w:rPr>
        <w:t>При сравнении разных типов используются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5F1D">
        <w:rPr>
          <w:rFonts w:ascii="Times New Roman" w:hAnsi="Times New Roman" w:cs="Times New Roman"/>
          <w:sz w:val="16"/>
          <w:szCs w:val="16"/>
        </w:rPr>
        <w:t xml:space="preserve">разные </w:t>
      </w:r>
      <w:r>
        <w:rPr>
          <w:rFonts w:ascii="Times New Roman" w:hAnsi="Times New Roman" w:cs="Times New Roman"/>
          <w:sz w:val="16"/>
          <w:szCs w:val="16"/>
        </w:rPr>
        <w:t>…</w:t>
      </w:r>
      <w:r w:rsidRPr="005A5F1D">
        <w:rPr>
          <w:rFonts w:ascii="Times New Roman" w:hAnsi="Times New Roman" w:cs="Times New Roman"/>
          <w:sz w:val="16"/>
          <w:szCs w:val="16"/>
        </w:rPr>
        <w:t xml:space="preserve"> сравнения</w:t>
      </w:r>
    </w:p>
    <w:p w:rsidR="00EB7CAF" w:rsidRDefault="007C1198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C1"/>
    <w:rsid w:val="007C1198"/>
    <w:rsid w:val="00B12BC1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98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98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2021-05-27T11:36:00Z</dcterms:created>
  <dcterms:modified xsi:type="dcterms:W3CDTF">2021-05-27T11:37:00Z</dcterms:modified>
</cp:coreProperties>
</file>