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7A" w:rsidRDefault="0076707A" w:rsidP="0076707A"/>
    <w:p w:rsidR="0076707A" w:rsidRDefault="0076707A" w:rsidP="0076707A">
      <w:r>
        <w:t>The following scripts are written to demonstrate the use of the Python ‘typing’ module, a component that supports type hints.</w:t>
      </w:r>
    </w:p>
    <w:p w:rsidR="0013056C" w:rsidRDefault="0076707A" w:rsidP="0076707A">
      <w:r>
        <w:t>This module supports type hints as specified by PEP 484 and PEP 526. The most fundamental support consists of the types Any, Union, Tuple, Callable, TypeVar, and Generic.</w:t>
      </w:r>
    </w:p>
    <w:p w:rsidR="0076707A" w:rsidRDefault="0076707A" w:rsidP="0076707A">
      <w:r>
        <w:t>Compiled by Vakindu Philliam.</w:t>
      </w:r>
    </w:p>
    <w:sectPr w:rsidR="0076707A" w:rsidSect="0013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6707A"/>
    <w:rsid w:val="0013056C"/>
    <w:rsid w:val="0076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2019-05-25T06:31:00Z</dcterms:created>
  <dcterms:modified xsi:type="dcterms:W3CDTF">2019-05-25T06:33:00Z</dcterms:modified>
</cp:coreProperties>
</file>