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FC7A5" w14:textId="7A8DB533" w:rsidR="00CF111A" w:rsidRPr="00CF111A" w:rsidRDefault="00CF111A" w:rsidP="00CF111A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Занятие №1</w:t>
      </w:r>
      <w:r w:rsidRPr="00CF111A">
        <w:rPr>
          <w:rFonts w:ascii="Times New Roman" w:hAnsi="Times New Roman" w:cs="Times New Roman"/>
          <w:i/>
          <w:sz w:val="28"/>
          <w:szCs w:val="28"/>
        </w:rPr>
        <w:t>0</w:t>
      </w:r>
    </w:p>
    <w:p w14:paraId="23DACD53" w14:textId="6B093076" w:rsidR="00CF111A" w:rsidRPr="00E95CB8" w:rsidRDefault="00CF111A" w:rsidP="00CF111A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Номер учебной группы: П-1</w:t>
      </w:r>
      <w:r w:rsidR="001B229C">
        <w:rPr>
          <w:rFonts w:ascii="Times New Roman" w:hAnsi="Times New Roman" w:cs="Times New Roman"/>
          <w:i/>
          <w:sz w:val="28"/>
          <w:szCs w:val="28"/>
        </w:rPr>
        <w:t>6</w:t>
      </w:r>
    </w:p>
    <w:p w14:paraId="1C03AE77" w14:textId="636EDC85" w:rsidR="00CF111A" w:rsidRPr="00E95CB8" w:rsidRDefault="00CF111A" w:rsidP="00CF111A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Фамилия, инициалы учащегося: </w:t>
      </w:r>
      <w:r w:rsidR="001B229C">
        <w:rPr>
          <w:rFonts w:ascii="Times New Roman" w:hAnsi="Times New Roman" w:cs="Times New Roman"/>
          <w:i/>
          <w:sz w:val="28"/>
          <w:szCs w:val="28"/>
        </w:rPr>
        <w:t>Украинец М.И</w:t>
      </w:r>
      <w:r w:rsidR="00A91741">
        <w:rPr>
          <w:rFonts w:ascii="Times New Roman" w:hAnsi="Times New Roman" w:cs="Times New Roman"/>
          <w:i/>
          <w:sz w:val="28"/>
          <w:szCs w:val="28"/>
        </w:rPr>
        <w:t>.</w:t>
      </w:r>
    </w:p>
    <w:p w14:paraId="5448BF61" w14:textId="3E5054EA" w:rsidR="00CF111A" w:rsidRPr="00E95CB8" w:rsidRDefault="001B229C" w:rsidP="00CF111A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Дата выполнения работы: 18</w:t>
      </w:r>
      <w:r w:rsidR="00A22F88">
        <w:rPr>
          <w:rFonts w:ascii="Times New Roman" w:hAnsi="Times New Roman" w:cs="Times New Roman"/>
          <w:i/>
          <w:sz w:val="28"/>
          <w:szCs w:val="28"/>
        </w:rPr>
        <w:t>.11</w:t>
      </w:r>
      <w:r>
        <w:rPr>
          <w:rFonts w:ascii="Times New Roman" w:hAnsi="Times New Roman" w:cs="Times New Roman"/>
          <w:i/>
          <w:sz w:val="28"/>
          <w:szCs w:val="28"/>
        </w:rPr>
        <w:t>.2022</w:t>
      </w:r>
    </w:p>
    <w:p w14:paraId="05E2D644" w14:textId="54119DD3" w:rsidR="00CF111A" w:rsidRPr="00CF111A" w:rsidRDefault="00CF111A" w:rsidP="00CF111A">
      <w:pPr>
        <w:pStyle w:val="a3"/>
        <w:ind w:firstLine="76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Тема работы:</w:t>
      </w:r>
      <w:r w:rsidRPr="00CF11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F111A">
        <w:rPr>
          <w:rFonts w:ascii="Times New Roman" w:hAnsi="Times New Roman" w:cs="Times New Roman"/>
          <w:i/>
          <w:color w:val="000000"/>
          <w:sz w:val="28"/>
          <w:szCs w:val="28"/>
        </w:rPr>
        <w:t>«Разработка модели «сущность-связь» в нотации Мартина с использованием современных CASE технологий»</w:t>
      </w:r>
    </w:p>
    <w:p w14:paraId="6A42A300" w14:textId="51A7FABC" w:rsidR="00CF111A" w:rsidRPr="00CF111A" w:rsidRDefault="00CF111A" w:rsidP="00CF111A">
      <w:pPr>
        <w:pStyle w:val="a3"/>
        <w:ind w:firstLine="760"/>
        <w:jc w:val="both"/>
        <w:rPr>
          <w:rFonts w:ascii="Times New Roman" w:hAnsi="Times New Roman" w:cs="Times New Roman"/>
          <w:i/>
          <w:spacing w:val="2"/>
          <w:sz w:val="28"/>
          <w:szCs w:val="28"/>
        </w:rPr>
      </w:pPr>
      <w:r w:rsidRPr="00CF111A"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 w:rsidRPr="00CF111A">
        <w:rPr>
          <w:rFonts w:ascii="Times New Roman" w:hAnsi="Times New Roman" w:cs="Times New Roman"/>
          <w:i/>
          <w:color w:val="000000"/>
          <w:sz w:val="28"/>
          <w:szCs w:val="28"/>
        </w:rPr>
        <w:t>Создание модели «сущность-связь» в нотации Мартина с использованием современных CASE технологий.</w:t>
      </w:r>
    </w:p>
    <w:p w14:paraId="19742EF6" w14:textId="77777777" w:rsidR="00CF111A" w:rsidRDefault="00CF111A" w:rsidP="00CF111A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93A65CA" w14:textId="77777777" w:rsidR="00CF111A" w:rsidRDefault="00CF111A" w:rsidP="00CF111A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Результат выполнения работ</w:t>
      </w:r>
      <w:r>
        <w:rPr>
          <w:rFonts w:ascii="Times New Roman" w:hAnsi="Times New Roman" w:cs="Times New Roman"/>
          <w:i/>
          <w:sz w:val="28"/>
          <w:szCs w:val="28"/>
        </w:rPr>
        <w:t>ы</w:t>
      </w:r>
    </w:p>
    <w:p w14:paraId="705FC8BA" w14:textId="77777777" w:rsidR="00CF111A" w:rsidRPr="0075689D" w:rsidRDefault="00CF111A" w:rsidP="00CF111A">
      <w:pPr>
        <w:pStyle w:val="3"/>
        <w:tabs>
          <w:tab w:val="left" w:pos="993"/>
        </w:tabs>
        <w:ind w:left="0" w:right="366" w:firstLine="709"/>
        <w:jc w:val="left"/>
        <w:rPr>
          <w:lang w:val="ru-RU"/>
        </w:rPr>
      </w:pPr>
      <w:r w:rsidRPr="0075689D">
        <w:rPr>
          <w:lang w:val="ru-RU"/>
        </w:rPr>
        <w:t xml:space="preserve">Задание </w:t>
      </w:r>
      <w:r>
        <w:rPr>
          <w:lang w:val="ru-RU"/>
        </w:rPr>
        <w:t>1</w:t>
      </w:r>
    </w:p>
    <w:p w14:paraId="46CCA43D" w14:textId="3F41BBBA" w:rsidR="00C038AF" w:rsidRDefault="001B44C9" w:rsidP="00C038AF">
      <w:pPr>
        <w:tabs>
          <w:tab w:val="left" w:pos="993"/>
        </w:tabs>
        <w:spacing w:after="0"/>
        <w:ind w:left="0" w:right="0" w:firstLine="709"/>
        <w:rPr>
          <w:szCs w:val="28"/>
          <w:lang w:val="ru-RU"/>
        </w:rPr>
      </w:pPr>
      <w:r w:rsidRPr="00AA5B7B">
        <w:rPr>
          <w:szCs w:val="28"/>
          <w:lang w:val="ru-RU"/>
        </w:rPr>
        <w:t xml:space="preserve">Изучил теоретический материал по работе в программе </w:t>
      </w:r>
      <w:proofErr w:type="spellStart"/>
      <w:r w:rsidRPr="00AA5B7B">
        <w:rPr>
          <w:szCs w:val="28"/>
        </w:rPr>
        <w:t>Dia</w:t>
      </w:r>
      <w:proofErr w:type="spellEnd"/>
      <w:r w:rsidRPr="00AA5B7B">
        <w:rPr>
          <w:szCs w:val="28"/>
          <w:lang w:val="ru-RU"/>
        </w:rPr>
        <w:t xml:space="preserve"> для создания декомпозиции функциональных диаграмм. Описал в отчете работу с программой. Описал элементы используемые при создании модели сущность-связь в нотации Мартина.</w:t>
      </w:r>
    </w:p>
    <w:p w14:paraId="41B7553B" w14:textId="77777777" w:rsidR="00E37712" w:rsidRPr="00E77C30" w:rsidRDefault="00E37712" w:rsidP="00E37712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Dia</w:t>
      </w:r>
      <w:proofErr w:type="spellEnd"/>
      <w:r w:rsidRPr="00E77C3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14D7F8B" w14:textId="77777777" w:rsidR="00E37712" w:rsidRPr="00155BBE" w:rsidRDefault="00E37712" w:rsidP="00E37712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Dia предназначена для составления различных диаграмм.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BBE">
        <w:rPr>
          <w:rFonts w:ascii="Times New Roman" w:hAnsi="Times New Roman" w:cs="Times New Roman"/>
          <w:sz w:val="28"/>
          <w:szCs w:val="28"/>
        </w:rPr>
        <w:t xml:space="preserve">Объекты для каждой диаграммы представлены на панелях. Довольно просто их перетащить и соединить. </w:t>
      </w:r>
    </w:p>
    <w:p w14:paraId="0522B970" w14:textId="77777777" w:rsidR="00E37712" w:rsidRPr="00155BBE" w:rsidRDefault="00E37712" w:rsidP="00E37712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Для редактирования свойств элементов диаграммы обычно используется стандартный диалог параметров, например: фон, шрифт, текст и др. Для более сложных элементов используются большие диалоги, например диалог для UML.</w:t>
      </w:r>
    </w:p>
    <w:p w14:paraId="2030AB2C" w14:textId="77777777" w:rsidR="00E37712" w:rsidRPr="00155BBE" w:rsidRDefault="00E37712" w:rsidP="00E37712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Все изменения, производимые в диалоге, будут сразу отображаться на диаграмме.</w:t>
      </w:r>
    </w:p>
    <w:p w14:paraId="06237448" w14:textId="77777777" w:rsidR="00E37712" w:rsidRPr="00E77C30" w:rsidRDefault="00E37712" w:rsidP="00E37712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Dia имеет набор стандартных элементов таких как: Текст, Стрелки, Прямоугольные области, Эллипсы и др. Стрелки не совсем удобны при использовании, тем более при перемещении объектов.</w:t>
      </w:r>
    </w:p>
    <w:p w14:paraId="1930919A" w14:textId="77777777" w:rsidR="00E37712" w:rsidRDefault="00E37712" w:rsidP="00E37712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Элементы, используемые при создании модели сущность-связь в нотации Мартина.</w:t>
      </w:r>
    </w:p>
    <w:p w14:paraId="774E7132" w14:textId="77777777" w:rsidR="00E37712" w:rsidRDefault="00E37712" w:rsidP="00E3771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F48DC" wp14:editId="4CFB0BE5">
            <wp:extent cx="4994910" cy="20228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03" cy="202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98A78" w14:textId="77777777" w:rsidR="00E37712" w:rsidRDefault="00E37712" w:rsidP="00E37712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2_4_2"/>
      <w:r w:rsidRPr="00B832CD">
        <w:rPr>
          <w:rFonts w:ascii="Times New Roman" w:hAnsi="Times New Roman" w:cs="Times New Roman"/>
          <w:sz w:val="28"/>
          <w:szCs w:val="28"/>
        </w:rPr>
        <w:t>Список атрибутов приводится внутри прямоугольника, обозначающего сущность. Ключевые атрибуты подчеркиваются. Связи изображаются линиями, соединяющими сущности, вид линии в месте соединения с сущностью определяет кардинальность связи:</w:t>
      </w:r>
    </w:p>
    <w:p w14:paraId="6121E872" w14:textId="77777777" w:rsidR="00E37712" w:rsidRDefault="00E37712" w:rsidP="00E37712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4204A" wp14:editId="77579763">
            <wp:extent cx="2739390" cy="2916888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52" cy="292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63EA402D" w14:textId="77777777" w:rsidR="00CF111A" w:rsidRPr="00AA5B7B" w:rsidRDefault="00CF111A" w:rsidP="00CF111A">
      <w:pPr>
        <w:shd w:val="clear" w:color="auto" w:fill="FFFFFF"/>
        <w:tabs>
          <w:tab w:val="left" w:pos="993"/>
        </w:tabs>
        <w:ind w:left="540" w:firstLine="709"/>
        <w:rPr>
          <w:b/>
          <w:bCs/>
          <w:spacing w:val="2"/>
          <w:szCs w:val="28"/>
          <w:lang w:val="ru-RU"/>
        </w:rPr>
      </w:pPr>
      <w:r w:rsidRPr="00AA5B7B">
        <w:rPr>
          <w:b/>
          <w:bCs/>
          <w:spacing w:val="2"/>
          <w:szCs w:val="28"/>
          <w:lang w:val="ru-RU"/>
        </w:rPr>
        <w:t>Задание 2</w:t>
      </w:r>
    </w:p>
    <w:p w14:paraId="015E138A" w14:textId="17E06961" w:rsidR="00CF111A" w:rsidRDefault="00AA5B7B" w:rsidP="00CF111A">
      <w:pPr>
        <w:jc w:val="left"/>
        <w:rPr>
          <w:szCs w:val="28"/>
          <w:lang w:val="ru-RU"/>
        </w:rPr>
      </w:pPr>
      <w:r w:rsidRPr="00AA5B7B">
        <w:rPr>
          <w:szCs w:val="28"/>
          <w:lang w:val="ru-RU"/>
        </w:rPr>
        <w:t>На основании созданной информационной модели (занятие 7) соз</w:t>
      </w:r>
      <w:r>
        <w:rPr>
          <w:szCs w:val="28"/>
          <w:lang w:val="ru-RU"/>
        </w:rPr>
        <w:t>дал</w:t>
      </w:r>
      <w:r w:rsidRPr="00AA5B7B">
        <w:rPr>
          <w:szCs w:val="28"/>
          <w:lang w:val="ru-RU"/>
        </w:rPr>
        <w:t xml:space="preserve"> модель «сущность-связь» в нотации Мартина с использованием конструктора </w:t>
      </w:r>
      <w:proofErr w:type="spellStart"/>
      <w:r w:rsidRPr="00AA5B7B">
        <w:rPr>
          <w:szCs w:val="28"/>
        </w:rPr>
        <w:t>Dia</w:t>
      </w:r>
      <w:proofErr w:type="spellEnd"/>
      <w:r w:rsidRPr="00AA5B7B">
        <w:rPr>
          <w:szCs w:val="28"/>
          <w:lang w:val="ru-RU"/>
        </w:rPr>
        <w:t>.</w:t>
      </w:r>
    </w:p>
    <w:p w14:paraId="17375A4D" w14:textId="418FE7F5" w:rsidR="00AA5B7B" w:rsidRDefault="00AA5B7B" w:rsidP="00CF111A">
      <w:pPr>
        <w:jc w:val="left"/>
        <w:rPr>
          <w:lang w:val="ru-RU"/>
        </w:rPr>
      </w:pPr>
    </w:p>
    <w:p w14:paraId="36DC79EA" w14:textId="26AEE2CB" w:rsidR="0027290A" w:rsidRPr="002278B1" w:rsidRDefault="002278B1" w:rsidP="002278B1">
      <w:pPr>
        <w:jc w:val="center"/>
        <w:rPr>
          <w:lang w:val="ru-RU"/>
        </w:rPr>
      </w:pPr>
      <w:r w:rsidRPr="00C163D2">
        <w:rPr>
          <w:noProof/>
          <w:szCs w:val="28"/>
          <w:lang w:val="ru-RU" w:eastAsia="ru-RU"/>
        </w:rPr>
        <w:drawing>
          <wp:inline distT="0" distB="0" distL="0" distR="0" wp14:anchorId="540B800E" wp14:editId="2E58FB56">
            <wp:extent cx="5940425" cy="305244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4D1C" w14:textId="1F9F21B2" w:rsidR="00CF111A" w:rsidRPr="00E95CB8" w:rsidRDefault="00CF111A" w:rsidP="00CF111A">
      <w:pPr>
        <w:shd w:val="clear" w:color="auto" w:fill="FFFFFF"/>
        <w:tabs>
          <w:tab w:val="left" w:pos="993"/>
        </w:tabs>
        <w:ind w:left="540" w:firstLine="709"/>
        <w:rPr>
          <w:b/>
          <w:bCs/>
          <w:spacing w:val="2"/>
          <w:szCs w:val="32"/>
          <w:lang w:val="ru-RU"/>
        </w:rPr>
      </w:pPr>
      <w:r>
        <w:rPr>
          <w:b/>
          <w:bCs/>
          <w:spacing w:val="2"/>
          <w:szCs w:val="32"/>
          <w:lang w:val="ru-RU"/>
        </w:rPr>
        <w:t xml:space="preserve">Задание </w:t>
      </w:r>
      <w:r w:rsidRPr="00E95CB8">
        <w:rPr>
          <w:b/>
          <w:bCs/>
          <w:spacing w:val="2"/>
          <w:szCs w:val="32"/>
          <w:lang w:val="ru-RU"/>
        </w:rPr>
        <w:t>3</w:t>
      </w:r>
    </w:p>
    <w:p w14:paraId="67E30639" w14:textId="3B93ABA2" w:rsidR="00CF111A" w:rsidRDefault="00CF111A" w:rsidP="00B37967">
      <w:pPr>
        <w:tabs>
          <w:tab w:val="left" w:pos="993"/>
          <w:tab w:val="left" w:pos="3195"/>
        </w:tabs>
        <w:ind w:firstLine="709"/>
        <w:rPr>
          <w:spacing w:val="2"/>
          <w:sz w:val="32"/>
          <w:szCs w:val="32"/>
          <w:lang w:val="ru-RU"/>
        </w:rPr>
      </w:pPr>
      <w:r w:rsidRPr="00882E8B">
        <w:rPr>
          <w:spacing w:val="2"/>
          <w:szCs w:val="32"/>
          <w:lang w:val="ru-RU"/>
        </w:rPr>
        <w:t>Ответ</w:t>
      </w:r>
      <w:r>
        <w:rPr>
          <w:spacing w:val="2"/>
          <w:szCs w:val="32"/>
          <w:lang w:val="ru-RU"/>
        </w:rPr>
        <w:t>ил</w:t>
      </w:r>
      <w:r w:rsidRPr="00882E8B">
        <w:rPr>
          <w:spacing w:val="2"/>
          <w:szCs w:val="32"/>
          <w:lang w:val="ru-RU"/>
        </w:rPr>
        <w:t xml:space="preserve"> на контрольные вопросы</w:t>
      </w:r>
      <w:r w:rsidRPr="00882E8B">
        <w:rPr>
          <w:spacing w:val="2"/>
          <w:sz w:val="32"/>
          <w:szCs w:val="32"/>
          <w:lang w:val="ru-RU"/>
        </w:rPr>
        <w:t>.</w:t>
      </w:r>
    </w:p>
    <w:p w14:paraId="59FAEDF5" w14:textId="47F04947" w:rsidR="00B37967" w:rsidRPr="001B229C" w:rsidRDefault="00B37967" w:rsidP="00B37967">
      <w:pPr>
        <w:pStyle w:val="a6"/>
        <w:rPr>
          <w:color w:val="000000"/>
          <w:sz w:val="27"/>
          <w:szCs w:val="27"/>
          <w:lang w:val="ru-RU"/>
        </w:rPr>
      </w:pPr>
      <w:r w:rsidRPr="001B229C">
        <w:rPr>
          <w:color w:val="000000"/>
          <w:sz w:val="27"/>
          <w:szCs w:val="27"/>
          <w:lang w:val="ru-RU"/>
        </w:rPr>
        <w:t>1.Унификация атрибутов.</w:t>
      </w:r>
    </w:p>
    <w:p w14:paraId="6837FFEF" w14:textId="3DD29626" w:rsidR="00B37967" w:rsidRPr="00B37967" w:rsidRDefault="00B37967" w:rsidP="00B37967">
      <w:pPr>
        <w:pStyle w:val="a6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Ответ</w:t>
      </w:r>
      <w:r w:rsidRPr="00B37967">
        <w:rPr>
          <w:color w:val="000000"/>
          <w:sz w:val="27"/>
          <w:szCs w:val="27"/>
          <w:lang w:val="ru-RU"/>
        </w:rPr>
        <w:t>:</w:t>
      </w:r>
      <w:r>
        <w:rPr>
          <w:color w:val="000000"/>
          <w:sz w:val="27"/>
          <w:szCs w:val="27"/>
          <w:lang w:val="ru-RU"/>
        </w:rPr>
        <w:t xml:space="preserve"> </w:t>
      </w:r>
      <w:r w:rsidRPr="001B229C">
        <w:rPr>
          <w:color w:val="000000" w:themeColor="text1"/>
          <w:sz w:val="28"/>
          <w:szCs w:val="28"/>
          <w:lang w:val="ru-RU"/>
        </w:rPr>
        <w:t>Унификация — это объединение двух или более групп атрибутов внешних ключей в один внешний ключ (группу атрибутов), в предположении, что значения одноименных атрибутов в дочерней сущности всегда одинаковы.</w:t>
      </w:r>
    </w:p>
    <w:p w14:paraId="0A87C2A6" w14:textId="3B0E80E2" w:rsidR="00B37967" w:rsidRPr="001B229C" w:rsidRDefault="00B37967" w:rsidP="00B37967">
      <w:pPr>
        <w:pStyle w:val="a6"/>
        <w:rPr>
          <w:color w:val="000000"/>
          <w:sz w:val="27"/>
          <w:szCs w:val="27"/>
          <w:lang w:val="ru-RU"/>
        </w:rPr>
      </w:pPr>
      <w:r w:rsidRPr="001B229C">
        <w:rPr>
          <w:color w:val="000000"/>
          <w:sz w:val="27"/>
          <w:szCs w:val="27"/>
          <w:lang w:val="ru-RU"/>
        </w:rPr>
        <w:t>2.Связи категоризации.</w:t>
      </w:r>
    </w:p>
    <w:p w14:paraId="367321FD" w14:textId="15E2E8F6" w:rsidR="00B37967" w:rsidRPr="001B229C" w:rsidRDefault="00B37967" w:rsidP="00B37967">
      <w:pPr>
        <w:pStyle w:val="a6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lastRenderedPageBreak/>
        <w:t>Ответ</w:t>
      </w:r>
      <w:r w:rsidRPr="00B37967">
        <w:rPr>
          <w:color w:val="000000"/>
          <w:sz w:val="27"/>
          <w:szCs w:val="27"/>
          <w:lang w:val="ru-RU"/>
        </w:rPr>
        <w:t xml:space="preserve">: </w:t>
      </w:r>
      <w:r w:rsidRPr="001B229C">
        <w:rPr>
          <w:rStyle w:val="ft46"/>
          <w:bCs/>
          <w:iCs/>
          <w:color w:val="000000"/>
          <w:sz w:val="28"/>
          <w:szCs w:val="28"/>
          <w:lang w:val="ru-RU"/>
        </w:rPr>
        <w:t>Связь категоризации</w:t>
      </w:r>
      <w:r w:rsidRPr="00B37967">
        <w:rPr>
          <w:rStyle w:val="ft46"/>
          <w:b/>
          <w:bCs/>
          <w:i/>
          <w:iCs/>
          <w:color w:val="000000"/>
          <w:sz w:val="28"/>
          <w:szCs w:val="28"/>
        </w:rPr>
        <w:t> </w:t>
      </w:r>
      <w:r w:rsidRPr="001B229C">
        <w:rPr>
          <w:color w:val="000000"/>
          <w:sz w:val="28"/>
          <w:szCs w:val="28"/>
          <w:lang w:val="ru-RU"/>
        </w:rPr>
        <w:t xml:space="preserve">(связь </w:t>
      </w:r>
      <w:proofErr w:type="spellStart"/>
      <w:r w:rsidRPr="001B229C">
        <w:rPr>
          <w:color w:val="000000"/>
          <w:sz w:val="28"/>
          <w:szCs w:val="28"/>
          <w:lang w:val="ru-RU"/>
        </w:rPr>
        <w:t>супертип</w:t>
      </w:r>
      <w:proofErr w:type="spellEnd"/>
      <w:r w:rsidRPr="001B229C">
        <w:rPr>
          <w:color w:val="000000"/>
          <w:sz w:val="28"/>
          <w:szCs w:val="28"/>
          <w:lang w:val="ru-RU"/>
        </w:rPr>
        <w:t>-подтип) – это связь между групповой сущностью и сущностью-категорией, при которой один реальный или виртуальный объект предметной области представляется комбинацией экземпляра групповой сущности и экземпляра сущности-категории.</w:t>
      </w:r>
    </w:p>
    <w:p w14:paraId="15430A56" w14:textId="61D03421" w:rsidR="00B37967" w:rsidRPr="001B229C" w:rsidRDefault="00B37967" w:rsidP="00B37967">
      <w:pPr>
        <w:pStyle w:val="a6"/>
        <w:rPr>
          <w:color w:val="000000"/>
          <w:sz w:val="27"/>
          <w:szCs w:val="27"/>
          <w:lang w:val="ru-RU"/>
        </w:rPr>
      </w:pPr>
      <w:r w:rsidRPr="001B229C">
        <w:rPr>
          <w:color w:val="000000"/>
          <w:sz w:val="27"/>
          <w:szCs w:val="27"/>
          <w:lang w:val="ru-RU"/>
        </w:rPr>
        <w:t xml:space="preserve">3.Реализация ссылочной целостности с помощью </w:t>
      </w:r>
      <w:proofErr w:type="spellStart"/>
      <w:r>
        <w:rPr>
          <w:color w:val="000000"/>
          <w:sz w:val="27"/>
          <w:szCs w:val="27"/>
        </w:rPr>
        <w:t>ERwin</w:t>
      </w:r>
      <w:proofErr w:type="spellEnd"/>
      <w:r w:rsidRPr="001B229C">
        <w:rPr>
          <w:color w:val="000000"/>
          <w:sz w:val="27"/>
          <w:szCs w:val="27"/>
          <w:lang w:val="ru-RU"/>
        </w:rPr>
        <w:t>.</w:t>
      </w:r>
    </w:p>
    <w:p w14:paraId="0B6CCFE6" w14:textId="0923FEAA" w:rsidR="00B37967" w:rsidRPr="001B229C" w:rsidRDefault="00B37967" w:rsidP="00B37967">
      <w:pPr>
        <w:pStyle w:val="a6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Ответ</w:t>
      </w:r>
      <w:r w:rsidRPr="00B37967">
        <w:rPr>
          <w:color w:val="000000"/>
          <w:sz w:val="27"/>
          <w:szCs w:val="27"/>
          <w:lang w:val="ru-RU"/>
        </w:rPr>
        <w:t xml:space="preserve">: </w:t>
      </w:r>
      <w:r w:rsidRPr="001B229C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Ссылочная целостность - это обеспечение требования, чтобы значения внешнего ключа экземпляра</w:t>
      </w:r>
      <w:r w:rsidRPr="001B229C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br/>
        <w:t>дочерней сущности соответствовали значениям первичного ключа в родительской сущности.</w:t>
      </w:r>
      <w:bookmarkStart w:id="1" w:name="_GoBack"/>
      <w:bookmarkEnd w:id="1"/>
      <w:r w:rsidRPr="001B229C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br/>
        <w:t>Ссылочная целостность может контролироваться при всех операциях, изменяющих данные</w:t>
      </w:r>
      <w:r w:rsidRPr="001B229C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br/>
        <w:t>(</w:t>
      </w:r>
      <w:r w:rsidRPr="00B37967">
        <w:rPr>
          <w:color w:val="000000" w:themeColor="text1"/>
          <w:sz w:val="28"/>
          <w:szCs w:val="28"/>
          <w:shd w:val="clear" w:color="auto" w:fill="FFFFFF" w:themeFill="background1"/>
        </w:rPr>
        <w:t>INSERT</w:t>
      </w:r>
      <w:r w:rsidRPr="001B229C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/</w:t>
      </w:r>
      <w:r w:rsidRPr="00B37967">
        <w:rPr>
          <w:color w:val="000000" w:themeColor="text1"/>
          <w:sz w:val="28"/>
          <w:szCs w:val="28"/>
          <w:shd w:val="clear" w:color="auto" w:fill="FFFFFF" w:themeFill="background1"/>
        </w:rPr>
        <w:t>UPDATE</w:t>
      </w:r>
      <w:r w:rsidRPr="001B229C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/</w:t>
      </w:r>
      <w:r w:rsidRPr="00B37967">
        <w:rPr>
          <w:color w:val="000000" w:themeColor="text1"/>
          <w:sz w:val="28"/>
          <w:szCs w:val="28"/>
          <w:shd w:val="clear" w:color="auto" w:fill="FFFFFF" w:themeFill="background1"/>
        </w:rPr>
        <w:t>DELETE</w:t>
      </w:r>
      <w:r w:rsidRPr="001B229C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). Средства контроля ссылочной целостности в </w:t>
      </w:r>
      <w:proofErr w:type="spellStart"/>
      <w:r w:rsidRPr="00B37967">
        <w:rPr>
          <w:color w:val="000000" w:themeColor="text1"/>
          <w:sz w:val="28"/>
          <w:szCs w:val="28"/>
          <w:shd w:val="clear" w:color="auto" w:fill="FFFFFF" w:themeFill="background1"/>
        </w:rPr>
        <w:t>ERwin</w:t>
      </w:r>
      <w:proofErr w:type="spellEnd"/>
      <w:r w:rsidRPr="001B229C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включают</w:t>
      </w:r>
      <w:r w:rsidRPr="001B229C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br/>
        <w:t>автоматическую генерацию триггеров и использование механизмов декларативной ссылочной</w:t>
      </w:r>
      <w:r w:rsidRPr="001B229C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br/>
        <w:t>целостности (для тех СУБД, которые поддерживают данные механизмы).</w:t>
      </w:r>
    </w:p>
    <w:p w14:paraId="2B2C4BFB" w14:textId="77777777" w:rsidR="00B37967" w:rsidRPr="00B37967" w:rsidRDefault="00B37967" w:rsidP="00B37967">
      <w:pPr>
        <w:tabs>
          <w:tab w:val="left" w:pos="993"/>
          <w:tab w:val="left" w:pos="3195"/>
        </w:tabs>
        <w:ind w:firstLine="709"/>
        <w:rPr>
          <w:spacing w:val="2"/>
          <w:sz w:val="32"/>
          <w:szCs w:val="32"/>
          <w:lang w:val="ru-RU"/>
        </w:rPr>
      </w:pPr>
    </w:p>
    <w:p w14:paraId="0B72B551" w14:textId="77777777" w:rsidR="00CF111A" w:rsidRPr="00882E8B" w:rsidRDefault="00CF111A" w:rsidP="00CF111A">
      <w:pPr>
        <w:shd w:val="clear" w:color="auto" w:fill="FFFFFF"/>
        <w:tabs>
          <w:tab w:val="left" w:pos="993"/>
        </w:tabs>
        <w:ind w:firstLine="709"/>
        <w:rPr>
          <w:spacing w:val="2"/>
          <w:szCs w:val="32"/>
          <w:lang w:val="ru-RU"/>
        </w:rPr>
      </w:pPr>
    </w:p>
    <w:p w14:paraId="4AA29A86" w14:textId="77777777" w:rsidR="00CF111A" w:rsidRPr="004C398A" w:rsidRDefault="00CF111A" w:rsidP="00CF111A">
      <w:pPr>
        <w:jc w:val="left"/>
        <w:rPr>
          <w:lang w:val="ru-RU"/>
        </w:rPr>
      </w:pPr>
    </w:p>
    <w:p w14:paraId="5B0EE610" w14:textId="77777777" w:rsidR="00CF111A" w:rsidRPr="00E95CB8" w:rsidRDefault="00CF111A" w:rsidP="00CF111A">
      <w:pPr>
        <w:rPr>
          <w:lang w:val="ru-RU"/>
        </w:rPr>
      </w:pPr>
    </w:p>
    <w:p w14:paraId="5EEFB6B8" w14:textId="77777777" w:rsidR="00CA0C66" w:rsidRPr="00CF111A" w:rsidRDefault="00CA0C66">
      <w:pPr>
        <w:rPr>
          <w:lang w:val="ru-RU"/>
        </w:rPr>
      </w:pPr>
    </w:p>
    <w:sectPr w:rsidR="00CA0C66" w:rsidRPr="00CF1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102D"/>
    <w:multiLevelType w:val="hybridMultilevel"/>
    <w:tmpl w:val="A5D426E8"/>
    <w:lvl w:ilvl="0" w:tplc="2000000F">
      <w:start w:val="1"/>
      <w:numFmt w:val="decimal"/>
      <w:lvlText w:val="%1."/>
      <w:lvlJc w:val="left"/>
      <w:pPr>
        <w:ind w:left="1439" w:hanging="360"/>
      </w:pPr>
    </w:lvl>
    <w:lvl w:ilvl="1" w:tplc="20000019" w:tentative="1">
      <w:start w:val="1"/>
      <w:numFmt w:val="lowerLetter"/>
      <w:lvlText w:val="%2."/>
      <w:lvlJc w:val="left"/>
      <w:pPr>
        <w:ind w:left="2159" w:hanging="360"/>
      </w:pPr>
    </w:lvl>
    <w:lvl w:ilvl="2" w:tplc="2000001B" w:tentative="1">
      <w:start w:val="1"/>
      <w:numFmt w:val="lowerRoman"/>
      <w:lvlText w:val="%3."/>
      <w:lvlJc w:val="right"/>
      <w:pPr>
        <w:ind w:left="2879" w:hanging="180"/>
      </w:pPr>
    </w:lvl>
    <w:lvl w:ilvl="3" w:tplc="2000000F" w:tentative="1">
      <w:start w:val="1"/>
      <w:numFmt w:val="decimal"/>
      <w:lvlText w:val="%4."/>
      <w:lvlJc w:val="left"/>
      <w:pPr>
        <w:ind w:left="3599" w:hanging="360"/>
      </w:pPr>
    </w:lvl>
    <w:lvl w:ilvl="4" w:tplc="20000019" w:tentative="1">
      <w:start w:val="1"/>
      <w:numFmt w:val="lowerLetter"/>
      <w:lvlText w:val="%5."/>
      <w:lvlJc w:val="left"/>
      <w:pPr>
        <w:ind w:left="4319" w:hanging="360"/>
      </w:pPr>
    </w:lvl>
    <w:lvl w:ilvl="5" w:tplc="2000001B" w:tentative="1">
      <w:start w:val="1"/>
      <w:numFmt w:val="lowerRoman"/>
      <w:lvlText w:val="%6."/>
      <w:lvlJc w:val="right"/>
      <w:pPr>
        <w:ind w:left="5039" w:hanging="180"/>
      </w:pPr>
    </w:lvl>
    <w:lvl w:ilvl="6" w:tplc="2000000F" w:tentative="1">
      <w:start w:val="1"/>
      <w:numFmt w:val="decimal"/>
      <w:lvlText w:val="%7."/>
      <w:lvlJc w:val="left"/>
      <w:pPr>
        <w:ind w:left="5759" w:hanging="360"/>
      </w:pPr>
    </w:lvl>
    <w:lvl w:ilvl="7" w:tplc="20000019" w:tentative="1">
      <w:start w:val="1"/>
      <w:numFmt w:val="lowerLetter"/>
      <w:lvlText w:val="%8."/>
      <w:lvlJc w:val="left"/>
      <w:pPr>
        <w:ind w:left="6479" w:hanging="360"/>
      </w:pPr>
    </w:lvl>
    <w:lvl w:ilvl="8" w:tplc="2000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" w15:restartNumberingAfterBreak="0">
    <w:nsid w:val="2B7E4F05"/>
    <w:multiLevelType w:val="hybridMultilevel"/>
    <w:tmpl w:val="AB488020"/>
    <w:lvl w:ilvl="0" w:tplc="343C55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9C"/>
    <w:rsid w:val="001B229C"/>
    <w:rsid w:val="001B44C9"/>
    <w:rsid w:val="002278B1"/>
    <w:rsid w:val="0027290A"/>
    <w:rsid w:val="0041499C"/>
    <w:rsid w:val="007420A6"/>
    <w:rsid w:val="008816BC"/>
    <w:rsid w:val="00A22F88"/>
    <w:rsid w:val="00A91741"/>
    <w:rsid w:val="00AA5B7B"/>
    <w:rsid w:val="00B37967"/>
    <w:rsid w:val="00C038AF"/>
    <w:rsid w:val="00CA0C66"/>
    <w:rsid w:val="00CF111A"/>
    <w:rsid w:val="00E3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D66B"/>
  <w15:chartTrackingRefBased/>
  <w15:docId w15:val="{4650667E-1DC6-4425-A46E-735D9C2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11A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3">
    <w:name w:val="heading 3"/>
    <w:next w:val="a"/>
    <w:link w:val="30"/>
    <w:uiPriority w:val="9"/>
    <w:unhideWhenUsed/>
    <w:qFormat/>
    <w:rsid w:val="00CF111A"/>
    <w:pPr>
      <w:keepNext/>
      <w:keepLines/>
      <w:spacing w:after="3" w:line="264" w:lineRule="auto"/>
      <w:ind w:left="10" w:right="69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111A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a3">
    <w:name w:val="No Spacing"/>
    <w:uiPriority w:val="1"/>
    <w:qFormat/>
    <w:rsid w:val="00CF111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CF111A"/>
    <w:pPr>
      <w:ind w:left="720"/>
      <w:contextualSpacing/>
    </w:pPr>
  </w:style>
  <w:style w:type="paragraph" w:customStyle="1" w:styleId="trt0xe">
    <w:name w:val="trt0xe"/>
    <w:basedOn w:val="a"/>
    <w:rsid w:val="00CF111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F111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3796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ft46">
    <w:name w:val="ft46"/>
    <w:basedOn w:val="a0"/>
    <w:rsid w:val="00B3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30518-CC07-4107-AF11-3748A531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Слуцкий</dc:creator>
  <cp:keywords/>
  <dc:description/>
  <cp:lastModifiedBy>VOLOG .</cp:lastModifiedBy>
  <cp:revision>2</cp:revision>
  <dcterms:created xsi:type="dcterms:W3CDTF">2022-11-19T05:08:00Z</dcterms:created>
  <dcterms:modified xsi:type="dcterms:W3CDTF">2022-11-19T05:08:00Z</dcterms:modified>
</cp:coreProperties>
</file>