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4EC" w:rsidRDefault="006904EC" w:rsidP="006904EC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360F4D">
        <w:rPr>
          <w:rFonts w:ascii="Times New Roman" w:hAnsi="Times New Roman" w:cs="Times New Roman"/>
          <w:b/>
          <w:bCs/>
          <w:sz w:val="27"/>
          <w:szCs w:val="27"/>
        </w:rPr>
        <w:t>Практическая работа №3</w:t>
      </w:r>
    </w:p>
    <w:p w:rsidR="006904EC" w:rsidRPr="00F04A1D" w:rsidRDefault="006904EC" w:rsidP="006904EC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F04A1D">
        <w:rPr>
          <w:i/>
          <w:color w:val="000000"/>
          <w:sz w:val="27"/>
          <w:szCs w:val="27"/>
        </w:rPr>
        <w:t>Номер учебной группы:</w:t>
      </w:r>
      <w:r>
        <w:rPr>
          <w:color w:val="000000"/>
          <w:sz w:val="27"/>
          <w:szCs w:val="27"/>
        </w:rPr>
        <w:t xml:space="preserve"> П-16</w:t>
      </w:r>
    </w:p>
    <w:p w:rsidR="006904EC" w:rsidRPr="00F04A1D" w:rsidRDefault="006904EC" w:rsidP="006904EC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F04A1D">
        <w:rPr>
          <w:i/>
          <w:color w:val="000000"/>
          <w:sz w:val="27"/>
          <w:szCs w:val="27"/>
        </w:rPr>
        <w:t xml:space="preserve">Фамилия, инициалы учащегося: </w:t>
      </w:r>
      <w:r>
        <w:rPr>
          <w:color w:val="000000"/>
          <w:sz w:val="27"/>
          <w:szCs w:val="27"/>
        </w:rPr>
        <w:t>Украинец М.И.</w:t>
      </w:r>
    </w:p>
    <w:p w:rsidR="006904EC" w:rsidRPr="00F04A1D" w:rsidRDefault="006904EC" w:rsidP="006904EC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F04A1D">
        <w:rPr>
          <w:i/>
          <w:color w:val="000000"/>
          <w:sz w:val="27"/>
          <w:szCs w:val="27"/>
        </w:rPr>
        <w:t>Дата выполнения работы:</w:t>
      </w:r>
      <w:r>
        <w:rPr>
          <w:color w:val="000000"/>
          <w:sz w:val="27"/>
          <w:szCs w:val="27"/>
        </w:rPr>
        <w:t xml:space="preserve"> 10.11.2022</w:t>
      </w:r>
    </w:p>
    <w:p w:rsidR="006904EC" w:rsidRPr="00F04A1D" w:rsidRDefault="006904EC" w:rsidP="006904EC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F04A1D">
        <w:rPr>
          <w:i/>
          <w:color w:val="000000"/>
          <w:sz w:val="27"/>
          <w:szCs w:val="27"/>
        </w:rPr>
        <w:t>Тема работы:</w:t>
      </w:r>
      <w:r w:rsidRPr="00F04A1D">
        <w:rPr>
          <w:color w:val="000000"/>
          <w:sz w:val="27"/>
          <w:szCs w:val="27"/>
        </w:rPr>
        <w:t xml:space="preserve"> </w:t>
      </w:r>
      <w:r w:rsidRPr="00360F4D">
        <w:rPr>
          <w:color w:val="000000"/>
          <w:sz w:val="27"/>
          <w:szCs w:val="27"/>
        </w:rPr>
        <w:t>«Формализация требований»</w:t>
      </w:r>
    </w:p>
    <w:p w:rsidR="006904EC" w:rsidRPr="00360F4D" w:rsidRDefault="006904EC" w:rsidP="006904EC">
      <w:pPr>
        <w:pStyle w:val="a3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 w:rsidRPr="00F04A1D">
        <w:rPr>
          <w:i/>
          <w:color w:val="000000"/>
          <w:sz w:val="27"/>
          <w:szCs w:val="27"/>
        </w:rPr>
        <w:t xml:space="preserve">Цель работы: </w:t>
      </w:r>
      <w:r w:rsidRPr="00360F4D">
        <w:rPr>
          <w:color w:val="000000"/>
          <w:sz w:val="27"/>
          <w:szCs w:val="27"/>
        </w:rPr>
        <w:t>разработать документ, содержащий полное и непротиворечивое описание требований, предъявляемых к разрабатываемой программной системе.</w:t>
      </w:r>
      <w:r w:rsidRPr="00360F4D">
        <w:rPr>
          <w:color w:val="000000"/>
          <w:sz w:val="27"/>
          <w:szCs w:val="27"/>
        </w:rPr>
        <w:br w:type="page"/>
      </w:r>
    </w:p>
    <w:p w:rsidR="006904EC" w:rsidRPr="00360F4D" w:rsidRDefault="006904EC" w:rsidP="006904EC">
      <w:pPr>
        <w:pStyle w:val="a3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bCs/>
          <w:color w:val="000000"/>
          <w:sz w:val="27"/>
          <w:szCs w:val="27"/>
        </w:rPr>
      </w:pPr>
      <w:r w:rsidRPr="00360F4D">
        <w:rPr>
          <w:b/>
          <w:bCs/>
          <w:color w:val="000000"/>
          <w:sz w:val="27"/>
          <w:szCs w:val="27"/>
        </w:rPr>
        <w:lastRenderedPageBreak/>
        <w:t>Сбор и анализ требований</w:t>
      </w:r>
    </w:p>
    <w:p w:rsidR="006904EC" w:rsidRPr="00360F4D" w:rsidRDefault="006904EC" w:rsidP="006904EC">
      <w:pPr>
        <w:pStyle w:val="a3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262626"/>
          <w:sz w:val="27"/>
          <w:szCs w:val="27"/>
        </w:rPr>
      </w:pPr>
      <w:r w:rsidRPr="00360F4D">
        <w:rPr>
          <w:color w:val="262626"/>
          <w:sz w:val="27"/>
          <w:szCs w:val="27"/>
          <w:bdr w:val="none" w:sz="0" w:space="0" w:color="auto" w:frame="1"/>
        </w:rPr>
        <w:t>Все требования к проектируемой системе предлагается размещать на нескольких иерархических уровнях.</w:t>
      </w:r>
      <w:r w:rsidRPr="00360F4D">
        <w:rPr>
          <w:color w:val="262626"/>
          <w:sz w:val="27"/>
          <w:szCs w:val="27"/>
        </w:rPr>
        <w:t> На самом нижнем уровне располагаются требования, которые одинаково подходят для автоматизации технологических процессов в целом без учета особенностей конкретной прикладной области. Здесь необходимо обратиться к ГОСТам и другим нормативным документам. Далее следует уровень требований к автоматизированной системе определенного (заданного) класса с учетом соответствующих нормативных документов, определяющих порядок и описание заданного технологического процесса. И наконец, третий уровень составляют требования к конкретной системе. Кроме того, в стандарте IEEE 830-1993 Спецификация требований к ПО (Software Requirements Specification – SRS) проведено деление всех требований на две группы. Первая группа документирует потребности заказчика и записывается на языке, понятном заказчику – это т.н. С-требования. Вторая группа документирует требования в специальной, структурированной форме. Этот документ называют требованиями разработчика, или D-требованиями.</w:t>
      </w:r>
    </w:p>
    <w:p w:rsidR="006904EC" w:rsidRPr="00360F4D" w:rsidRDefault="006904EC" w:rsidP="006904EC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  <w:r w:rsidRPr="00360F4D">
        <w:rPr>
          <w:rFonts w:ascii="Times New Roman" w:eastAsia="Times New Roman" w:hAnsi="Times New Roman" w:cs="Times New Roman"/>
          <w:b/>
          <w:bCs/>
          <w:color w:val="262626"/>
          <w:sz w:val="27"/>
          <w:szCs w:val="27"/>
          <w:bdr w:val="none" w:sz="0" w:space="0" w:color="auto" w:frame="1"/>
          <w:lang w:eastAsia="ru-RU"/>
        </w:rPr>
        <w:t>В ГОСТ 24.103-84 «Автоматизированные системы управления. Основные положения»</w:t>
      </w:r>
      <w:r w:rsidRPr="00360F4D"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  <w:t> перечислены общесистемные принципы, которые необходимо соблюдать при создании АСОИУ:</w:t>
      </w:r>
    </w:p>
    <w:p w:rsidR="006904EC" w:rsidRPr="00360F4D" w:rsidRDefault="006904EC" w:rsidP="006904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  <w:r w:rsidRPr="00360F4D">
        <w:rPr>
          <w:rFonts w:ascii="Times New Roman" w:eastAsia="Times New Roman" w:hAnsi="Times New Roman" w:cs="Times New Roman"/>
          <w:b/>
          <w:bCs/>
          <w:color w:val="262626"/>
          <w:sz w:val="27"/>
          <w:szCs w:val="27"/>
          <w:bdr w:val="none" w:sz="0" w:space="0" w:color="auto" w:frame="1"/>
          <w:lang w:eastAsia="ru-RU"/>
        </w:rPr>
        <w:t>1. системность</w:t>
      </w:r>
      <w:r w:rsidRPr="00360F4D"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  <w:t> – заключается в том, что при создании, функционировании и развитии АСУ должны быть установлены и сохранены связи между структурными элементами, обеспечивающие ее целостность;</w:t>
      </w:r>
    </w:p>
    <w:p w:rsidR="006904EC" w:rsidRPr="00360F4D" w:rsidRDefault="006904EC" w:rsidP="006904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  <w:r w:rsidRPr="00360F4D">
        <w:rPr>
          <w:rFonts w:ascii="Times New Roman" w:eastAsia="Times New Roman" w:hAnsi="Times New Roman" w:cs="Times New Roman"/>
          <w:b/>
          <w:bCs/>
          <w:color w:val="262626"/>
          <w:sz w:val="27"/>
          <w:szCs w:val="27"/>
          <w:bdr w:val="none" w:sz="0" w:space="0" w:color="auto" w:frame="1"/>
          <w:lang w:eastAsia="ru-RU"/>
        </w:rPr>
        <w:t>2. развитие</w:t>
      </w:r>
      <w:r w:rsidRPr="00360F4D"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  <w:t> – заключается в том, что АСУ должна создаваться с учетом возможности пополнения и обновления функций и видов ее обеспечения путем доработки программных и (или) технических средств или настройкой имеющихся средств;</w:t>
      </w:r>
    </w:p>
    <w:p w:rsidR="006904EC" w:rsidRPr="00360F4D" w:rsidRDefault="006904EC" w:rsidP="006904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  <w:r w:rsidRPr="00360F4D">
        <w:rPr>
          <w:rFonts w:ascii="Times New Roman" w:eastAsia="Times New Roman" w:hAnsi="Times New Roman" w:cs="Times New Roman"/>
          <w:b/>
          <w:bCs/>
          <w:color w:val="262626"/>
          <w:sz w:val="27"/>
          <w:szCs w:val="27"/>
          <w:bdr w:val="none" w:sz="0" w:space="0" w:color="auto" w:frame="1"/>
          <w:lang w:eastAsia="ru-RU"/>
        </w:rPr>
        <w:t>3. совместимость</w:t>
      </w:r>
      <w:r w:rsidRPr="00360F4D"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  <w:t> – заключается в обеспечении способности взаимодействия АСУ различных видов и уровней в процессе их совместного функционирования;</w:t>
      </w:r>
    </w:p>
    <w:p w:rsidR="006904EC" w:rsidRPr="00360F4D" w:rsidRDefault="006904EC" w:rsidP="006904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  <w:r w:rsidRPr="00360F4D">
        <w:rPr>
          <w:rFonts w:ascii="Times New Roman" w:eastAsia="Times New Roman" w:hAnsi="Times New Roman" w:cs="Times New Roman"/>
          <w:b/>
          <w:bCs/>
          <w:color w:val="262626"/>
          <w:sz w:val="27"/>
          <w:szCs w:val="27"/>
          <w:bdr w:val="none" w:sz="0" w:space="0" w:color="auto" w:frame="1"/>
          <w:lang w:eastAsia="ru-RU"/>
        </w:rPr>
        <w:t>4. стандартизация и унификация</w:t>
      </w:r>
      <w:r w:rsidRPr="00360F4D"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  <w:t> – заключается в рациональном применении типовых, унифицированных и стандартизованных элементов при создании и развитии АСУ;</w:t>
      </w:r>
    </w:p>
    <w:p w:rsidR="006904EC" w:rsidRPr="00360F4D" w:rsidRDefault="006904EC" w:rsidP="006904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  <w:r w:rsidRPr="00360F4D">
        <w:rPr>
          <w:rFonts w:ascii="Times New Roman" w:eastAsia="Times New Roman" w:hAnsi="Times New Roman" w:cs="Times New Roman"/>
          <w:b/>
          <w:bCs/>
          <w:color w:val="262626"/>
          <w:sz w:val="27"/>
          <w:szCs w:val="27"/>
          <w:bdr w:val="none" w:sz="0" w:space="0" w:color="auto" w:frame="1"/>
          <w:lang w:eastAsia="ru-RU"/>
        </w:rPr>
        <w:t>5. эффективность</w:t>
      </w:r>
      <w:r w:rsidRPr="00360F4D"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  <w:t> – заключается в достижении рационального соотношения между затратами на создание АСУ и целевыми эффектами, получаемыми при ее функционировании.</w:t>
      </w:r>
    </w:p>
    <w:p w:rsidR="006904EC" w:rsidRPr="00360F4D" w:rsidRDefault="006904EC" w:rsidP="006904EC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  <w:r w:rsidRPr="00360F4D">
        <w:rPr>
          <w:rFonts w:ascii="Times New Roman" w:eastAsia="Times New Roman" w:hAnsi="Times New Roman" w:cs="Times New Roman"/>
          <w:b/>
          <w:bCs/>
          <w:color w:val="262626"/>
          <w:sz w:val="27"/>
          <w:szCs w:val="27"/>
          <w:bdr w:val="none" w:sz="0" w:space="0" w:color="auto" w:frame="1"/>
          <w:lang w:eastAsia="ru-RU"/>
        </w:rPr>
        <w:t>Кроме того, в п.3.4. ГОСТ 24.103-84</w:t>
      </w:r>
      <w:r w:rsidRPr="00360F4D"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  <w:t> при создании АСУ рекомендуется максимально использовать типовые проектные решения, пакеты прикладных программ, унифицированные пакеты а также применять для новых объектов управления ранее созданные проекты АСУ. Это положение полностью соответствует принципам инженерии ПО, в особенности, концепции повторного использования компонентов.</w:t>
      </w:r>
      <w:r w:rsidRPr="00360F4D"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  <w:br/>
        <w:t>ГОСТ 24.104-85 «Автоматизированные системы управления. Общие требования» устанавливает требования к каждому виду обеспечения отдельно. </w:t>
      </w:r>
    </w:p>
    <w:p w:rsidR="006904EC" w:rsidRPr="00360F4D" w:rsidRDefault="006904EC" w:rsidP="006904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</w:p>
    <w:p w:rsidR="006904EC" w:rsidRDefault="006904EC" w:rsidP="006904EC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br w:type="page"/>
      </w:r>
    </w:p>
    <w:p w:rsidR="006904EC" w:rsidRPr="00360F4D" w:rsidRDefault="006904EC" w:rsidP="006904EC">
      <w:pPr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360F4D"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Формализация требований к программному продукту</w:t>
      </w:r>
    </w:p>
    <w:p w:rsidR="006904EC" w:rsidRPr="00360F4D" w:rsidRDefault="006904EC" w:rsidP="006904EC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  <w:r w:rsidRPr="00360F4D"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  <w:t>Иногда присущая естественному языку неоднозначность просто неприемлема, особенно когда требования касаются жизненно важных вопросов или когда неправильное поведение системы может привести к чрезвычайным экономическим или юридическим последствиям. Если определение требования сложно сформулировать на естественном языке и невозможно предотвратить неправильное понимание спецификации, следует попытаться написать эту часть требований с помощью теоретически обоснованных формальных методов.</w:t>
      </w:r>
    </w:p>
    <w:p w:rsidR="006904EC" w:rsidRPr="00360F4D" w:rsidRDefault="006904EC" w:rsidP="006904EC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  <w:r w:rsidRPr="00360F4D"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  <w:t>Метод вариантов использования (прецедентов) является частью методологии объектно-ориентированного проектирования. Это метод анализа и проектирования сложных систем, представляющий собой способ описания поведения системы с точки зрения того, как различные пользователи взаимодействуют с ней для достижения своих целей. Такой ориентированный на пользователя подход предоставляет возможность исследовать различные варианты поведения системы при раннем привлечении пользователя.</w:t>
      </w:r>
    </w:p>
    <w:p w:rsidR="006904EC" w:rsidRPr="00360F4D" w:rsidRDefault="006904EC" w:rsidP="006904EC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  <w:r w:rsidRPr="00360F4D"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  <w:t>Модель вариантов использования системы состоит из всех актантов системы и различных вариантов использования, посредством которых актанты взаимодействуют с системой, тем самым, описывая многообразие ее функционального поведения. Она также показывает связи между вариантами использования, что углубляет наше понимание системы.</w:t>
      </w:r>
    </w:p>
    <w:p w:rsidR="006904EC" w:rsidRPr="00360F4D" w:rsidRDefault="006904EC" w:rsidP="006904EC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  <w:r w:rsidRPr="00360F4D"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  <w:t>Сердцевиной варианта использования является поток событий. Это текстовое описание операций актанта и различных ответов системы. Поток событий описывает, что, как предполагается, будет делать система в зависимости от поведения актанта. Не обязательно описывать поток в текстовой форме. Для этого можно использовать диаграммы взаимодействия UML, а также другие формальные методы. Главное – обеспечить понимание, и не существует единственного подхода на все случаи жизни. Однако, как правило, вполне подходит описание на естественном языке.</w:t>
      </w:r>
    </w:p>
    <w:p w:rsidR="006904EC" w:rsidRPr="00360F4D" w:rsidRDefault="006904EC" w:rsidP="006904EC">
      <w:pPr>
        <w:shd w:val="clear" w:color="auto" w:fill="FFFFFF"/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62626"/>
          <w:sz w:val="27"/>
          <w:szCs w:val="27"/>
          <w:lang w:eastAsia="ru-RU"/>
        </w:rPr>
      </w:pPr>
      <w:r w:rsidRPr="00360F4D">
        <w:rPr>
          <w:rFonts w:ascii="Times New Roman" w:eastAsia="Times New Roman" w:hAnsi="Times New Roman" w:cs="Times New Roman"/>
          <w:b/>
          <w:bCs/>
          <w:color w:val="262626"/>
          <w:sz w:val="27"/>
          <w:szCs w:val="27"/>
          <w:lang w:eastAsia="ru-RU"/>
        </w:rPr>
        <w:t>Эскизный проект</w:t>
      </w:r>
    </w:p>
    <w:p w:rsidR="006904EC" w:rsidRPr="00360F4D" w:rsidRDefault="006904EC" w:rsidP="006904EC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  <w:r w:rsidRPr="00360F4D"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  <w:t>Эскизный проект согласно ГОСТ 2.119-73, пункт 1.1 разрабатывается в том случае, если это предусмотрено ТЗ или протоколом рассмотрения технического предложения.</w:t>
      </w:r>
    </w:p>
    <w:p w:rsidR="006904EC" w:rsidRPr="00360F4D" w:rsidRDefault="006904EC" w:rsidP="006904EC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  <w:r w:rsidRPr="00360F4D"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  <w:t>Основная цель работы на стадии разработки эскизного проекта заключается в формировании предварительных проектных решений, дающих общее представление о структуре создаваемой кабельной системы и ее характеристиках, а также оценке ее стоимости. Этот документ может содержать несколько вариантов решения задачи, краткий анализ этих вариантов и рекомендации по выбору с их обоснованием. Функции эскизного проекта в некоторых случаях выполняет так называемое техническое предложение. Техническое предложение часто разрабатывается и предоставляется заказчику еще до заключения официального договора на проектирование (например, в процессе проведения тендера) и поэтому в соответствии с реалиями сегодняшнего дня называется коммерческим или бюджетным предложением. Иногда практикуется название этого документа как технико-экономическое обоснование (ТЭО).</w:t>
      </w:r>
    </w:p>
    <w:p w:rsidR="006904EC" w:rsidRPr="00360F4D" w:rsidRDefault="006904EC" w:rsidP="006904EC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  <w:r w:rsidRPr="00360F4D"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  <w:lastRenderedPageBreak/>
        <w:t>Документация, разрабатываемая на стадии составления эскизного проекта, имеет общий характер и небольшой объем (обычно 5-10 страниц формата А4 машинописного текста с минимальным количеством схематических иллюстраций типа общей структуры СКС и других аналогичных объектов). В состав документации эскизного проекта могут включаться следующие документы:</w:t>
      </w:r>
    </w:p>
    <w:p w:rsidR="006904EC" w:rsidRPr="00360F4D" w:rsidRDefault="006904EC" w:rsidP="006904EC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360F4D">
        <w:rPr>
          <w:color w:val="000000"/>
          <w:sz w:val="27"/>
          <w:szCs w:val="27"/>
        </w:rPr>
        <w:t>пояснительная записка к эскизному проекту (код документа П1);</w:t>
      </w:r>
    </w:p>
    <w:p w:rsidR="006904EC" w:rsidRPr="00360F4D" w:rsidRDefault="006904EC" w:rsidP="006904EC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360F4D">
        <w:rPr>
          <w:color w:val="000000"/>
          <w:sz w:val="27"/>
          <w:szCs w:val="27"/>
        </w:rPr>
        <w:t>схема структурная комплекса технических средств (код документа С1), может быть включена в состав документа П1;</w:t>
      </w:r>
    </w:p>
    <w:p w:rsidR="006904EC" w:rsidRPr="00360F4D" w:rsidRDefault="006904EC" w:rsidP="006904EC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360F4D">
        <w:rPr>
          <w:color w:val="000000"/>
          <w:sz w:val="27"/>
          <w:szCs w:val="27"/>
        </w:rPr>
        <w:t>оценка стоимости создания системы (код документа БО).</w:t>
      </w:r>
    </w:p>
    <w:p w:rsidR="006904EC" w:rsidRPr="00360F4D" w:rsidRDefault="006904EC" w:rsidP="006904EC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  <w:r w:rsidRPr="00360F4D"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  <w:t>Правила оформления перечисленных документов содержатся в руководящем документе РД 50-34.698-90.</w:t>
      </w:r>
    </w:p>
    <w:p w:rsidR="006904EC" w:rsidRPr="00360F4D" w:rsidRDefault="006904EC" w:rsidP="006904E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7"/>
          <w:szCs w:val="27"/>
          <w:lang w:eastAsia="ru-RU"/>
        </w:rPr>
      </w:pPr>
    </w:p>
    <w:p w:rsidR="006904EC" w:rsidRPr="00360F4D" w:rsidRDefault="006904EC" w:rsidP="006904EC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360F4D">
        <w:rPr>
          <w:rFonts w:ascii="Times New Roman" w:hAnsi="Times New Roman" w:cs="Times New Roman"/>
          <w:b/>
          <w:bCs/>
          <w:color w:val="000000"/>
          <w:sz w:val="27"/>
          <w:szCs w:val="27"/>
        </w:rPr>
        <w:br w:type="page"/>
      </w:r>
    </w:p>
    <w:p w:rsidR="006904EC" w:rsidRPr="00360F4D" w:rsidRDefault="006904EC" w:rsidP="006904EC">
      <w:pPr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УТВЕРЖДАЮ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Руководитель (заказчика ПП)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Личная подпись ___________ Расшифровка подписи _______________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Печать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Да</w:t>
      </w:r>
      <w:r>
        <w:rPr>
          <w:rFonts w:ascii="Times New Roman" w:hAnsi="Times New Roman" w:cs="Times New Roman"/>
          <w:sz w:val="27"/>
          <w:szCs w:val="27"/>
        </w:rPr>
        <w:t>та «____»__________________ 2022</w:t>
      </w:r>
      <w:r w:rsidRPr="00360F4D">
        <w:rPr>
          <w:rFonts w:ascii="Times New Roman" w:hAnsi="Times New Roman" w:cs="Times New Roman"/>
          <w:sz w:val="27"/>
          <w:szCs w:val="27"/>
        </w:rPr>
        <w:t xml:space="preserve"> г.</w:t>
      </w: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УТВЕРЖДАЮ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Руководитель (разработчика ПП)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Личная подпись ___________ Расшифровка подписи _______________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Печать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Да</w:t>
      </w:r>
      <w:r>
        <w:rPr>
          <w:rFonts w:ascii="Times New Roman" w:hAnsi="Times New Roman" w:cs="Times New Roman"/>
          <w:sz w:val="27"/>
          <w:szCs w:val="27"/>
        </w:rPr>
        <w:t>та «____»__________________ 2022</w:t>
      </w:r>
      <w:r w:rsidRPr="00360F4D">
        <w:rPr>
          <w:rFonts w:ascii="Times New Roman" w:hAnsi="Times New Roman" w:cs="Times New Roman"/>
          <w:sz w:val="27"/>
          <w:szCs w:val="27"/>
        </w:rPr>
        <w:t xml:space="preserve"> г.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 xml:space="preserve">Эскизный проект на создание </w:t>
      </w: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программного продукта</w:t>
      </w: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  <w:u w:val="single"/>
        </w:rPr>
      </w:pPr>
      <w:r w:rsidRPr="00360F4D">
        <w:rPr>
          <w:rFonts w:ascii="Times New Roman" w:hAnsi="Times New Roman" w:cs="Times New Roman"/>
          <w:sz w:val="27"/>
          <w:szCs w:val="27"/>
          <w:u w:val="single"/>
        </w:rPr>
        <w:t>Система Управления Базой Данных</w:t>
      </w: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  <w:vertAlign w:val="superscript"/>
        </w:rPr>
      </w:pPr>
      <w:r w:rsidRPr="00360F4D">
        <w:rPr>
          <w:rFonts w:ascii="Times New Roman" w:hAnsi="Times New Roman" w:cs="Times New Roman"/>
          <w:sz w:val="27"/>
          <w:szCs w:val="27"/>
          <w:vertAlign w:val="superscript"/>
        </w:rPr>
        <w:t>(наименование вида ИС)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9D53A3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ИНТЕРНЕТ-МАГАЗИН ПО ПРОДАЖЕ ОБУВИ</w:t>
      </w: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  <w:vertAlign w:val="superscript"/>
        </w:rPr>
      </w:pPr>
      <w:r w:rsidRPr="00360F4D">
        <w:rPr>
          <w:rFonts w:ascii="Times New Roman" w:hAnsi="Times New Roman" w:cs="Times New Roman"/>
          <w:sz w:val="27"/>
          <w:szCs w:val="27"/>
          <w:vertAlign w:val="superscript"/>
        </w:rPr>
        <w:t>(наименование объекта информатизации)</w:t>
      </w: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СУБД «</w:t>
      </w:r>
      <w:r>
        <w:rPr>
          <w:rFonts w:ascii="Times New Roman" w:hAnsi="Times New Roman" w:cs="Times New Roman"/>
          <w:sz w:val="27"/>
          <w:szCs w:val="27"/>
        </w:rPr>
        <w:t>Магазин</w:t>
      </w:r>
      <w:r w:rsidRPr="00360F4D">
        <w:rPr>
          <w:rFonts w:ascii="Times New Roman" w:hAnsi="Times New Roman" w:cs="Times New Roman"/>
          <w:sz w:val="27"/>
          <w:szCs w:val="27"/>
        </w:rPr>
        <w:t>»</w:t>
      </w: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  <w:vertAlign w:val="superscript"/>
        </w:rPr>
      </w:pPr>
      <w:r w:rsidRPr="00360F4D">
        <w:rPr>
          <w:rFonts w:ascii="Times New Roman" w:hAnsi="Times New Roman" w:cs="Times New Roman"/>
          <w:sz w:val="27"/>
          <w:szCs w:val="27"/>
          <w:vertAlign w:val="superscript"/>
        </w:rPr>
        <w:t>(сокращённое название ИС)</w:t>
      </w: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На 8 листах</w:t>
      </w: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Дейс</w:t>
      </w:r>
      <w:r>
        <w:rPr>
          <w:rFonts w:ascii="Times New Roman" w:hAnsi="Times New Roman" w:cs="Times New Roman"/>
          <w:sz w:val="27"/>
          <w:szCs w:val="27"/>
        </w:rPr>
        <w:t>твует с «___»______________ 2022</w:t>
      </w:r>
      <w:r w:rsidRPr="00360F4D">
        <w:rPr>
          <w:rFonts w:ascii="Times New Roman" w:hAnsi="Times New Roman" w:cs="Times New Roman"/>
          <w:sz w:val="27"/>
          <w:szCs w:val="27"/>
        </w:rPr>
        <w:t xml:space="preserve"> г.</w:t>
      </w:r>
    </w:p>
    <w:p w:rsidR="006904EC" w:rsidRPr="00360F4D" w:rsidRDefault="006904EC" w:rsidP="006904EC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br w:type="page"/>
      </w:r>
      <w:r w:rsidRPr="00360F4D">
        <w:rPr>
          <w:rFonts w:ascii="Times New Roman" w:hAnsi="Times New Roman" w:cs="Times New Roman"/>
          <w:b/>
          <w:bCs/>
          <w:sz w:val="27"/>
          <w:szCs w:val="27"/>
        </w:rPr>
        <w:lastRenderedPageBreak/>
        <w:t>Содержание</w:t>
      </w:r>
    </w:p>
    <w:p w:rsidR="006904EC" w:rsidRPr="00360F4D" w:rsidRDefault="006904EC" w:rsidP="006904EC">
      <w:pPr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Содержание</w:t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  <w:t>1</w:t>
      </w:r>
    </w:p>
    <w:p w:rsidR="006904EC" w:rsidRPr="00360F4D" w:rsidRDefault="006904EC" w:rsidP="006904EC">
      <w:pPr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Ведомость эскизного проекта</w:t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  <w:t>2</w:t>
      </w:r>
    </w:p>
    <w:p w:rsidR="006904EC" w:rsidRPr="00360F4D" w:rsidRDefault="006904EC" w:rsidP="006904EC">
      <w:pPr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Пояснительная записка к эскизному проекту</w:t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</w:r>
    </w:p>
    <w:p w:rsidR="006904EC" w:rsidRPr="00360F4D" w:rsidRDefault="006904EC" w:rsidP="006904EC">
      <w:pPr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  <w:t>Общие положения</w:t>
      </w:r>
    </w:p>
    <w:p w:rsidR="006904EC" w:rsidRPr="00360F4D" w:rsidRDefault="006904EC" w:rsidP="006904EC">
      <w:pPr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  <w:t>Основные технические решения</w:t>
      </w:r>
    </w:p>
    <w:p w:rsidR="006904EC" w:rsidRPr="00360F4D" w:rsidRDefault="006904EC" w:rsidP="006904EC">
      <w:pPr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  <w:t>Решения по структуре системы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  <w:t xml:space="preserve">Решение по режимам функционирования, 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  <w:t>работы системы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  <w:t xml:space="preserve">Состав функций комплексов задач, реализуемых 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  <w:t>системой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  <w:t>Решения по составу программных средств, языкам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  <w:t xml:space="preserve">деятельности, алгоритмам процедур и операций 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</w:r>
      <w:r w:rsidRPr="00360F4D">
        <w:rPr>
          <w:rFonts w:ascii="Times New Roman" w:hAnsi="Times New Roman" w:cs="Times New Roman"/>
          <w:sz w:val="27"/>
          <w:szCs w:val="27"/>
        </w:rPr>
        <w:tab/>
        <w:t>и методам их реализации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Источники разработки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 xml:space="preserve"> </w:t>
      </w:r>
    </w:p>
    <w:p w:rsidR="006904EC" w:rsidRPr="00360F4D" w:rsidRDefault="006904EC" w:rsidP="006904EC">
      <w:pPr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br w:type="page"/>
      </w: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360F4D">
        <w:rPr>
          <w:rFonts w:ascii="Times New Roman" w:hAnsi="Times New Roman" w:cs="Times New Roman"/>
          <w:b/>
          <w:bCs/>
          <w:sz w:val="27"/>
          <w:szCs w:val="27"/>
        </w:rPr>
        <w:lastRenderedPageBreak/>
        <w:t>Ведомость эскизного проекта</w:t>
      </w:r>
    </w:p>
    <w:p w:rsidR="006904EC" w:rsidRPr="00360F4D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На предыдущих стадиях разработки СУБД «</w:t>
      </w:r>
      <w:r>
        <w:rPr>
          <w:rFonts w:ascii="Times New Roman" w:hAnsi="Times New Roman" w:cs="Times New Roman"/>
          <w:sz w:val="27"/>
          <w:szCs w:val="27"/>
        </w:rPr>
        <w:t>Магазин</w:t>
      </w:r>
      <w:r w:rsidRPr="00360F4D">
        <w:rPr>
          <w:rFonts w:ascii="Times New Roman" w:hAnsi="Times New Roman" w:cs="Times New Roman"/>
          <w:sz w:val="27"/>
          <w:szCs w:val="27"/>
        </w:rPr>
        <w:t>» были составлены и утверждены следующие документы:</w:t>
      </w:r>
    </w:p>
    <w:p w:rsidR="006904EC" w:rsidRPr="00360F4D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  <w:t xml:space="preserve">• Техническое задание на создание информационной системы СУБД </w:t>
      </w:r>
      <w:r w:rsidRPr="00360F4D">
        <w:rPr>
          <w:rFonts w:ascii="Times New Roman" w:hAnsi="Times New Roman" w:cs="Times New Roman"/>
          <w:sz w:val="27"/>
          <w:szCs w:val="27"/>
        </w:rPr>
        <w:tab/>
        <w:t>«</w:t>
      </w:r>
      <w:r>
        <w:rPr>
          <w:rFonts w:ascii="Times New Roman" w:hAnsi="Times New Roman" w:cs="Times New Roman"/>
          <w:sz w:val="27"/>
          <w:szCs w:val="27"/>
        </w:rPr>
        <w:t>Магазин</w:t>
      </w:r>
      <w:r w:rsidRPr="00360F4D">
        <w:rPr>
          <w:rFonts w:ascii="Times New Roman" w:hAnsi="Times New Roman" w:cs="Times New Roman"/>
          <w:sz w:val="27"/>
          <w:szCs w:val="27"/>
        </w:rPr>
        <w:t xml:space="preserve">», разработанное на основании ГОСТ 34.602 – 89 на </w:t>
      </w:r>
      <w:r w:rsidRPr="00360F4D">
        <w:rPr>
          <w:rFonts w:ascii="Times New Roman" w:hAnsi="Times New Roman" w:cs="Times New Roman"/>
          <w:sz w:val="27"/>
          <w:szCs w:val="27"/>
        </w:rPr>
        <w:tab/>
        <w:t>написание ТЗ на автоматизированные системы управления.</w:t>
      </w:r>
    </w:p>
    <w:p w:rsidR="006904EC" w:rsidRPr="00360F4D" w:rsidRDefault="006904EC" w:rsidP="006904EC">
      <w:pPr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br w:type="page"/>
      </w: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360F4D">
        <w:rPr>
          <w:rFonts w:ascii="Times New Roman" w:hAnsi="Times New Roman" w:cs="Times New Roman"/>
          <w:b/>
          <w:bCs/>
          <w:sz w:val="27"/>
          <w:szCs w:val="27"/>
        </w:rPr>
        <w:lastRenderedPageBreak/>
        <w:t>Пояснительная записка к эскизному проекту</w:t>
      </w: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360F4D">
        <w:rPr>
          <w:rFonts w:ascii="Times New Roman" w:hAnsi="Times New Roman" w:cs="Times New Roman"/>
          <w:b/>
          <w:bCs/>
          <w:sz w:val="27"/>
          <w:szCs w:val="27"/>
        </w:rPr>
        <w:t>Общие положения</w:t>
      </w:r>
    </w:p>
    <w:p w:rsidR="006904EC" w:rsidRPr="00360F4D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  <w:t xml:space="preserve">Данный документ является эскизным проектом на создание </w:t>
      </w:r>
      <w:r>
        <w:rPr>
          <w:rFonts w:ascii="Times New Roman" w:hAnsi="Times New Roman" w:cs="Times New Roman"/>
          <w:sz w:val="27"/>
          <w:szCs w:val="27"/>
        </w:rPr>
        <w:t xml:space="preserve">Системы управления базой данных для компании </w:t>
      </w:r>
      <w:r w:rsidRPr="00360F4D">
        <w:rPr>
          <w:rFonts w:ascii="Times New Roman" w:hAnsi="Times New Roman" w:cs="Times New Roman"/>
          <w:sz w:val="27"/>
          <w:szCs w:val="27"/>
        </w:rPr>
        <w:t>(О</w:t>
      </w:r>
      <w:r>
        <w:rPr>
          <w:rFonts w:ascii="Times New Roman" w:hAnsi="Times New Roman" w:cs="Times New Roman"/>
          <w:sz w:val="27"/>
          <w:szCs w:val="27"/>
        </w:rPr>
        <w:t>О</w:t>
      </w:r>
      <w:r w:rsidRPr="00360F4D">
        <w:rPr>
          <w:rFonts w:ascii="Times New Roman" w:hAnsi="Times New Roman" w:cs="Times New Roman"/>
          <w:sz w:val="27"/>
          <w:szCs w:val="27"/>
        </w:rPr>
        <w:t>О «</w:t>
      </w:r>
      <w:r>
        <w:rPr>
          <w:rFonts w:ascii="Times New Roman" w:hAnsi="Times New Roman" w:cs="Times New Roman"/>
          <w:sz w:val="27"/>
          <w:szCs w:val="27"/>
        </w:rPr>
        <w:t>Марко</w:t>
      </w:r>
      <w:r w:rsidRPr="00360F4D">
        <w:rPr>
          <w:rFonts w:ascii="Times New Roman" w:hAnsi="Times New Roman" w:cs="Times New Roman"/>
          <w:sz w:val="27"/>
          <w:szCs w:val="27"/>
        </w:rPr>
        <w:t>»).</w:t>
      </w:r>
    </w:p>
    <w:p w:rsidR="006904EC" w:rsidRPr="00360F4D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  <w:t>Перечень организаций, участвующих в разработке системы, сроки и стадии разработки, а также её цели и назначение указаны в техническом задании на создание информационной системы.</w:t>
      </w:r>
    </w:p>
    <w:p w:rsidR="006904EC" w:rsidRPr="00360F4D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360F4D">
        <w:rPr>
          <w:rFonts w:ascii="Times New Roman" w:hAnsi="Times New Roman" w:cs="Times New Roman"/>
          <w:b/>
          <w:bCs/>
          <w:sz w:val="27"/>
          <w:szCs w:val="27"/>
        </w:rPr>
        <w:t>Основные технические решения</w:t>
      </w: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  <w:r w:rsidRPr="00360F4D">
        <w:rPr>
          <w:rFonts w:ascii="Times New Roman" w:hAnsi="Times New Roman" w:cs="Times New Roman"/>
          <w:b/>
          <w:bCs/>
          <w:sz w:val="27"/>
          <w:szCs w:val="27"/>
        </w:rPr>
        <w:tab/>
        <w:t>Решения по структуре системы</w:t>
      </w:r>
    </w:p>
    <w:p w:rsidR="006904EC" w:rsidRPr="00360F4D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  <w:t>СУБД «</w:t>
      </w:r>
      <w:r>
        <w:rPr>
          <w:rFonts w:ascii="Times New Roman" w:hAnsi="Times New Roman" w:cs="Times New Roman"/>
          <w:sz w:val="27"/>
          <w:szCs w:val="27"/>
        </w:rPr>
        <w:t>Магазин</w:t>
      </w:r>
      <w:r w:rsidRPr="00360F4D">
        <w:rPr>
          <w:rFonts w:ascii="Times New Roman" w:hAnsi="Times New Roman" w:cs="Times New Roman"/>
          <w:sz w:val="27"/>
          <w:szCs w:val="27"/>
        </w:rPr>
        <w:t>» будет представлять собой персональную систему управления локальной базой данных,</w:t>
      </w:r>
      <w:r>
        <w:rPr>
          <w:rFonts w:ascii="Times New Roman" w:hAnsi="Times New Roman" w:cs="Times New Roman"/>
          <w:sz w:val="27"/>
          <w:szCs w:val="27"/>
        </w:rPr>
        <w:t xml:space="preserve"> работающей на нескольких компьютерах</w:t>
      </w:r>
      <w:r w:rsidRPr="00360F4D">
        <w:rPr>
          <w:rFonts w:ascii="Times New Roman" w:hAnsi="Times New Roman" w:cs="Times New Roman"/>
          <w:sz w:val="27"/>
          <w:szCs w:val="27"/>
        </w:rPr>
        <w:t>.</w:t>
      </w:r>
    </w:p>
    <w:p w:rsidR="006904EC" w:rsidRPr="00E549B2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  <w:t xml:space="preserve">Система будет управлять базой данных, содержащую информацию по совершённым </w:t>
      </w:r>
      <w:r>
        <w:rPr>
          <w:rFonts w:ascii="Times New Roman" w:hAnsi="Times New Roman" w:cs="Times New Roman"/>
          <w:sz w:val="27"/>
          <w:szCs w:val="27"/>
        </w:rPr>
        <w:t>закупам у постовщиков и продажам товаров</w:t>
      </w:r>
      <w:r w:rsidRPr="00E549B2">
        <w:rPr>
          <w:rFonts w:ascii="Times New Roman" w:hAnsi="Times New Roman" w:cs="Times New Roman"/>
          <w:sz w:val="27"/>
          <w:szCs w:val="27"/>
        </w:rPr>
        <w:t>.</w:t>
      </w:r>
    </w:p>
    <w:p w:rsidR="006904EC" w:rsidRPr="00360F4D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  <w:t>Общая структура базы данных:</w:t>
      </w:r>
    </w:p>
    <w:p w:rsidR="006904EC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  <w:t xml:space="preserve">• </w:t>
      </w:r>
      <w:r>
        <w:rPr>
          <w:rFonts w:ascii="Times New Roman" w:hAnsi="Times New Roman" w:cs="Times New Roman"/>
          <w:sz w:val="27"/>
          <w:szCs w:val="27"/>
        </w:rPr>
        <w:t>Продажа товара</w:t>
      </w:r>
    </w:p>
    <w:p w:rsidR="006904EC" w:rsidRPr="00360F4D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- Название товара</w:t>
      </w:r>
    </w:p>
    <w:p w:rsidR="006904EC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- Клиент</w:t>
      </w:r>
    </w:p>
    <w:p w:rsidR="006904EC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- Стоимость</w:t>
      </w:r>
    </w:p>
    <w:p w:rsidR="006904EC" w:rsidRPr="00360F4D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- Дата продажи</w:t>
      </w:r>
    </w:p>
    <w:p w:rsidR="006904EC" w:rsidRPr="00360F4D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360F4D">
        <w:rPr>
          <w:rFonts w:ascii="Times New Roman" w:hAnsi="Times New Roman" w:cs="Times New Roman"/>
          <w:b/>
          <w:bCs/>
          <w:sz w:val="27"/>
          <w:szCs w:val="27"/>
        </w:rPr>
        <w:tab/>
        <w:t>Решения по режимам функционирования, работы системы</w:t>
      </w:r>
    </w:p>
    <w:p w:rsidR="006904EC" w:rsidRPr="00360F4D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  <w:t>СУБД «</w:t>
      </w:r>
      <w:r>
        <w:rPr>
          <w:rFonts w:ascii="Times New Roman" w:hAnsi="Times New Roman" w:cs="Times New Roman"/>
          <w:sz w:val="27"/>
          <w:szCs w:val="27"/>
        </w:rPr>
        <w:t>Магазин</w:t>
      </w:r>
      <w:r w:rsidRPr="00360F4D">
        <w:rPr>
          <w:rFonts w:ascii="Times New Roman" w:hAnsi="Times New Roman" w:cs="Times New Roman"/>
          <w:sz w:val="27"/>
          <w:szCs w:val="27"/>
        </w:rPr>
        <w:t>» будет функционировать в однопользовательском режиме, а также будет способна:</w:t>
      </w:r>
    </w:p>
    <w:p w:rsidR="006904EC" w:rsidRPr="00D13F6F" w:rsidRDefault="006904EC" w:rsidP="006904E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просматривать записи базы данных</w:t>
      </w:r>
    </w:p>
    <w:p w:rsidR="006904EC" w:rsidRPr="00D13F6F" w:rsidRDefault="006904EC" w:rsidP="006904E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добавлять записи</w:t>
      </w:r>
    </w:p>
    <w:p w:rsidR="006904EC" w:rsidRPr="00D13F6F" w:rsidRDefault="006904EC" w:rsidP="006904E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удалять записи</w:t>
      </w:r>
    </w:p>
    <w:p w:rsidR="006904EC" w:rsidRPr="006B5F9F" w:rsidRDefault="006904EC" w:rsidP="006904EC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оформлять заказ</w:t>
      </w:r>
    </w:p>
    <w:p w:rsidR="006904EC" w:rsidRPr="006B5F9F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360F4D">
        <w:rPr>
          <w:rFonts w:ascii="Times New Roman" w:hAnsi="Times New Roman" w:cs="Times New Roman"/>
          <w:b/>
          <w:bCs/>
          <w:sz w:val="27"/>
          <w:szCs w:val="27"/>
        </w:rPr>
        <w:tab/>
        <w:t>Состав функций комплексных задач, реализуемых системой</w:t>
      </w:r>
    </w:p>
    <w:p w:rsidR="006904EC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  <w:t>Автоматизированная система должна выполнять следующие функции:</w:t>
      </w:r>
    </w:p>
    <w:p w:rsidR="006904EC" w:rsidRDefault="006904EC" w:rsidP="006904E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Сделать запись о завершенном заказе</w:t>
      </w:r>
    </w:p>
    <w:p w:rsidR="006904EC" w:rsidRDefault="006904EC" w:rsidP="006904E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Удалить запись о завершенном заказе</w:t>
      </w:r>
    </w:p>
    <w:p w:rsidR="006904EC" w:rsidRDefault="006904EC" w:rsidP="006904E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Выдать документ о всех заказах</w:t>
      </w:r>
    </w:p>
    <w:p w:rsidR="006904EC" w:rsidRDefault="006904EC" w:rsidP="006904E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Сделать запись о товаре</w:t>
      </w:r>
    </w:p>
    <w:p w:rsidR="006904EC" w:rsidRDefault="006904EC" w:rsidP="006904E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Удалить запись о товаре</w:t>
      </w:r>
    </w:p>
    <w:p w:rsidR="006904EC" w:rsidRPr="00AD5742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:rsidR="006904EC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</w:r>
    </w:p>
    <w:p w:rsidR="006904EC" w:rsidRDefault="006904EC" w:rsidP="006904EC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br w:type="page"/>
      </w:r>
    </w:p>
    <w:p w:rsidR="006904EC" w:rsidRDefault="006904EC" w:rsidP="006904EC">
      <w:pPr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  <w:r w:rsidRPr="00360F4D">
        <w:rPr>
          <w:rFonts w:ascii="Times New Roman" w:hAnsi="Times New Roman" w:cs="Times New Roman"/>
          <w:b/>
          <w:bCs/>
          <w:sz w:val="27"/>
          <w:szCs w:val="27"/>
        </w:rPr>
        <w:lastRenderedPageBreak/>
        <w:t>Решения по составу программных средств, языкам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360F4D">
        <w:rPr>
          <w:rFonts w:ascii="Times New Roman" w:hAnsi="Times New Roman" w:cs="Times New Roman"/>
          <w:b/>
          <w:bCs/>
          <w:sz w:val="27"/>
          <w:szCs w:val="27"/>
        </w:rPr>
        <w:t>деятельности,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360F4D">
        <w:rPr>
          <w:rFonts w:ascii="Times New Roman" w:hAnsi="Times New Roman" w:cs="Times New Roman"/>
          <w:b/>
          <w:bCs/>
          <w:sz w:val="27"/>
          <w:szCs w:val="27"/>
        </w:rPr>
        <w:t>алгоритмам процедур и операций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360F4D">
        <w:rPr>
          <w:rFonts w:ascii="Times New Roman" w:hAnsi="Times New Roman" w:cs="Times New Roman"/>
          <w:b/>
          <w:bCs/>
          <w:sz w:val="27"/>
          <w:szCs w:val="27"/>
        </w:rPr>
        <w:t>и методам их реализации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  <w:t xml:space="preserve">Для реализации АС будет использоваться среда программирования </w:t>
      </w:r>
      <w:r w:rsidRPr="00360F4D">
        <w:rPr>
          <w:rFonts w:ascii="Times New Roman" w:hAnsi="Times New Roman" w:cs="Times New Roman"/>
          <w:sz w:val="27"/>
          <w:szCs w:val="27"/>
          <w:lang w:val="en-US"/>
        </w:rPr>
        <w:t>Visual</w:t>
      </w:r>
      <w:r w:rsidRPr="00360F4D">
        <w:rPr>
          <w:rFonts w:ascii="Times New Roman" w:hAnsi="Times New Roman" w:cs="Times New Roman"/>
          <w:sz w:val="27"/>
          <w:szCs w:val="27"/>
        </w:rPr>
        <w:t xml:space="preserve"> </w:t>
      </w:r>
      <w:r w:rsidRPr="00360F4D">
        <w:rPr>
          <w:rFonts w:ascii="Times New Roman" w:hAnsi="Times New Roman" w:cs="Times New Roman"/>
          <w:sz w:val="27"/>
          <w:szCs w:val="27"/>
          <w:lang w:val="en-US"/>
        </w:rPr>
        <w:t>Studio</w:t>
      </w:r>
      <w:r w:rsidRPr="00360F4D">
        <w:rPr>
          <w:rFonts w:ascii="Times New Roman" w:hAnsi="Times New Roman" w:cs="Times New Roman"/>
          <w:sz w:val="27"/>
          <w:szCs w:val="27"/>
        </w:rPr>
        <w:t xml:space="preserve"> и язык программирования </w:t>
      </w:r>
      <w:r w:rsidRPr="00360F4D">
        <w:rPr>
          <w:rFonts w:ascii="Times New Roman" w:hAnsi="Times New Roman" w:cs="Times New Roman"/>
          <w:sz w:val="27"/>
          <w:szCs w:val="27"/>
          <w:lang w:val="en-US"/>
        </w:rPr>
        <w:t>C</w:t>
      </w:r>
      <w:r w:rsidRPr="00360F4D">
        <w:rPr>
          <w:rFonts w:ascii="Times New Roman" w:hAnsi="Times New Roman" w:cs="Times New Roman"/>
          <w:sz w:val="27"/>
          <w:szCs w:val="27"/>
        </w:rPr>
        <w:t>#.</w:t>
      </w:r>
    </w:p>
    <w:p w:rsidR="006904EC" w:rsidRPr="009C28CB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ab/>
        <w:t xml:space="preserve">Для подсчёта </w:t>
      </w:r>
      <w:r>
        <w:rPr>
          <w:rFonts w:ascii="Times New Roman" w:hAnsi="Times New Roman" w:cs="Times New Roman"/>
          <w:sz w:val="27"/>
          <w:szCs w:val="27"/>
        </w:rPr>
        <w:t>продажи товара следует использовать следующие формулы</w:t>
      </w:r>
      <w:r w:rsidRPr="009C28CB">
        <w:rPr>
          <w:rFonts w:ascii="Times New Roman" w:hAnsi="Times New Roman" w:cs="Times New Roman"/>
          <w:sz w:val="27"/>
          <w:szCs w:val="27"/>
        </w:rPr>
        <w:t>:</w:t>
      </w:r>
    </w:p>
    <w:p w:rsidR="006904EC" w:rsidRPr="005A614F" w:rsidRDefault="006904EC" w:rsidP="006904E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Прибыль = Выручка – Расходы</w:t>
      </w:r>
    </w:p>
    <w:p w:rsidR="006904EC" w:rsidRPr="009C28CB" w:rsidRDefault="006904EC" w:rsidP="00690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Расходы = Сайт + Склад + Реклама + Доставка + Государство + Офис + Услуги</w:t>
      </w:r>
    </w:p>
    <w:p w:rsidR="006904EC" w:rsidRPr="009C28CB" w:rsidRDefault="006904EC" w:rsidP="00690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Продажи = Посещаемость * Средняя стоимость заказа * Конверсия</w:t>
      </w:r>
    </w:p>
    <w:p w:rsidR="006904EC" w:rsidRPr="00360F4D" w:rsidRDefault="006904EC" w:rsidP="006904EC">
      <w:pPr>
        <w:spacing w:after="0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360F4D">
        <w:rPr>
          <w:rFonts w:ascii="Times New Roman" w:hAnsi="Times New Roman" w:cs="Times New Roman"/>
          <w:b/>
          <w:bCs/>
          <w:sz w:val="27"/>
          <w:szCs w:val="27"/>
        </w:rPr>
        <w:t>Источники разработки</w:t>
      </w:r>
    </w:p>
    <w:p w:rsidR="006904EC" w:rsidRPr="00360F4D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Данный документ разрабатывался на основании ГОСТ 34.698-90 на написание ТЗ на автоматизирова</w:t>
      </w:r>
      <w:r>
        <w:rPr>
          <w:rFonts w:ascii="Times New Roman" w:hAnsi="Times New Roman" w:cs="Times New Roman"/>
          <w:sz w:val="27"/>
          <w:szCs w:val="27"/>
        </w:rPr>
        <w:t>нные системы управления от 10.11</w:t>
      </w:r>
      <w:r w:rsidRPr="00360F4D">
        <w:rPr>
          <w:rFonts w:ascii="Times New Roman" w:hAnsi="Times New Roman" w:cs="Times New Roman"/>
          <w:sz w:val="27"/>
          <w:szCs w:val="27"/>
        </w:rPr>
        <w:t>.202</w:t>
      </w:r>
      <w:r>
        <w:rPr>
          <w:rFonts w:ascii="Times New Roman" w:hAnsi="Times New Roman" w:cs="Times New Roman"/>
          <w:sz w:val="27"/>
          <w:szCs w:val="27"/>
        </w:rPr>
        <w:t>2</w:t>
      </w:r>
      <w:r w:rsidRPr="00360F4D">
        <w:rPr>
          <w:rFonts w:ascii="Times New Roman" w:hAnsi="Times New Roman" w:cs="Times New Roman"/>
          <w:sz w:val="27"/>
          <w:szCs w:val="27"/>
        </w:rPr>
        <w:t xml:space="preserve"> г.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СОСТАВИЛИ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Должность исполнителя _____________________________________________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Фамилия, имя, отчество _____________________________________________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Подпись ____________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Дата «___» ________________ 2022</w:t>
      </w:r>
      <w:r w:rsidRPr="00360F4D">
        <w:rPr>
          <w:rFonts w:ascii="Times New Roman" w:hAnsi="Times New Roman" w:cs="Times New Roman"/>
          <w:sz w:val="27"/>
          <w:szCs w:val="27"/>
        </w:rPr>
        <w:t xml:space="preserve"> г.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СОСТАВИЛИ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Должность исполнителя _____________________________________________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Фамилия, имя, отчество _____________________________________________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Подпись____________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Дата «___» ________________ 202</w:t>
      </w:r>
      <w:r>
        <w:rPr>
          <w:rFonts w:ascii="Times New Roman" w:hAnsi="Times New Roman" w:cs="Times New Roman"/>
          <w:sz w:val="27"/>
          <w:szCs w:val="27"/>
        </w:rPr>
        <w:t>2</w:t>
      </w:r>
      <w:r w:rsidRPr="00360F4D">
        <w:rPr>
          <w:rFonts w:ascii="Times New Roman" w:hAnsi="Times New Roman" w:cs="Times New Roman"/>
          <w:sz w:val="27"/>
          <w:szCs w:val="27"/>
        </w:rPr>
        <w:t xml:space="preserve"> г.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СОСТАВИЛИ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Должность исполнителя _____________________________________________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Фамилия, имя, отчество _____________________________________________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60F4D">
        <w:rPr>
          <w:rFonts w:ascii="Times New Roman" w:hAnsi="Times New Roman" w:cs="Times New Roman"/>
          <w:sz w:val="27"/>
          <w:szCs w:val="27"/>
        </w:rPr>
        <w:t>Подпись ____________</w:t>
      </w:r>
    </w:p>
    <w:p w:rsidR="006904EC" w:rsidRPr="00360F4D" w:rsidRDefault="006904EC" w:rsidP="006904EC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Дата «___» ________________ 2022</w:t>
      </w:r>
      <w:r w:rsidRPr="00360F4D">
        <w:rPr>
          <w:rFonts w:ascii="Times New Roman" w:hAnsi="Times New Roman" w:cs="Times New Roman"/>
          <w:sz w:val="27"/>
          <w:szCs w:val="27"/>
        </w:rPr>
        <w:t xml:space="preserve"> г.</w:t>
      </w:r>
    </w:p>
    <w:p w:rsidR="006904EC" w:rsidRPr="00360F4D" w:rsidRDefault="006904EC" w:rsidP="006904EC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</w:p>
    <w:p w:rsidR="006904EC" w:rsidRPr="00360F4D" w:rsidRDefault="006904EC" w:rsidP="006904EC">
      <w:pPr>
        <w:rPr>
          <w:rFonts w:ascii="Times New Roman" w:hAnsi="Times New Roman" w:cs="Times New Roman"/>
          <w:sz w:val="27"/>
          <w:szCs w:val="27"/>
        </w:rPr>
      </w:pPr>
    </w:p>
    <w:p w:rsidR="00D4700A" w:rsidRDefault="006904EC">
      <w:bookmarkStart w:id="0" w:name="_GoBack"/>
      <w:bookmarkEnd w:id="0"/>
    </w:p>
    <w:sectPr w:rsidR="00D47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45741"/>
    <w:multiLevelType w:val="hybridMultilevel"/>
    <w:tmpl w:val="665084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E6495"/>
    <w:multiLevelType w:val="hybridMultilevel"/>
    <w:tmpl w:val="E646A2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142CD"/>
    <w:multiLevelType w:val="multilevel"/>
    <w:tmpl w:val="0398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EC"/>
    <w:rsid w:val="006904EC"/>
    <w:rsid w:val="006E4E28"/>
    <w:rsid w:val="00D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2D36D-5D48-4D60-A04F-AC28FB21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4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9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1552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VOLOG .</dc:creator>
  <cp:keywords/>
  <dc:description/>
  <cp:lastModifiedBy>VOLOG .</cp:lastModifiedBy>
  <cp:revision>1</cp:revision>
  <dcterms:created xsi:type="dcterms:W3CDTF">2022-11-10T09:14:00Z</dcterms:created>
  <dcterms:modified xsi:type="dcterms:W3CDTF">2022-11-10T09:14:00Z</dcterms:modified>
</cp:coreProperties>
</file>