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33" w:rsidRPr="00E37E33" w:rsidRDefault="00E37E33" w:rsidP="00481B4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37E33">
        <w:rPr>
          <w:color w:val="000000"/>
          <w:sz w:val="28"/>
          <w:szCs w:val="28"/>
          <w:lang w:val="ru-RU"/>
        </w:rPr>
        <w:t>Занятие № 8</w:t>
      </w:r>
    </w:p>
    <w:p w:rsidR="00E37E33" w:rsidRPr="00975ACF" w:rsidRDefault="00E37E33" w:rsidP="00481B4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37E33">
        <w:rPr>
          <w:color w:val="000000"/>
          <w:sz w:val="28"/>
          <w:szCs w:val="28"/>
          <w:lang w:val="ru-RU"/>
        </w:rPr>
        <w:t>Номер учебной группы:</w:t>
      </w:r>
      <w:r w:rsidR="00764C4D">
        <w:rPr>
          <w:color w:val="000000"/>
          <w:sz w:val="28"/>
          <w:szCs w:val="28"/>
          <w:lang w:val="ru-RU"/>
        </w:rPr>
        <w:t xml:space="preserve"> П-1</w:t>
      </w:r>
      <w:r w:rsidR="00764C4D" w:rsidRPr="00975ACF">
        <w:rPr>
          <w:color w:val="000000"/>
          <w:sz w:val="28"/>
          <w:szCs w:val="28"/>
          <w:lang w:val="ru-RU"/>
        </w:rPr>
        <w:t>6</w:t>
      </w:r>
    </w:p>
    <w:p w:rsidR="00E37E33" w:rsidRPr="00E37E33" w:rsidRDefault="00E37E33" w:rsidP="00481B4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37E33">
        <w:rPr>
          <w:color w:val="000000"/>
          <w:sz w:val="28"/>
          <w:szCs w:val="28"/>
          <w:lang w:val="ru-RU"/>
        </w:rPr>
        <w:t>Фамилия, инициалы учащегося:</w:t>
      </w:r>
      <w:r>
        <w:rPr>
          <w:color w:val="000000"/>
          <w:sz w:val="28"/>
          <w:szCs w:val="28"/>
          <w:lang w:val="ru-RU"/>
        </w:rPr>
        <w:t xml:space="preserve"> </w:t>
      </w:r>
      <w:r w:rsidR="00764C4D">
        <w:rPr>
          <w:color w:val="000000"/>
          <w:sz w:val="28"/>
          <w:szCs w:val="28"/>
          <w:lang w:val="ru-RU"/>
        </w:rPr>
        <w:t>Украинец М.И</w:t>
      </w:r>
      <w:r w:rsidR="007D0BA5">
        <w:rPr>
          <w:color w:val="000000"/>
          <w:sz w:val="28"/>
          <w:szCs w:val="28"/>
          <w:lang w:val="ru-RU"/>
        </w:rPr>
        <w:t>.</w:t>
      </w:r>
    </w:p>
    <w:p w:rsidR="00E37E33" w:rsidRDefault="00E37E33" w:rsidP="00481B4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37E33">
        <w:rPr>
          <w:color w:val="000000"/>
          <w:sz w:val="28"/>
          <w:szCs w:val="28"/>
          <w:lang w:val="ru-RU"/>
        </w:rPr>
        <w:t>Дата выполнения работы:</w:t>
      </w:r>
      <w:r w:rsidR="00975ACF">
        <w:rPr>
          <w:color w:val="000000"/>
          <w:sz w:val="28"/>
          <w:szCs w:val="28"/>
          <w:lang w:val="ru-RU"/>
        </w:rPr>
        <w:t xml:space="preserve"> 16.11.2022</w:t>
      </w:r>
      <w:bookmarkStart w:id="0" w:name="_GoBack"/>
      <w:bookmarkEnd w:id="0"/>
    </w:p>
    <w:p w:rsidR="00481B42" w:rsidRPr="00481B42" w:rsidRDefault="00E37E33" w:rsidP="00481B4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37E33">
        <w:rPr>
          <w:color w:val="000000"/>
          <w:sz w:val="28"/>
          <w:szCs w:val="28"/>
          <w:lang w:val="ru-RU"/>
        </w:rPr>
        <w:t xml:space="preserve">Тема работы: «Разработка модели «сущность-связь» в нотации </w:t>
      </w:r>
      <w:proofErr w:type="spellStart"/>
      <w:r w:rsidRPr="00E37E33">
        <w:rPr>
          <w:color w:val="000000"/>
          <w:sz w:val="28"/>
          <w:szCs w:val="28"/>
          <w:lang w:val="ru-RU"/>
        </w:rPr>
        <w:t>Баркера</w:t>
      </w:r>
      <w:proofErr w:type="spellEnd"/>
      <w:r w:rsidRPr="00E37E33">
        <w:rPr>
          <w:color w:val="000000"/>
          <w:sz w:val="28"/>
          <w:szCs w:val="28"/>
          <w:lang w:val="ru-RU"/>
        </w:rPr>
        <w:t xml:space="preserve"> с использованием современных </w:t>
      </w:r>
      <w:r w:rsidRPr="00E37E33">
        <w:rPr>
          <w:color w:val="000000"/>
          <w:sz w:val="28"/>
          <w:szCs w:val="28"/>
        </w:rPr>
        <w:t>CASE</w:t>
      </w:r>
      <w:r w:rsidRPr="00E37E33">
        <w:rPr>
          <w:color w:val="000000"/>
          <w:sz w:val="28"/>
          <w:szCs w:val="28"/>
          <w:lang w:val="ru-RU"/>
        </w:rPr>
        <w:t xml:space="preserve"> технологий»</w:t>
      </w:r>
    </w:p>
    <w:p w:rsidR="00BB6592" w:rsidRDefault="00E37E33" w:rsidP="00481B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7E33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81B42" w:rsidRPr="00481B42" w:rsidRDefault="00481B42" w:rsidP="00481B42">
      <w:pPr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Изучил теоретический материал по работе в программе </w:t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Dia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создания декомпозиции функциональных диаграмм. Описал в отчете работу с программой. Описал элементы, используемые при создании модели сущность-связь в нотации </w:t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Баркера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Работа с </w:t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Dia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Dia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предназначена для составления различных диаграмм. Объекты для каждой диаграммы представлены на панелях. Довольно просто их перетащить и соединить.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редактирования свойств элементов диаграммы обычно используется стандартный диалог параметров, например: фон, шрифт, текст и др. Для более сложных элементов используются большие диалоги, например диалог для UML.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Все изменения, производимые в диалоге, будут сразу отображаться на диаграмме.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Dia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имеет набор стандартных элементов таких как: Текст, Стрелки, Прямоугольные области, Эллипсы и др. Стрелки не совсем удобны при использовании, тем более при перемещении объектов.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Элементы, используемые при создании модели сущность-связь в нотации </w:t>
      </w:r>
      <w:proofErr w:type="spellStart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Баркера</w:t>
      </w:r>
      <w:proofErr w:type="spellEnd"/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481B42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81B4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Сущности обозначаются прямоугольниками, внутри которых приводится список атрибутов. Ключевые атрибуты отмечаются символом # (решетка). Связи обозначаются линиями с именами, место соединения связи и сущности определяет кардинальность связи:</w:t>
      </w:r>
    </w:p>
    <w:p w:rsidR="00E37E33" w:rsidRDefault="00E37E33" w:rsidP="00481B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A2982" w:rsidRDefault="00D07218" w:rsidP="00481B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08120" cy="2889975"/>
            <wp:effectExtent l="0" t="0" r="0" b="5715"/>
            <wp:docPr id="2" name="Рисунок 2" descr="https://studfile.net/html/612/64/html_rC3xJqXO5L.B00O/img-BNUVY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612/64/html_rC3xJqXO5L.B00O/img-BNUVY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91" cy="28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33" w:rsidRDefault="00E37E33" w:rsidP="00481B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-средств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>. Его функции и задачи.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- средство разработки структуры базы данных (БД).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сочетает графический интерфейс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можно создавать или проводить обратное проектиров</w:t>
      </w:r>
      <w:r>
        <w:rPr>
          <w:rFonts w:ascii="Times New Roman" w:hAnsi="Times New Roman" w:cs="Times New Roman"/>
          <w:sz w:val="28"/>
          <w:szCs w:val="28"/>
        </w:rPr>
        <w:t>ание (реинжиниринг) баз данных.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>2) Методология IDEF1X.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Методология моделирования IDEF1X, являясь расширением стандарта IDEF1,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3) Идентификация сущностей. Сущности в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>На диаграмме сущность изображается прямоугольником. В зависимости от режима представления диаграммы прямоугольник может содержать имя сущности, ее описание, список ее атрибутов и другие сведения.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>Горизонтальная линия прямоугольника разделяет атрибуты сущности на два набора — атрибуты, составляющие первичный ключ в верхней части, и прочие (не входящие в первичный ключ) в нижней части.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4) Связи в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. Классификация связей.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>Связь является логическим соотношением между сущностями. Каждая связь должна именоваться глаголом или глагольной фра</w:t>
      </w:r>
      <w:r>
        <w:rPr>
          <w:rFonts w:ascii="Times New Roman" w:hAnsi="Times New Roman" w:cs="Times New Roman"/>
          <w:sz w:val="28"/>
          <w:szCs w:val="28"/>
        </w:rPr>
        <w:t>зой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Phrases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E37E33">
        <w:rPr>
          <w:rFonts w:ascii="Times New Roman" w:hAnsi="Times New Roman" w:cs="Times New Roman"/>
          <w:sz w:val="28"/>
          <w:szCs w:val="28"/>
        </w:rPr>
        <w:t xml:space="preserve">Имя связи выражает некоторое ограничение или бизнес-правило и облегчает чтение диаграммы, Связь показывает, какие именно заказы разместил клиент и какой именно сотрудник выполняет заказ. По умолчанию имя связи на диаграмме не показывается. Для отображения имени следует в контекстном меню, которое появляется, если щелкнуть левой кнопкой мыши по любому месту диаграммы, не занятому объектами модели, выбрать пункт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и затем включить опцию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Phrase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5) Атрибуты в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>. Классификация атрибутов.</w:t>
      </w:r>
    </w:p>
    <w:p w:rsidR="00E37E33" w:rsidRPr="00E37E33" w:rsidRDefault="00E37E33" w:rsidP="00481B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E33">
        <w:rPr>
          <w:rFonts w:ascii="Times New Roman" w:hAnsi="Times New Roman" w:cs="Times New Roman"/>
          <w:sz w:val="28"/>
          <w:szCs w:val="28"/>
        </w:rPr>
        <w:t xml:space="preserve">Основные компоненты диаграммы </w:t>
      </w:r>
      <w:proofErr w:type="spellStart"/>
      <w:r w:rsidRPr="00E37E33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37E33">
        <w:rPr>
          <w:rFonts w:ascii="Times New Roman" w:hAnsi="Times New Roman" w:cs="Times New Roman"/>
          <w:sz w:val="28"/>
          <w:szCs w:val="28"/>
        </w:rPr>
        <w:t xml:space="preserve"> - это сущности, атрибуты и связи. Каждая сущность является множеством подобных индивидуальных объектов, называемых экземплярами. Каждый экземпляр индивидуален и должен отличаться от всех остальных экземпляров. Атрибут выражает определенное свойство объекта. С точки зрения БД (физическая модель) сущности соответствует таблица, экземпляру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E33">
        <w:rPr>
          <w:rFonts w:ascii="Times New Roman" w:hAnsi="Times New Roman" w:cs="Times New Roman"/>
          <w:sz w:val="28"/>
          <w:szCs w:val="28"/>
        </w:rPr>
        <w:t>сущности - строка в таблиц</w:t>
      </w:r>
      <w:r>
        <w:rPr>
          <w:rFonts w:ascii="Times New Roman" w:hAnsi="Times New Roman" w:cs="Times New Roman"/>
          <w:sz w:val="28"/>
          <w:szCs w:val="28"/>
        </w:rPr>
        <w:t>е, а атрибуту -колонка таблицы.</w:t>
      </w:r>
    </w:p>
    <w:sectPr w:rsidR="00E37E33" w:rsidRPr="00E3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33"/>
    <w:rsid w:val="003324C1"/>
    <w:rsid w:val="00481B42"/>
    <w:rsid w:val="00764C4D"/>
    <w:rsid w:val="007D0BA5"/>
    <w:rsid w:val="00975ACF"/>
    <w:rsid w:val="00BB6592"/>
    <w:rsid w:val="00D07218"/>
    <w:rsid w:val="00DA2982"/>
    <w:rsid w:val="00E37E33"/>
    <w:rsid w:val="00E77014"/>
    <w:rsid w:val="00E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F28B"/>
  <w15:chartTrackingRefBased/>
  <w15:docId w15:val="{33F14E8E-5EF9-47BC-B47D-1EB7E067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5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2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375298167792</dc:creator>
  <cp:keywords/>
  <dc:description/>
  <cp:lastModifiedBy>VOLOG .</cp:lastModifiedBy>
  <cp:revision>3</cp:revision>
  <dcterms:created xsi:type="dcterms:W3CDTF">2022-11-17T05:08:00Z</dcterms:created>
  <dcterms:modified xsi:type="dcterms:W3CDTF">2022-11-17T05:11:00Z</dcterms:modified>
</cp:coreProperties>
</file>