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8B6" w:rsidRPr="00551118" w:rsidRDefault="00FC5287" w:rsidP="00551118">
      <w:pPr>
        <w:pStyle w:val="a4"/>
        <w:pBdr>
          <w:bottom w:val="single" w:sz="4" w:space="1" w:color="auto"/>
        </w:pBdr>
        <w:rPr>
          <w:sz w:val="52"/>
          <w:lang w:val="en-US"/>
        </w:rPr>
      </w:pPr>
      <w:r w:rsidRPr="00551118">
        <w:rPr>
          <w:sz w:val="52"/>
        </w:rPr>
        <w:t>РК «Северная Пальмира</w:t>
      </w:r>
      <w:proofErr w:type="gramStart"/>
      <w:r w:rsidR="00551118" w:rsidRPr="00551118">
        <w:rPr>
          <w:sz w:val="52"/>
        </w:rPr>
        <w:t>».</w:t>
      </w:r>
      <w:r w:rsidR="00551118">
        <w:rPr>
          <w:sz w:val="52"/>
        </w:rPr>
        <w:br/>
      </w:r>
      <w:r w:rsidR="00551118" w:rsidRPr="00551118">
        <w:rPr>
          <w:sz w:val="52"/>
        </w:rPr>
        <w:t>Управляющая</w:t>
      </w:r>
      <w:proofErr w:type="gramEnd"/>
      <w:r w:rsidRPr="00551118">
        <w:rPr>
          <w:sz w:val="52"/>
        </w:rPr>
        <w:t xml:space="preserve"> программа «Монитор»</w:t>
      </w:r>
      <w:r w:rsidR="00CB7649" w:rsidRPr="00551118">
        <w:rPr>
          <w:sz w:val="52"/>
        </w:rPr>
        <w:t xml:space="preserve"> </w:t>
      </w:r>
      <w:r w:rsidR="00CB7649" w:rsidRPr="00551118">
        <w:rPr>
          <w:sz w:val="52"/>
          <w:lang w:val="en-US"/>
        </w:rPr>
        <w:t>v. 1.</w:t>
      </w:r>
      <w:r w:rsidR="00551118">
        <w:rPr>
          <w:sz w:val="52"/>
        </w:rPr>
        <w:t xml:space="preserve"> </w:t>
      </w:r>
      <w:r w:rsidR="00CB7649" w:rsidRPr="00551118">
        <w:rPr>
          <w:sz w:val="52"/>
          <w:lang w:val="en-US"/>
        </w:rPr>
        <w:t>1</w:t>
      </w:r>
    </w:p>
    <w:p w:rsidR="0083785D" w:rsidRDefault="009B4BDA" w:rsidP="009B4BDA">
      <w:pPr>
        <w:spacing w:before="240" w:after="0"/>
        <w:rPr>
          <w:rFonts w:ascii="Calibri Light" w:hAnsi="Calibri Light" w:cs="Calibri Light"/>
          <w:color w:val="2E74B5" w:themeColor="accent1" w:themeShade="BF"/>
          <w:sz w:val="32"/>
          <w:szCs w:val="32"/>
        </w:rPr>
      </w:pPr>
      <w:r w:rsidRPr="009B4BDA">
        <w:rPr>
          <w:rFonts w:ascii="Calibri Light" w:hAnsi="Calibri Light" w:cs="Calibri Light"/>
          <w:color w:val="2E74B5" w:themeColor="accent1" w:themeShade="BF"/>
          <w:sz w:val="32"/>
          <w:szCs w:val="32"/>
        </w:rPr>
        <w:t>Оглавление</w:t>
      </w:r>
    </w:p>
    <w:p w:rsidR="00C97D8E" w:rsidRDefault="00C97D8E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23852327" w:history="1">
        <w:r w:rsidRPr="00250705">
          <w:rPr>
            <w:rStyle w:val="a6"/>
            <w:noProof/>
          </w:rPr>
          <w:t>1.</w:t>
        </w:r>
        <w:r>
          <w:rPr>
            <w:rFonts w:eastAsiaTheme="minorEastAsia"/>
            <w:noProof/>
            <w:lang w:eastAsia="ru-RU"/>
          </w:rPr>
          <w:tab/>
        </w:r>
        <w:r w:rsidRPr="00250705">
          <w:rPr>
            <w:rStyle w:val="a6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_Toc123852327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97D8E" w:rsidRDefault="003423B4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123852328" w:history="1">
        <w:r w:rsidR="00C97D8E" w:rsidRPr="00250705">
          <w:rPr>
            <w:rStyle w:val="a6"/>
            <w:noProof/>
          </w:rPr>
          <w:t>1.</w:t>
        </w:r>
        <w:r w:rsidR="00C97D8E">
          <w:rPr>
            <w:rFonts w:eastAsiaTheme="minorEastAsia"/>
            <w:noProof/>
            <w:lang w:eastAsia="ru-RU"/>
          </w:rPr>
          <w:tab/>
        </w:r>
        <w:r w:rsidR="00C97D8E" w:rsidRPr="00250705">
          <w:rPr>
            <w:rStyle w:val="a6"/>
            <w:noProof/>
          </w:rPr>
          <w:t>Описание директив Монитора</w:t>
        </w:r>
        <w:r w:rsidR="00C97D8E">
          <w:rPr>
            <w:noProof/>
            <w:webHidden/>
          </w:rPr>
          <w:tab/>
        </w:r>
        <w:r w:rsidR="00C97D8E">
          <w:rPr>
            <w:noProof/>
            <w:webHidden/>
          </w:rPr>
          <w:fldChar w:fldCharType="begin"/>
        </w:r>
        <w:r w:rsidR="00C97D8E">
          <w:rPr>
            <w:noProof/>
            <w:webHidden/>
          </w:rPr>
          <w:instrText xml:space="preserve"> PAGEREF _Toc123852328 \h </w:instrText>
        </w:r>
        <w:r w:rsidR="00C97D8E">
          <w:rPr>
            <w:noProof/>
            <w:webHidden/>
          </w:rPr>
        </w:r>
        <w:r w:rsidR="00C97D8E">
          <w:rPr>
            <w:noProof/>
            <w:webHidden/>
          </w:rPr>
          <w:fldChar w:fldCharType="separate"/>
        </w:r>
        <w:r w:rsidR="00C97D8E">
          <w:rPr>
            <w:noProof/>
            <w:webHidden/>
          </w:rPr>
          <w:t>1</w:t>
        </w:r>
        <w:r w:rsidR="00C97D8E">
          <w:rPr>
            <w:noProof/>
            <w:webHidden/>
          </w:rPr>
          <w:fldChar w:fldCharType="end"/>
        </w:r>
      </w:hyperlink>
    </w:p>
    <w:p w:rsidR="00C97D8E" w:rsidRDefault="003423B4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123852329" w:history="1">
        <w:r w:rsidR="00C97D8E" w:rsidRPr="00250705">
          <w:rPr>
            <w:rStyle w:val="a6"/>
            <w:noProof/>
          </w:rPr>
          <w:t>2.</w:t>
        </w:r>
        <w:r w:rsidR="00C97D8E">
          <w:rPr>
            <w:rFonts w:eastAsiaTheme="minorEastAsia"/>
            <w:noProof/>
            <w:lang w:eastAsia="ru-RU"/>
          </w:rPr>
          <w:tab/>
        </w:r>
        <w:r w:rsidR="00C97D8E" w:rsidRPr="00250705">
          <w:rPr>
            <w:rStyle w:val="a6"/>
            <w:noProof/>
          </w:rPr>
          <w:t>Режим эмуляции магнитофона</w:t>
        </w:r>
        <w:r w:rsidR="00C97D8E">
          <w:rPr>
            <w:noProof/>
            <w:webHidden/>
          </w:rPr>
          <w:tab/>
        </w:r>
        <w:r w:rsidR="00C97D8E">
          <w:rPr>
            <w:noProof/>
            <w:webHidden/>
          </w:rPr>
          <w:fldChar w:fldCharType="begin"/>
        </w:r>
        <w:r w:rsidR="00C97D8E">
          <w:rPr>
            <w:noProof/>
            <w:webHidden/>
          </w:rPr>
          <w:instrText xml:space="preserve"> PAGEREF _Toc123852329 \h </w:instrText>
        </w:r>
        <w:r w:rsidR="00C97D8E">
          <w:rPr>
            <w:noProof/>
            <w:webHidden/>
          </w:rPr>
        </w:r>
        <w:r w:rsidR="00C97D8E">
          <w:rPr>
            <w:noProof/>
            <w:webHidden/>
          </w:rPr>
          <w:fldChar w:fldCharType="separate"/>
        </w:r>
        <w:r w:rsidR="00C97D8E">
          <w:rPr>
            <w:noProof/>
            <w:webHidden/>
          </w:rPr>
          <w:t>3</w:t>
        </w:r>
        <w:r w:rsidR="00C97D8E">
          <w:rPr>
            <w:noProof/>
            <w:webHidden/>
          </w:rPr>
          <w:fldChar w:fldCharType="end"/>
        </w:r>
      </w:hyperlink>
    </w:p>
    <w:p w:rsidR="00C97D8E" w:rsidRDefault="003423B4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123852330" w:history="1">
        <w:r w:rsidR="00C97D8E" w:rsidRPr="00250705">
          <w:rPr>
            <w:rStyle w:val="a6"/>
            <w:noProof/>
          </w:rPr>
          <w:t>3.</w:t>
        </w:r>
        <w:r w:rsidR="00C97D8E">
          <w:rPr>
            <w:rFonts w:eastAsiaTheme="minorEastAsia"/>
            <w:noProof/>
            <w:lang w:eastAsia="ru-RU"/>
          </w:rPr>
          <w:tab/>
        </w:r>
        <w:r w:rsidR="00C97D8E" w:rsidRPr="00250705">
          <w:rPr>
            <w:rStyle w:val="a6"/>
            <w:noProof/>
          </w:rPr>
          <w:t>SD Shell</w:t>
        </w:r>
        <w:r w:rsidR="00C97D8E">
          <w:rPr>
            <w:noProof/>
            <w:webHidden/>
          </w:rPr>
          <w:tab/>
        </w:r>
        <w:r w:rsidR="00C97D8E">
          <w:rPr>
            <w:noProof/>
            <w:webHidden/>
          </w:rPr>
          <w:fldChar w:fldCharType="begin"/>
        </w:r>
        <w:r w:rsidR="00C97D8E">
          <w:rPr>
            <w:noProof/>
            <w:webHidden/>
          </w:rPr>
          <w:instrText xml:space="preserve"> PAGEREF _Toc123852330 \h </w:instrText>
        </w:r>
        <w:r w:rsidR="00C97D8E">
          <w:rPr>
            <w:noProof/>
            <w:webHidden/>
          </w:rPr>
        </w:r>
        <w:r w:rsidR="00C97D8E">
          <w:rPr>
            <w:noProof/>
            <w:webHidden/>
          </w:rPr>
          <w:fldChar w:fldCharType="separate"/>
        </w:r>
        <w:r w:rsidR="00C97D8E">
          <w:rPr>
            <w:noProof/>
            <w:webHidden/>
          </w:rPr>
          <w:t>4</w:t>
        </w:r>
        <w:r w:rsidR="00C97D8E">
          <w:rPr>
            <w:noProof/>
            <w:webHidden/>
          </w:rPr>
          <w:fldChar w:fldCharType="end"/>
        </w:r>
      </w:hyperlink>
    </w:p>
    <w:p w:rsidR="00C97D8E" w:rsidRDefault="003423B4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123852331" w:history="1">
        <w:r w:rsidR="00C97D8E" w:rsidRPr="00250705">
          <w:rPr>
            <w:rStyle w:val="a6"/>
            <w:noProof/>
          </w:rPr>
          <w:t>4.</w:t>
        </w:r>
        <w:r w:rsidR="00C97D8E">
          <w:rPr>
            <w:rFonts w:eastAsiaTheme="minorEastAsia"/>
            <w:noProof/>
            <w:lang w:eastAsia="ru-RU"/>
          </w:rPr>
          <w:tab/>
        </w:r>
        <w:r w:rsidR="00C97D8E" w:rsidRPr="00250705">
          <w:rPr>
            <w:rStyle w:val="a6"/>
            <w:noProof/>
          </w:rPr>
          <w:t>Поддержка отладчика NoICE</w:t>
        </w:r>
        <w:r w:rsidR="00C97D8E">
          <w:rPr>
            <w:noProof/>
            <w:webHidden/>
          </w:rPr>
          <w:tab/>
        </w:r>
        <w:r w:rsidR="00C97D8E">
          <w:rPr>
            <w:noProof/>
            <w:webHidden/>
          </w:rPr>
          <w:fldChar w:fldCharType="begin"/>
        </w:r>
        <w:r w:rsidR="00C97D8E">
          <w:rPr>
            <w:noProof/>
            <w:webHidden/>
          </w:rPr>
          <w:instrText xml:space="preserve"> PAGEREF _Toc123852331 \h </w:instrText>
        </w:r>
        <w:r w:rsidR="00C97D8E">
          <w:rPr>
            <w:noProof/>
            <w:webHidden/>
          </w:rPr>
        </w:r>
        <w:r w:rsidR="00C97D8E">
          <w:rPr>
            <w:noProof/>
            <w:webHidden/>
          </w:rPr>
          <w:fldChar w:fldCharType="separate"/>
        </w:r>
        <w:r w:rsidR="00C97D8E">
          <w:rPr>
            <w:noProof/>
            <w:webHidden/>
          </w:rPr>
          <w:t>4</w:t>
        </w:r>
        <w:r w:rsidR="00C97D8E">
          <w:rPr>
            <w:noProof/>
            <w:webHidden/>
          </w:rPr>
          <w:fldChar w:fldCharType="end"/>
        </w:r>
      </w:hyperlink>
    </w:p>
    <w:p w:rsidR="00C97D8E" w:rsidRDefault="003423B4">
      <w:pPr>
        <w:pStyle w:val="11"/>
        <w:tabs>
          <w:tab w:val="left" w:pos="44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123852332" w:history="1">
        <w:r w:rsidR="00C97D8E" w:rsidRPr="00250705">
          <w:rPr>
            <w:rStyle w:val="a6"/>
            <w:noProof/>
          </w:rPr>
          <w:t>5.</w:t>
        </w:r>
        <w:r w:rsidR="00C97D8E">
          <w:rPr>
            <w:rFonts w:eastAsiaTheme="minorEastAsia"/>
            <w:noProof/>
            <w:lang w:eastAsia="ru-RU"/>
          </w:rPr>
          <w:tab/>
        </w:r>
        <w:r w:rsidR="00C97D8E" w:rsidRPr="00250705">
          <w:rPr>
            <w:rStyle w:val="a6"/>
            <w:noProof/>
          </w:rPr>
          <w:t>Дополнительные системные вызовы</w:t>
        </w:r>
        <w:r w:rsidR="00C97D8E">
          <w:rPr>
            <w:noProof/>
            <w:webHidden/>
          </w:rPr>
          <w:tab/>
        </w:r>
        <w:r w:rsidR="00C97D8E">
          <w:rPr>
            <w:noProof/>
            <w:webHidden/>
          </w:rPr>
          <w:fldChar w:fldCharType="begin"/>
        </w:r>
        <w:r w:rsidR="00C97D8E">
          <w:rPr>
            <w:noProof/>
            <w:webHidden/>
          </w:rPr>
          <w:instrText xml:space="preserve"> PAGEREF _Toc123852332 \h </w:instrText>
        </w:r>
        <w:r w:rsidR="00C97D8E">
          <w:rPr>
            <w:noProof/>
            <w:webHidden/>
          </w:rPr>
        </w:r>
        <w:r w:rsidR="00C97D8E">
          <w:rPr>
            <w:noProof/>
            <w:webHidden/>
          </w:rPr>
          <w:fldChar w:fldCharType="separate"/>
        </w:r>
        <w:r w:rsidR="00C97D8E">
          <w:rPr>
            <w:noProof/>
            <w:webHidden/>
          </w:rPr>
          <w:t>4</w:t>
        </w:r>
        <w:r w:rsidR="00C97D8E">
          <w:rPr>
            <w:noProof/>
            <w:webHidden/>
          </w:rPr>
          <w:fldChar w:fldCharType="end"/>
        </w:r>
      </w:hyperlink>
    </w:p>
    <w:p w:rsidR="00EF3D17" w:rsidRDefault="00C97D8E" w:rsidP="00C97D8E">
      <w:pPr>
        <w:pStyle w:val="1"/>
        <w:numPr>
          <w:ilvl w:val="0"/>
          <w:numId w:val="15"/>
        </w:numPr>
      </w:pPr>
      <w:r>
        <w:fldChar w:fldCharType="end"/>
      </w:r>
      <w:bookmarkStart w:id="0" w:name="_Toc123852015"/>
      <w:bookmarkStart w:id="1" w:name="_Toc123852327"/>
      <w:r w:rsidR="00EF3D17">
        <w:t>Общие сведения</w:t>
      </w:r>
      <w:bookmarkEnd w:id="0"/>
      <w:bookmarkEnd w:id="1"/>
    </w:p>
    <w:p w:rsidR="00FC5287" w:rsidRDefault="00A82DC0">
      <w:r>
        <w:t>Монитор РК «Северная Пальмира» разработан на основе модифицированного В. Чистяковым Монитора Радио-86РК. Монитор имеет следующие доработки по сравнению с оригинальным Монитором РК-86:</w:t>
      </w:r>
    </w:p>
    <w:p w:rsidR="009B5AE9" w:rsidRDefault="009B5AE9" w:rsidP="00B003D8">
      <w:pPr>
        <w:pStyle w:val="a3"/>
        <w:numPr>
          <w:ilvl w:val="0"/>
          <w:numId w:val="1"/>
        </w:numPr>
      </w:pPr>
      <w:r>
        <w:t xml:space="preserve">Системный звук и звук клавиш </w:t>
      </w:r>
      <w:r w:rsidR="003465B9">
        <w:t>генерирую</w:t>
      </w:r>
      <w:r>
        <w:t>тся с помощью таймера ВИ53, таймер инициализируется при сбросе</w:t>
      </w:r>
    </w:p>
    <w:p w:rsidR="009B5AE9" w:rsidRDefault="009B5AE9" w:rsidP="00B003D8">
      <w:pPr>
        <w:pStyle w:val="a3"/>
        <w:numPr>
          <w:ilvl w:val="0"/>
          <w:numId w:val="1"/>
        </w:numPr>
      </w:pPr>
      <w:r>
        <w:t>Увеличена скорость автоповтора клавиш</w:t>
      </w:r>
    </w:p>
    <w:p w:rsidR="00B003D8" w:rsidRDefault="00B003D8" w:rsidP="00B003D8">
      <w:pPr>
        <w:pStyle w:val="a3"/>
        <w:numPr>
          <w:ilvl w:val="0"/>
          <w:numId w:val="1"/>
        </w:numPr>
      </w:pPr>
      <w:r>
        <w:t xml:space="preserve">При вводе директив Монитора </w:t>
      </w:r>
      <w:r w:rsidR="003465B9">
        <w:t>принудительно</w:t>
      </w:r>
      <w:r>
        <w:t xml:space="preserve"> включается латинский регистр (В. Чистяков)</w:t>
      </w:r>
    </w:p>
    <w:p w:rsidR="00B003D8" w:rsidRDefault="00B003D8" w:rsidP="00B003D8">
      <w:pPr>
        <w:pStyle w:val="a3"/>
        <w:numPr>
          <w:ilvl w:val="0"/>
          <w:numId w:val="1"/>
        </w:numPr>
      </w:pPr>
      <w:r>
        <w:t xml:space="preserve">Удалена директива </w:t>
      </w:r>
      <w:r w:rsidRPr="00B003D8">
        <w:rPr>
          <w:lang w:val="en-US"/>
        </w:rPr>
        <w:t xml:space="preserve">X, </w:t>
      </w:r>
      <w:r>
        <w:t xml:space="preserve">изменены параметры директивы </w:t>
      </w:r>
      <w:r w:rsidRPr="00B003D8">
        <w:rPr>
          <w:lang w:val="en-US"/>
        </w:rPr>
        <w:t>G</w:t>
      </w:r>
      <w:r>
        <w:t xml:space="preserve"> (В. Чистяков)</w:t>
      </w:r>
    </w:p>
    <w:p w:rsidR="00B003D8" w:rsidRPr="00B003D8" w:rsidRDefault="00B003D8" w:rsidP="00B003D8">
      <w:pPr>
        <w:pStyle w:val="a3"/>
        <w:numPr>
          <w:ilvl w:val="0"/>
          <w:numId w:val="1"/>
        </w:numPr>
        <w:rPr>
          <w:lang w:val="en-US"/>
        </w:rPr>
      </w:pPr>
      <w:r>
        <w:t xml:space="preserve">Возможен выход в Монитор из пользовательской программы по инструкции </w:t>
      </w:r>
      <w:r w:rsidRPr="00B003D8">
        <w:rPr>
          <w:lang w:val="en-US"/>
        </w:rPr>
        <w:t xml:space="preserve">RET </w:t>
      </w:r>
      <w:r>
        <w:t>(В. Чистяков)</w:t>
      </w:r>
    </w:p>
    <w:p w:rsidR="009B5AE9" w:rsidRDefault="009B5AE9" w:rsidP="00B003D8">
      <w:pPr>
        <w:pStyle w:val="a3"/>
        <w:numPr>
          <w:ilvl w:val="0"/>
          <w:numId w:val="1"/>
        </w:numPr>
      </w:pPr>
      <w:r>
        <w:t>При сбросе очищается область пользовательского знакогенератора</w:t>
      </w:r>
    </w:p>
    <w:p w:rsidR="009B5AE9" w:rsidRDefault="009B5AE9" w:rsidP="00B003D8">
      <w:pPr>
        <w:pStyle w:val="a3"/>
        <w:numPr>
          <w:ilvl w:val="0"/>
          <w:numId w:val="1"/>
        </w:numPr>
      </w:pPr>
      <w:r>
        <w:t>Значительно ускорена процедура скролл</w:t>
      </w:r>
      <w:r w:rsidR="00EC4BE2">
        <w:t>инга</w:t>
      </w:r>
      <w:r>
        <w:t xml:space="preserve"> экрана</w:t>
      </w:r>
    </w:p>
    <w:p w:rsidR="00EC4BE2" w:rsidRDefault="00EC4BE2" w:rsidP="00B003D8">
      <w:pPr>
        <w:pStyle w:val="a3"/>
        <w:numPr>
          <w:ilvl w:val="0"/>
          <w:numId w:val="1"/>
        </w:numPr>
      </w:pPr>
      <w:r>
        <w:t xml:space="preserve">ВГ75 программируется для использования с монитором </w:t>
      </w:r>
      <w:r>
        <w:rPr>
          <w:lang w:val="en-US"/>
        </w:rPr>
        <w:t>VGA</w:t>
      </w:r>
      <w:r>
        <w:t xml:space="preserve"> и пиксельной частотой 24 МГц. Размер символа составляет 8*16 точек</w:t>
      </w:r>
    </w:p>
    <w:p w:rsidR="009B5AE9" w:rsidRDefault="009B5AE9" w:rsidP="00B003D8">
      <w:pPr>
        <w:pStyle w:val="a3"/>
        <w:numPr>
          <w:ilvl w:val="0"/>
          <w:numId w:val="1"/>
        </w:numPr>
      </w:pPr>
      <w:r>
        <w:t xml:space="preserve">Изменения при вводе директив: уменьшен буфер ввода до 16 символов, заблокирован </w:t>
      </w:r>
      <w:r w:rsidR="00926CFC">
        <w:t>ввод специальных символов, ВК</w:t>
      </w:r>
      <w:r>
        <w:t xml:space="preserve"> без параметров не вызывает ошибку</w:t>
      </w:r>
    </w:p>
    <w:p w:rsidR="0042048C" w:rsidRDefault="0042048C" w:rsidP="00B003D8">
      <w:pPr>
        <w:pStyle w:val="a3"/>
        <w:numPr>
          <w:ilvl w:val="0"/>
          <w:numId w:val="1"/>
        </w:numPr>
      </w:pPr>
      <w:r>
        <w:t xml:space="preserve">Встроенная поддержка </w:t>
      </w:r>
      <w:r w:rsidRPr="00B003D8">
        <w:rPr>
          <w:lang w:val="en-US"/>
        </w:rPr>
        <w:t>SD-</w:t>
      </w:r>
      <w:r>
        <w:t>контроллера по схеме Алексея Морозова</w:t>
      </w:r>
    </w:p>
    <w:p w:rsidR="0042048C" w:rsidRDefault="0042048C" w:rsidP="00B003D8">
      <w:pPr>
        <w:pStyle w:val="a3"/>
        <w:numPr>
          <w:ilvl w:val="0"/>
          <w:numId w:val="1"/>
        </w:numPr>
      </w:pPr>
      <w:r>
        <w:t>Поддержка режимов совместимости с РК-86 32К и 16К</w:t>
      </w:r>
    </w:p>
    <w:p w:rsidR="00463BBA" w:rsidRPr="00463BBA" w:rsidRDefault="0042048C" w:rsidP="00B003D8">
      <w:pPr>
        <w:pStyle w:val="a3"/>
        <w:numPr>
          <w:ilvl w:val="0"/>
          <w:numId w:val="1"/>
        </w:numPr>
      </w:pPr>
      <w:r>
        <w:t>Поддержка альтернативного банка памяти по адресам 0000-7</w:t>
      </w:r>
      <w:r w:rsidRPr="00463BBA">
        <w:rPr>
          <w:lang w:val="en-US"/>
        </w:rPr>
        <w:t>FFF</w:t>
      </w:r>
    </w:p>
    <w:p w:rsidR="0042048C" w:rsidRPr="0042048C" w:rsidRDefault="0042048C" w:rsidP="00B003D8">
      <w:pPr>
        <w:pStyle w:val="a3"/>
        <w:numPr>
          <w:ilvl w:val="0"/>
          <w:numId w:val="1"/>
        </w:numPr>
      </w:pPr>
      <w:r>
        <w:t xml:space="preserve">Поддержка режима эмуляции магнитофона с перенаправлением обращений к магнитофону на </w:t>
      </w:r>
      <w:r w:rsidRPr="00463BBA">
        <w:rPr>
          <w:lang w:val="en-US"/>
        </w:rPr>
        <w:t>SD-</w:t>
      </w:r>
      <w:r>
        <w:t>карту</w:t>
      </w:r>
    </w:p>
    <w:p w:rsidR="0042048C" w:rsidRPr="0042048C" w:rsidRDefault="0042048C" w:rsidP="00B003D8">
      <w:pPr>
        <w:pStyle w:val="a3"/>
        <w:numPr>
          <w:ilvl w:val="0"/>
          <w:numId w:val="1"/>
        </w:numPr>
      </w:pPr>
      <w:r>
        <w:t>Нов</w:t>
      </w:r>
      <w:r w:rsidR="00463BBA">
        <w:t>ые</w:t>
      </w:r>
      <w:r>
        <w:t xml:space="preserve"> директив</w:t>
      </w:r>
      <w:r w:rsidR="00463BBA">
        <w:t>ы</w:t>
      </w:r>
      <w:r>
        <w:t xml:space="preserve"> для поиска 2-байтового слова в диапазоне</w:t>
      </w:r>
      <w:r w:rsidR="00B003D8">
        <w:t xml:space="preserve"> адресов</w:t>
      </w:r>
      <w:r w:rsidR="00463BBA">
        <w:t xml:space="preserve">, запуска </w:t>
      </w:r>
      <w:r w:rsidR="00463BBA">
        <w:rPr>
          <w:lang w:val="en-US"/>
        </w:rPr>
        <w:t>SD Shell</w:t>
      </w:r>
      <w:r w:rsidR="00463BBA">
        <w:t xml:space="preserve"> и монитора отладчика </w:t>
      </w:r>
      <w:proofErr w:type="spellStart"/>
      <w:r w:rsidR="00463BBA">
        <w:rPr>
          <w:lang w:val="en-US"/>
        </w:rPr>
        <w:t>NoICE</w:t>
      </w:r>
      <w:proofErr w:type="spellEnd"/>
      <w:r w:rsidR="00463BBA">
        <w:rPr>
          <w:lang w:val="en-US"/>
        </w:rPr>
        <w:t xml:space="preserve">, </w:t>
      </w:r>
      <w:r w:rsidR="00463BBA">
        <w:t>управления режимом совместимости, переключения банков памяти, управления режимом эмуляции магнитофона</w:t>
      </w:r>
    </w:p>
    <w:p w:rsidR="0042048C" w:rsidRDefault="0083788D" w:rsidP="00B003D8">
      <w:pPr>
        <w:pStyle w:val="a3"/>
        <w:numPr>
          <w:ilvl w:val="0"/>
          <w:numId w:val="1"/>
        </w:numPr>
      </w:pPr>
      <w:r>
        <w:t>Новый системный вызов для использования дополнительных возможностей Монитора в пользовательских программах</w:t>
      </w:r>
    </w:p>
    <w:p w:rsidR="003423B4" w:rsidRDefault="003423B4" w:rsidP="00B003D8">
      <w:pPr>
        <w:pStyle w:val="a3"/>
        <w:numPr>
          <w:ilvl w:val="0"/>
          <w:numId w:val="1"/>
        </w:numPr>
      </w:pPr>
      <w:r>
        <w:t xml:space="preserve">Область служебных ячеек Монитора располагается в диапазоне адресов </w:t>
      </w:r>
      <w:r>
        <w:rPr>
          <w:lang w:val="en-US"/>
        </w:rPr>
        <w:t>D700</w:t>
      </w:r>
      <w:r>
        <w:t>–</w:t>
      </w:r>
      <w:r>
        <w:rPr>
          <w:lang w:val="en-US"/>
        </w:rPr>
        <w:t>D7FF</w:t>
      </w:r>
      <w:r>
        <w:t xml:space="preserve">, область </w:t>
      </w:r>
      <w:r>
        <w:rPr>
          <w:lang w:val="en-US"/>
        </w:rPr>
        <w:t>D400</w:t>
      </w:r>
      <w:r>
        <w:t>–</w:t>
      </w:r>
      <w:r>
        <w:rPr>
          <w:lang w:val="en-US"/>
        </w:rPr>
        <w:t>D6FF</w:t>
      </w:r>
      <w:r>
        <w:t xml:space="preserve"> используется </w:t>
      </w:r>
      <w:r>
        <w:rPr>
          <w:lang w:val="en-US"/>
        </w:rPr>
        <w:t>SD-</w:t>
      </w:r>
      <w:r>
        <w:t>контроллером и монитором отладчика.</w:t>
      </w:r>
      <w:bookmarkStart w:id="2" w:name="_GoBack"/>
      <w:bookmarkEnd w:id="2"/>
    </w:p>
    <w:p w:rsidR="006F4AB0" w:rsidRDefault="006F4AB0" w:rsidP="006F4AB0">
      <w:r>
        <w:t>Кроме того, разработан новый знакогенератор 8*16, включающий в себя наборы символов РК-86 и псевдографики Апогея.</w:t>
      </w:r>
    </w:p>
    <w:p w:rsidR="00463BBA" w:rsidRDefault="00463BBA" w:rsidP="0083785D">
      <w:pPr>
        <w:pStyle w:val="1"/>
        <w:numPr>
          <w:ilvl w:val="0"/>
          <w:numId w:val="14"/>
        </w:numPr>
      </w:pPr>
      <w:bookmarkStart w:id="3" w:name="_Toc123852016"/>
      <w:bookmarkStart w:id="4" w:name="_Toc123852328"/>
      <w:r>
        <w:lastRenderedPageBreak/>
        <w:t>Описание директив Монитора</w:t>
      </w:r>
      <w:bookmarkEnd w:id="3"/>
      <w:bookmarkEnd w:id="4"/>
    </w:p>
    <w:p w:rsidR="006F4AB0" w:rsidRDefault="006F4AB0" w:rsidP="00EF3D17">
      <w:pPr>
        <w:pStyle w:val="2"/>
      </w:pPr>
      <w:r>
        <w:t>Директивы, аналогичные директивам РК-86:</w:t>
      </w:r>
    </w:p>
    <w:p w:rsidR="006F4AB0" w:rsidRDefault="00463BBA" w:rsidP="00463BBA">
      <w:pPr>
        <w:pStyle w:val="a3"/>
        <w:numPr>
          <w:ilvl w:val="0"/>
          <w:numId w:val="2"/>
        </w:numPr>
        <w:spacing w:after="0"/>
      </w:pPr>
      <w:r w:rsidRPr="00EF3D17">
        <w:rPr>
          <w:rFonts w:ascii="Consolas" w:hAnsi="Consolas"/>
          <w:b/>
          <w:lang w:val="en-US"/>
        </w:rPr>
        <w:t>D&lt;</w:t>
      </w:r>
      <w:proofErr w:type="spellStart"/>
      <w:r w:rsidRPr="00EF3D17">
        <w:rPr>
          <w:rFonts w:ascii="Consolas" w:hAnsi="Consolas"/>
          <w:b/>
        </w:rPr>
        <w:t>нач.адрес</w:t>
      </w:r>
      <w:proofErr w:type="spellEnd"/>
      <w:r w:rsidRPr="00EF3D17">
        <w:rPr>
          <w:rFonts w:ascii="Consolas" w:hAnsi="Consolas"/>
          <w:b/>
          <w:lang w:val="en-US"/>
        </w:rPr>
        <w:t>&gt;</w:t>
      </w:r>
      <w:proofErr w:type="gramStart"/>
      <w:r w:rsidRPr="00EF3D17">
        <w:rPr>
          <w:rFonts w:ascii="Consolas" w:hAnsi="Consolas"/>
          <w:b/>
        </w:rPr>
        <w:t>,</w:t>
      </w:r>
      <w:r w:rsidRPr="00EF3D17">
        <w:rPr>
          <w:rFonts w:ascii="Consolas" w:hAnsi="Consolas"/>
          <w:b/>
          <w:lang w:val="en-US"/>
        </w:rPr>
        <w:t>&lt;</w:t>
      </w:r>
      <w:proofErr w:type="spellStart"/>
      <w:proofErr w:type="gramEnd"/>
      <w:r w:rsidRPr="00EF3D17">
        <w:rPr>
          <w:rFonts w:ascii="Consolas" w:hAnsi="Consolas"/>
          <w:b/>
        </w:rPr>
        <w:t>кон.адрес</w:t>
      </w:r>
      <w:proofErr w:type="spellEnd"/>
      <w:r w:rsidRPr="00EF3D17">
        <w:rPr>
          <w:rFonts w:ascii="Consolas" w:hAnsi="Consolas"/>
          <w:b/>
          <w:lang w:val="en-US"/>
        </w:rPr>
        <w:t>&gt;</w:t>
      </w:r>
      <w:r w:rsidRPr="006F4AB0">
        <w:rPr>
          <w:rFonts w:ascii="Consolas" w:hAnsi="Consolas"/>
          <w:lang w:val="en-US"/>
        </w:rPr>
        <w:br/>
      </w:r>
      <w:r w:rsidR="006F4AB0">
        <w:t>В</w:t>
      </w:r>
      <w:r>
        <w:t>ывод дампа памяти в шестнадцатеричном виде</w:t>
      </w:r>
      <w:r w:rsidR="00F45634">
        <w:t>.</w:t>
      </w:r>
    </w:p>
    <w:p w:rsidR="006F4AB0" w:rsidRDefault="00463BBA" w:rsidP="00463BBA">
      <w:pPr>
        <w:pStyle w:val="a3"/>
        <w:numPr>
          <w:ilvl w:val="0"/>
          <w:numId w:val="2"/>
        </w:numPr>
        <w:spacing w:after="0"/>
      </w:pPr>
      <w:r w:rsidRPr="00EF3D17">
        <w:rPr>
          <w:rFonts w:ascii="Consolas" w:hAnsi="Consolas"/>
          <w:b/>
          <w:lang w:val="en-US"/>
        </w:rPr>
        <w:t>L&lt;</w:t>
      </w:r>
      <w:proofErr w:type="spellStart"/>
      <w:r w:rsidRPr="00EF3D17">
        <w:rPr>
          <w:rFonts w:ascii="Consolas" w:hAnsi="Consolas"/>
          <w:b/>
        </w:rPr>
        <w:t>нач.адрес</w:t>
      </w:r>
      <w:proofErr w:type="spellEnd"/>
      <w:r w:rsidRPr="00EF3D17">
        <w:rPr>
          <w:rFonts w:ascii="Consolas" w:hAnsi="Consolas"/>
          <w:b/>
          <w:lang w:val="en-US"/>
        </w:rPr>
        <w:t>&gt;</w:t>
      </w:r>
      <w:proofErr w:type="gramStart"/>
      <w:r w:rsidRPr="00EF3D17">
        <w:rPr>
          <w:rFonts w:ascii="Consolas" w:hAnsi="Consolas"/>
          <w:b/>
        </w:rPr>
        <w:t>,</w:t>
      </w:r>
      <w:r w:rsidRPr="00EF3D17">
        <w:rPr>
          <w:rFonts w:ascii="Consolas" w:hAnsi="Consolas"/>
          <w:b/>
          <w:lang w:val="en-US"/>
        </w:rPr>
        <w:t>&lt;</w:t>
      </w:r>
      <w:proofErr w:type="spellStart"/>
      <w:proofErr w:type="gramEnd"/>
      <w:r w:rsidRPr="00EF3D17">
        <w:rPr>
          <w:rFonts w:ascii="Consolas" w:hAnsi="Consolas"/>
          <w:b/>
        </w:rPr>
        <w:t>кон.адрес</w:t>
      </w:r>
      <w:proofErr w:type="spellEnd"/>
      <w:r w:rsidRPr="00EF3D17">
        <w:rPr>
          <w:rFonts w:ascii="Consolas" w:hAnsi="Consolas"/>
          <w:b/>
          <w:lang w:val="en-US"/>
        </w:rPr>
        <w:t>&gt;</w:t>
      </w:r>
      <w:r w:rsidRPr="006F4AB0">
        <w:rPr>
          <w:rFonts w:ascii="Consolas" w:hAnsi="Consolas"/>
          <w:lang w:val="en-US"/>
        </w:rPr>
        <w:br/>
      </w:r>
      <w:r w:rsidR="006F4AB0">
        <w:t>В</w:t>
      </w:r>
      <w:r>
        <w:t>ывод дампа памяти в символьном виде</w:t>
      </w:r>
      <w:r w:rsidR="00F45634">
        <w:t>.</w:t>
      </w:r>
    </w:p>
    <w:p w:rsidR="006F4AB0" w:rsidRDefault="00463BBA" w:rsidP="00463BBA">
      <w:pPr>
        <w:pStyle w:val="a3"/>
        <w:numPr>
          <w:ilvl w:val="0"/>
          <w:numId w:val="2"/>
        </w:numPr>
        <w:spacing w:after="0"/>
      </w:pPr>
      <w:r w:rsidRPr="00EF3D17">
        <w:rPr>
          <w:rFonts w:ascii="Consolas" w:hAnsi="Consolas"/>
          <w:b/>
          <w:lang w:val="en-US"/>
        </w:rPr>
        <w:t>M&lt;</w:t>
      </w:r>
      <w:proofErr w:type="spellStart"/>
      <w:r w:rsidRPr="00EF3D17">
        <w:rPr>
          <w:rFonts w:ascii="Consolas" w:hAnsi="Consolas"/>
          <w:b/>
        </w:rPr>
        <w:t>нач.адрес</w:t>
      </w:r>
      <w:proofErr w:type="spellEnd"/>
      <w:r w:rsidRPr="00EF3D17">
        <w:rPr>
          <w:rFonts w:ascii="Consolas" w:hAnsi="Consolas"/>
          <w:b/>
          <w:lang w:val="en-US"/>
        </w:rPr>
        <w:t>&gt;</w:t>
      </w:r>
      <w:r w:rsidRPr="006F4AB0">
        <w:rPr>
          <w:rFonts w:ascii="Consolas" w:hAnsi="Consolas"/>
          <w:lang w:val="en-US"/>
        </w:rPr>
        <w:br/>
      </w:r>
      <w:r w:rsidR="006F4AB0">
        <w:t>Р</w:t>
      </w:r>
      <w:r>
        <w:t>едактирование памяти начиная с указанного адреса</w:t>
      </w:r>
      <w:r w:rsidR="00F45634">
        <w:t>.</w:t>
      </w:r>
    </w:p>
    <w:p w:rsidR="006F4AB0" w:rsidRDefault="006F4AB0" w:rsidP="00463BBA">
      <w:pPr>
        <w:pStyle w:val="a3"/>
        <w:numPr>
          <w:ilvl w:val="0"/>
          <w:numId w:val="2"/>
        </w:numPr>
        <w:spacing w:after="0"/>
      </w:pPr>
      <w:r w:rsidRPr="00EF3D17">
        <w:rPr>
          <w:rFonts w:ascii="Consolas" w:hAnsi="Consolas"/>
          <w:b/>
          <w:lang w:val="en-US"/>
        </w:rPr>
        <w:t>S&lt;</w:t>
      </w:r>
      <w:proofErr w:type="spellStart"/>
      <w:r w:rsidRPr="00EF3D17">
        <w:rPr>
          <w:rFonts w:ascii="Consolas" w:hAnsi="Consolas"/>
          <w:b/>
        </w:rPr>
        <w:t>нач.адрес</w:t>
      </w:r>
      <w:proofErr w:type="spellEnd"/>
      <w:r w:rsidRPr="00EF3D17">
        <w:rPr>
          <w:rFonts w:ascii="Consolas" w:hAnsi="Consolas"/>
          <w:b/>
          <w:lang w:val="en-US"/>
        </w:rPr>
        <w:t>&gt;</w:t>
      </w:r>
      <w:proofErr w:type="gramStart"/>
      <w:r w:rsidRPr="00EF3D17">
        <w:rPr>
          <w:rFonts w:ascii="Consolas" w:hAnsi="Consolas"/>
          <w:b/>
        </w:rPr>
        <w:t>,</w:t>
      </w:r>
      <w:r w:rsidRPr="00EF3D17">
        <w:rPr>
          <w:rFonts w:ascii="Consolas" w:hAnsi="Consolas"/>
          <w:b/>
          <w:lang w:val="en-US"/>
        </w:rPr>
        <w:t>&lt;</w:t>
      </w:r>
      <w:proofErr w:type="spellStart"/>
      <w:proofErr w:type="gramEnd"/>
      <w:r w:rsidRPr="00EF3D17">
        <w:rPr>
          <w:rFonts w:ascii="Consolas" w:hAnsi="Consolas"/>
          <w:b/>
        </w:rPr>
        <w:t>кон.адрес</w:t>
      </w:r>
      <w:proofErr w:type="spellEnd"/>
      <w:r w:rsidRPr="00EF3D17">
        <w:rPr>
          <w:rFonts w:ascii="Consolas" w:hAnsi="Consolas"/>
          <w:b/>
          <w:lang w:val="en-US"/>
        </w:rPr>
        <w:t>&gt;</w:t>
      </w:r>
      <w:r w:rsidRPr="00EF3D17">
        <w:rPr>
          <w:rFonts w:ascii="Consolas" w:hAnsi="Consolas"/>
          <w:b/>
        </w:rPr>
        <w:t>,</w:t>
      </w:r>
      <w:r w:rsidRPr="00EF3D17">
        <w:rPr>
          <w:rFonts w:ascii="Consolas" w:hAnsi="Consolas"/>
          <w:b/>
          <w:lang w:val="en-US"/>
        </w:rPr>
        <w:t>&lt;</w:t>
      </w:r>
      <w:r w:rsidRPr="00EF3D17">
        <w:rPr>
          <w:rFonts w:ascii="Consolas" w:hAnsi="Consolas"/>
          <w:b/>
        </w:rPr>
        <w:t>байт</w:t>
      </w:r>
      <w:r w:rsidRPr="00EF3D17">
        <w:rPr>
          <w:rFonts w:ascii="Consolas" w:hAnsi="Consolas"/>
          <w:b/>
          <w:lang w:val="en-US"/>
        </w:rPr>
        <w:t>&gt;</w:t>
      </w:r>
      <w:r w:rsidRPr="006F4AB0">
        <w:rPr>
          <w:rFonts w:ascii="Consolas" w:hAnsi="Consolas"/>
          <w:lang w:val="en-US"/>
        </w:rPr>
        <w:br/>
      </w:r>
      <w:r>
        <w:t>Поиск указанного байта в диапазоне адресов</w:t>
      </w:r>
      <w:r w:rsidR="00F45634">
        <w:t>.</w:t>
      </w:r>
    </w:p>
    <w:p w:rsidR="006F4AB0" w:rsidRDefault="006F4AB0" w:rsidP="00463BBA">
      <w:pPr>
        <w:pStyle w:val="a3"/>
        <w:numPr>
          <w:ilvl w:val="0"/>
          <w:numId w:val="2"/>
        </w:numPr>
        <w:spacing w:after="0"/>
      </w:pPr>
      <w:r w:rsidRPr="00EF3D17">
        <w:rPr>
          <w:rFonts w:ascii="Consolas" w:hAnsi="Consolas"/>
          <w:b/>
          <w:lang w:val="en-US"/>
        </w:rPr>
        <w:t>C&lt;</w:t>
      </w:r>
      <w:proofErr w:type="spellStart"/>
      <w:r w:rsidRPr="00EF3D17">
        <w:rPr>
          <w:rFonts w:ascii="Consolas" w:hAnsi="Consolas"/>
          <w:b/>
        </w:rPr>
        <w:t>нач.адрес</w:t>
      </w:r>
      <w:proofErr w:type="spellEnd"/>
      <w:r w:rsidRPr="00EF3D17">
        <w:rPr>
          <w:rFonts w:ascii="Consolas" w:hAnsi="Consolas"/>
          <w:b/>
          <w:lang w:val="en-US"/>
        </w:rPr>
        <w:t>&gt;</w:t>
      </w:r>
      <w:proofErr w:type="gramStart"/>
      <w:r w:rsidRPr="00EF3D17">
        <w:rPr>
          <w:rFonts w:ascii="Consolas" w:hAnsi="Consolas"/>
          <w:b/>
        </w:rPr>
        <w:t>,</w:t>
      </w:r>
      <w:r w:rsidRPr="00EF3D17">
        <w:rPr>
          <w:rFonts w:ascii="Consolas" w:hAnsi="Consolas"/>
          <w:b/>
          <w:lang w:val="en-US"/>
        </w:rPr>
        <w:t>&lt;</w:t>
      </w:r>
      <w:proofErr w:type="spellStart"/>
      <w:proofErr w:type="gramEnd"/>
      <w:r w:rsidRPr="00EF3D17">
        <w:rPr>
          <w:rFonts w:ascii="Consolas" w:hAnsi="Consolas"/>
          <w:b/>
        </w:rPr>
        <w:t>кон.адрес</w:t>
      </w:r>
      <w:proofErr w:type="spellEnd"/>
      <w:r w:rsidRPr="00EF3D17">
        <w:rPr>
          <w:rFonts w:ascii="Consolas" w:hAnsi="Consolas"/>
          <w:b/>
          <w:lang w:val="en-US"/>
        </w:rPr>
        <w:t>&gt;</w:t>
      </w:r>
      <w:r w:rsidRPr="00EF3D17">
        <w:rPr>
          <w:rFonts w:ascii="Consolas" w:hAnsi="Consolas"/>
          <w:b/>
        </w:rPr>
        <w:t>,</w:t>
      </w:r>
      <w:r w:rsidRPr="00EF3D17">
        <w:rPr>
          <w:rFonts w:ascii="Consolas" w:hAnsi="Consolas"/>
          <w:b/>
          <w:lang w:val="en-US"/>
        </w:rPr>
        <w:t>&lt;</w:t>
      </w:r>
      <w:r w:rsidRPr="00EF3D17">
        <w:rPr>
          <w:rFonts w:ascii="Consolas" w:hAnsi="Consolas"/>
          <w:b/>
        </w:rPr>
        <w:t>адрес2</w:t>
      </w:r>
      <w:r w:rsidRPr="00EF3D17">
        <w:rPr>
          <w:rFonts w:ascii="Consolas" w:hAnsi="Consolas"/>
          <w:b/>
          <w:lang w:val="en-US"/>
        </w:rPr>
        <w:t>&gt;</w:t>
      </w:r>
      <w:r w:rsidRPr="006F4AB0">
        <w:rPr>
          <w:rFonts w:ascii="Consolas" w:hAnsi="Consolas"/>
          <w:lang w:val="en-US"/>
        </w:rPr>
        <w:br/>
      </w:r>
      <w:r>
        <w:t>Сравнение областей памяти</w:t>
      </w:r>
      <w:r w:rsidR="00F45634">
        <w:t>.</w:t>
      </w:r>
    </w:p>
    <w:p w:rsidR="006F4AB0" w:rsidRDefault="008746F4" w:rsidP="00463BBA">
      <w:pPr>
        <w:pStyle w:val="a3"/>
        <w:numPr>
          <w:ilvl w:val="0"/>
          <w:numId w:val="2"/>
        </w:numPr>
        <w:spacing w:after="0"/>
      </w:pPr>
      <w:r w:rsidRPr="00EF3D17">
        <w:rPr>
          <w:rFonts w:ascii="Consolas" w:hAnsi="Consolas"/>
          <w:b/>
          <w:lang w:val="en-US"/>
        </w:rPr>
        <w:t>T</w:t>
      </w:r>
      <w:r w:rsidR="006F4AB0" w:rsidRPr="00EF3D17">
        <w:rPr>
          <w:rFonts w:ascii="Consolas" w:hAnsi="Consolas"/>
          <w:b/>
          <w:lang w:val="en-US"/>
        </w:rPr>
        <w:t>&lt;</w:t>
      </w:r>
      <w:proofErr w:type="spellStart"/>
      <w:r w:rsidR="006F4AB0" w:rsidRPr="00EF3D17">
        <w:rPr>
          <w:rFonts w:ascii="Consolas" w:hAnsi="Consolas"/>
          <w:b/>
        </w:rPr>
        <w:t>нач.адрес</w:t>
      </w:r>
      <w:proofErr w:type="spellEnd"/>
      <w:r w:rsidR="006F4AB0" w:rsidRPr="00EF3D17">
        <w:rPr>
          <w:rFonts w:ascii="Consolas" w:hAnsi="Consolas"/>
          <w:b/>
          <w:lang w:val="en-US"/>
        </w:rPr>
        <w:t>&gt;</w:t>
      </w:r>
      <w:proofErr w:type="gramStart"/>
      <w:r w:rsidR="006F4AB0" w:rsidRPr="00EF3D17">
        <w:rPr>
          <w:rFonts w:ascii="Consolas" w:hAnsi="Consolas"/>
          <w:b/>
        </w:rPr>
        <w:t>,</w:t>
      </w:r>
      <w:r w:rsidR="006F4AB0" w:rsidRPr="00EF3D17">
        <w:rPr>
          <w:rFonts w:ascii="Consolas" w:hAnsi="Consolas"/>
          <w:b/>
          <w:lang w:val="en-US"/>
        </w:rPr>
        <w:t>&lt;</w:t>
      </w:r>
      <w:proofErr w:type="spellStart"/>
      <w:proofErr w:type="gramEnd"/>
      <w:r w:rsidR="006F4AB0" w:rsidRPr="00EF3D17">
        <w:rPr>
          <w:rFonts w:ascii="Consolas" w:hAnsi="Consolas"/>
          <w:b/>
        </w:rPr>
        <w:t>кон.адрес</w:t>
      </w:r>
      <w:proofErr w:type="spellEnd"/>
      <w:r w:rsidR="006F4AB0" w:rsidRPr="00EF3D17">
        <w:rPr>
          <w:rFonts w:ascii="Consolas" w:hAnsi="Consolas"/>
          <w:b/>
          <w:lang w:val="en-US"/>
        </w:rPr>
        <w:t>&gt;</w:t>
      </w:r>
      <w:r w:rsidR="006F4AB0" w:rsidRPr="00EF3D17">
        <w:rPr>
          <w:rFonts w:ascii="Consolas" w:hAnsi="Consolas"/>
          <w:b/>
        </w:rPr>
        <w:t>,</w:t>
      </w:r>
      <w:r w:rsidR="006F4AB0" w:rsidRPr="00EF3D17">
        <w:rPr>
          <w:rFonts w:ascii="Consolas" w:hAnsi="Consolas"/>
          <w:b/>
          <w:lang w:val="en-US"/>
        </w:rPr>
        <w:t>&lt;</w:t>
      </w:r>
      <w:r w:rsidR="006F4AB0" w:rsidRPr="00EF3D17">
        <w:rPr>
          <w:rFonts w:ascii="Consolas" w:hAnsi="Consolas"/>
          <w:b/>
        </w:rPr>
        <w:t>адрес2</w:t>
      </w:r>
      <w:r w:rsidR="006F4AB0" w:rsidRPr="00EF3D17">
        <w:rPr>
          <w:rFonts w:ascii="Consolas" w:hAnsi="Consolas"/>
          <w:b/>
          <w:lang w:val="en-US"/>
        </w:rPr>
        <w:t>&gt;</w:t>
      </w:r>
      <w:r w:rsidR="006F4AB0" w:rsidRPr="006F4AB0">
        <w:rPr>
          <w:rFonts w:ascii="Consolas" w:hAnsi="Consolas"/>
          <w:lang w:val="en-US"/>
        </w:rPr>
        <w:br/>
      </w:r>
      <w:r w:rsidR="006F4AB0">
        <w:t>Копирование области памяти</w:t>
      </w:r>
      <w:r w:rsidR="00F45634">
        <w:t>.</w:t>
      </w:r>
    </w:p>
    <w:p w:rsidR="006F4AB0" w:rsidRDefault="006F4AB0" w:rsidP="00463BBA">
      <w:pPr>
        <w:pStyle w:val="a3"/>
        <w:numPr>
          <w:ilvl w:val="0"/>
          <w:numId w:val="2"/>
        </w:numPr>
        <w:spacing w:after="0"/>
      </w:pPr>
      <w:r w:rsidRPr="00EF3D17">
        <w:rPr>
          <w:rFonts w:ascii="Consolas" w:hAnsi="Consolas"/>
          <w:b/>
          <w:lang w:val="en-US"/>
        </w:rPr>
        <w:t>F&lt;</w:t>
      </w:r>
      <w:proofErr w:type="spellStart"/>
      <w:r w:rsidRPr="00EF3D17">
        <w:rPr>
          <w:rFonts w:ascii="Consolas" w:hAnsi="Consolas"/>
          <w:b/>
        </w:rPr>
        <w:t>нач.адрес</w:t>
      </w:r>
      <w:proofErr w:type="spellEnd"/>
      <w:r w:rsidRPr="00EF3D17">
        <w:rPr>
          <w:rFonts w:ascii="Consolas" w:hAnsi="Consolas"/>
          <w:b/>
          <w:lang w:val="en-US"/>
        </w:rPr>
        <w:t>&gt;</w:t>
      </w:r>
      <w:proofErr w:type="gramStart"/>
      <w:r w:rsidRPr="00EF3D17">
        <w:rPr>
          <w:rFonts w:ascii="Consolas" w:hAnsi="Consolas"/>
          <w:b/>
        </w:rPr>
        <w:t>,</w:t>
      </w:r>
      <w:r w:rsidRPr="00EF3D17">
        <w:rPr>
          <w:rFonts w:ascii="Consolas" w:hAnsi="Consolas"/>
          <w:b/>
          <w:lang w:val="en-US"/>
        </w:rPr>
        <w:t>&lt;</w:t>
      </w:r>
      <w:proofErr w:type="spellStart"/>
      <w:proofErr w:type="gramEnd"/>
      <w:r w:rsidRPr="00EF3D17">
        <w:rPr>
          <w:rFonts w:ascii="Consolas" w:hAnsi="Consolas"/>
          <w:b/>
        </w:rPr>
        <w:t>кон.адрес</w:t>
      </w:r>
      <w:proofErr w:type="spellEnd"/>
      <w:r w:rsidRPr="00EF3D17">
        <w:rPr>
          <w:rFonts w:ascii="Consolas" w:hAnsi="Consolas"/>
          <w:b/>
          <w:lang w:val="en-US"/>
        </w:rPr>
        <w:t>&gt;</w:t>
      </w:r>
      <w:r w:rsidRPr="00EF3D17">
        <w:rPr>
          <w:rFonts w:ascii="Consolas" w:hAnsi="Consolas"/>
          <w:b/>
        </w:rPr>
        <w:t>,</w:t>
      </w:r>
      <w:r w:rsidRPr="00EF3D17">
        <w:rPr>
          <w:rFonts w:ascii="Consolas" w:hAnsi="Consolas"/>
          <w:b/>
          <w:lang w:val="en-US"/>
        </w:rPr>
        <w:t>&lt;</w:t>
      </w:r>
      <w:r w:rsidRPr="00EF3D17">
        <w:rPr>
          <w:rFonts w:ascii="Consolas" w:hAnsi="Consolas"/>
          <w:b/>
        </w:rPr>
        <w:t>байт</w:t>
      </w:r>
      <w:r w:rsidRPr="00EF3D17">
        <w:rPr>
          <w:rFonts w:ascii="Consolas" w:hAnsi="Consolas"/>
          <w:b/>
          <w:lang w:val="en-US"/>
        </w:rPr>
        <w:t>&gt;</w:t>
      </w:r>
      <w:r w:rsidRPr="006F4AB0">
        <w:rPr>
          <w:rFonts w:ascii="Consolas" w:hAnsi="Consolas"/>
          <w:lang w:val="en-US"/>
        </w:rPr>
        <w:br/>
      </w:r>
      <w:r>
        <w:t>Заполнение области памяти указанным значением</w:t>
      </w:r>
      <w:r w:rsidR="00F45634">
        <w:t>.</w:t>
      </w:r>
    </w:p>
    <w:p w:rsidR="006F4AB0" w:rsidRDefault="006F4AB0" w:rsidP="00463BBA">
      <w:pPr>
        <w:pStyle w:val="a3"/>
        <w:numPr>
          <w:ilvl w:val="0"/>
          <w:numId w:val="2"/>
        </w:numPr>
        <w:spacing w:after="0"/>
      </w:pPr>
      <w:r w:rsidRPr="00EF3D17">
        <w:rPr>
          <w:rFonts w:ascii="Consolas" w:hAnsi="Consolas"/>
          <w:b/>
          <w:lang w:val="en-US"/>
        </w:rPr>
        <w:t>R&lt;</w:t>
      </w:r>
      <w:proofErr w:type="spellStart"/>
      <w:r w:rsidRPr="00EF3D17">
        <w:rPr>
          <w:rFonts w:ascii="Consolas" w:hAnsi="Consolas"/>
          <w:b/>
        </w:rPr>
        <w:t>нач.адрес</w:t>
      </w:r>
      <w:proofErr w:type="spellEnd"/>
      <w:r w:rsidRPr="00EF3D17">
        <w:rPr>
          <w:rFonts w:ascii="Consolas" w:hAnsi="Consolas"/>
          <w:b/>
          <w:lang w:val="en-US"/>
        </w:rPr>
        <w:t>&gt;</w:t>
      </w:r>
      <w:r w:rsidRPr="00EF3D17">
        <w:rPr>
          <w:rFonts w:ascii="Consolas" w:hAnsi="Consolas"/>
          <w:b/>
        </w:rPr>
        <w:t>,</w:t>
      </w:r>
      <w:r w:rsidRPr="00EF3D17">
        <w:rPr>
          <w:rFonts w:ascii="Consolas" w:hAnsi="Consolas"/>
          <w:b/>
          <w:lang w:val="en-US"/>
        </w:rPr>
        <w:t>&lt;</w:t>
      </w:r>
      <w:proofErr w:type="spellStart"/>
      <w:r w:rsidRPr="00EF3D17">
        <w:rPr>
          <w:rFonts w:ascii="Consolas" w:hAnsi="Consolas"/>
          <w:b/>
        </w:rPr>
        <w:t>кон.адрес</w:t>
      </w:r>
      <w:proofErr w:type="spellEnd"/>
      <w:r w:rsidRPr="00EF3D17">
        <w:rPr>
          <w:rFonts w:ascii="Consolas" w:hAnsi="Consolas"/>
          <w:b/>
          <w:lang w:val="en-US"/>
        </w:rPr>
        <w:t>&gt;</w:t>
      </w:r>
      <w:r w:rsidRPr="00EF3D17">
        <w:rPr>
          <w:rFonts w:ascii="Consolas" w:hAnsi="Consolas"/>
          <w:b/>
        </w:rPr>
        <w:t>,</w:t>
      </w:r>
      <w:r w:rsidRPr="00EF3D17">
        <w:rPr>
          <w:rFonts w:ascii="Consolas" w:hAnsi="Consolas"/>
          <w:b/>
          <w:lang w:val="en-US"/>
        </w:rPr>
        <w:t>&lt;</w:t>
      </w:r>
      <w:r w:rsidRPr="00EF3D17">
        <w:rPr>
          <w:rFonts w:ascii="Consolas" w:hAnsi="Consolas"/>
          <w:b/>
        </w:rPr>
        <w:t>адрес2</w:t>
      </w:r>
      <w:r w:rsidRPr="00EF3D17">
        <w:rPr>
          <w:rFonts w:ascii="Consolas" w:hAnsi="Consolas"/>
          <w:b/>
          <w:lang w:val="en-US"/>
        </w:rPr>
        <w:t>&gt;</w:t>
      </w:r>
      <w:r w:rsidRPr="006F4AB0">
        <w:rPr>
          <w:rFonts w:ascii="Consolas" w:hAnsi="Consolas"/>
          <w:lang w:val="en-US"/>
        </w:rPr>
        <w:br/>
      </w:r>
      <w:r>
        <w:t xml:space="preserve">Копирование информации из </w:t>
      </w:r>
      <w:r>
        <w:rPr>
          <w:lang w:val="en-US"/>
        </w:rPr>
        <w:t>ROM-</w:t>
      </w:r>
      <w:r>
        <w:t>диска (при наличии) по адресу адрес2 в ОЗУ</w:t>
      </w:r>
    </w:p>
    <w:p w:rsidR="00F45634" w:rsidRDefault="00F45634" w:rsidP="006F4AB0">
      <w:pPr>
        <w:spacing w:after="0"/>
      </w:pPr>
    </w:p>
    <w:p w:rsidR="006F4AB0" w:rsidRDefault="006F4AB0" w:rsidP="00EF3D17">
      <w:pPr>
        <w:pStyle w:val="2"/>
      </w:pPr>
      <w:r>
        <w:t>Директивы, имеющие отличия от РК-86:</w:t>
      </w:r>
    </w:p>
    <w:p w:rsidR="006F4AB0" w:rsidRDefault="006F4AB0" w:rsidP="006F4AB0">
      <w:pPr>
        <w:pStyle w:val="a3"/>
        <w:numPr>
          <w:ilvl w:val="0"/>
          <w:numId w:val="2"/>
        </w:numPr>
        <w:spacing w:after="0"/>
      </w:pPr>
      <w:r w:rsidRPr="00EF3D17">
        <w:rPr>
          <w:rFonts w:ascii="Consolas" w:hAnsi="Consolas"/>
          <w:b/>
          <w:lang w:val="en-US"/>
        </w:rPr>
        <w:t>G&lt;</w:t>
      </w:r>
      <w:r w:rsidRPr="00EF3D17">
        <w:rPr>
          <w:rFonts w:ascii="Consolas" w:hAnsi="Consolas"/>
          <w:b/>
        </w:rPr>
        <w:t>адрес запуска</w:t>
      </w:r>
      <w:r w:rsidRPr="00EF3D17">
        <w:rPr>
          <w:rFonts w:ascii="Consolas" w:hAnsi="Consolas"/>
          <w:b/>
          <w:lang w:val="en-US"/>
        </w:rPr>
        <w:t>&gt;</w:t>
      </w:r>
      <w:proofErr w:type="gramStart"/>
      <w:r w:rsidRPr="00EF3D17">
        <w:rPr>
          <w:rFonts w:ascii="Consolas" w:hAnsi="Consolas"/>
          <w:b/>
        </w:rPr>
        <w:t>,</w:t>
      </w:r>
      <w:r w:rsidRPr="00EF3D17">
        <w:rPr>
          <w:rFonts w:ascii="Consolas" w:hAnsi="Consolas"/>
          <w:b/>
          <w:lang w:val="en-US"/>
        </w:rPr>
        <w:t>&lt;</w:t>
      </w:r>
      <w:proofErr w:type="gramEnd"/>
      <w:r w:rsidR="00F45634" w:rsidRPr="00EF3D17">
        <w:rPr>
          <w:rFonts w:ascii="Consolas" w:hAnsi="Consolas"/>
          <w:b/>
          <w:lang w:val="en-US"/>
        </w:rPr>
        <w:t>DE</w:t>
      </w:r>
      <w:r w:rsidRPr="00EF3D17">
        <w:rPr>
          <w:rFonts w:ascii="Consolas" w:hAnsi="Consolas"/>
          <w:b/>
          <w:lang w:val="en-US"/>
        </w:rPr>
        <w:t>&gt;</w:t>
      </w:r>
      <w:r w:rsidRPr="00EF3D17">
        <w:rPr>
          <w:rFonts w:ascii="Consolas" w:hAnsi="Consolas"/>
          <w:b/>
        </w:rPr>
        <w:t>,</w:t>
      </w:r>
      <w:r w:rsidRPr="00EF3D17">
        <w:rPr>
          <w:rFonts w:ascii="Consolas" w:hAnsi="Consolas"/>
          <w:b/>
          <w:lang w:val="en-US"/>
        </w:rPr>
        <w:t>&lt;</w:t>
      </w:r>
      <w:r w:rsidR="00F45634" w:rsidRPr="00EF3D17">
        <w:rPr>
          <w:rFonts w:ascii="Consolas" w:hAnsi="Consolas"/>
          <w:b/>
          <w:lang w:val="en-US"/>
        </w:rPr>
        <w:t>BC</w:t>
      </w:r>
      <w:r w:rsidRPr="00EF3D17">
        <w:rPr>
          <w:rFonts w:ascii="Consolas" w:hAnsi="Consolas"/>
          <w:b/>
          <w:lang w:val="en-US"/>
        </w:rPr>
        <w:t>&gt;</w:t>
      </w:r>
      <w:r w:rsidRPr="006F4AB0">
        <w:rPr>
          <w:rFonts w:ascii="Consolas" w:hAnsi="Consolas"/>
          <w:lang w:val="en-US"/>
        </w:rPr>
        <w:br/>
      </w:r>
      <w:r w:rsidR="00F45634">
        <w:t xml:space="preserve">Запуск на выполнение с указанного адреса. Второй и третий параметры передаются запускаемой программе в регистрах </w:t>
      </w:r>
      <w:r w:rsidR="00F45634">
        <w:rPr>
          <w:lang w:val="en-US"/>
        </w:rPr>
        <w:t xml:space="preserve">DE </w:t>
      </w:r>
      <w:r w:rsidR="00F45634">
        <w:t xml:space="preserve">и </w:t>
      </w:r>
      <w:r w:rsidR="00F45634">
        <w:rPr>
          <w:lang w:val="en-US"/>
        </w:rPr>
        <w:t xml:space="preserve">BC </w:t>
      </w:r>
      <w:r w:rsidR="00F45634">
        <w:t>соответственно.</w:t>
      </w:r>
    </w:p>
    <w:p w:rsidR="00F45634" w:rsidRDefault="00F45634" w:rsidP="006F4AB0">
      <w:pPr>
        <w:pStyle w:val="a3"/>
        <w:numPr>
          <w:ilvl w:val="0"/>
          <w:numId w:val="2"/>
        </w:numPr>
        <w:spacing w:after="0"/>
      </w:pPr>
      <w:r w:rsidRPr="00EF3D17">
        <w:rPr>
          <w:rFonts w:ascii="Consolas" w:hAnsi="Consolas"/>
          <w:b/>
          <w:lang w:val="en-US"/>
        </w:rPr>
        <w:t>O&lt;</w:t>
      </w:r>
      <w:proofErr w:type="spellStart"/>
      <w:r w:rsidRPr="00EF3D17">
        <w:rPr>
          <w:rFonts w:ascii="Consolas" w:hAnsi="Consolas"/>
          <w:b/>
        </w:rPr>
        <w:t>нач.адрес</w:t>
      </w:r>
      <w:proofErr w:type="spellEnd"/>
      <w:r w:rsidRPr="00EF3D17">
        <w:rPr>
          <w:rFonts w:ascii="Consolas" w:hAnsi="Consolas"/>
          <w:b/>
          <w:lang w:val="en-US"/>
        </w:rPr>
        <w:t>&gt;</w:t>
      </w:r>
      <w:proofErr w:type="gramStart"/>
      <w:r w:rsidRPr="00EF3D17">
        <w:rPr>
          <w:rFonts w:ascii="Consolas" w:hAnsi="Consolas"/>
          <w:b/>
        </w:rPr>
        <w:t>,</w:t>
      </w:r>
      <w:r w:rsidRPr="00EF3D17">
        <w:rPr>
          <w:rFonts w:ascii="Consolas" w:hAnsi="Consolas"/>
          <w:b/>
          <w:lang w:val="en-US"/>
        </w:rPr>
        <w:t>&lt;</w:t>
      </w:r>
      <w:proofErr w:type="spellStart"/>
      <w:proofErr w:type="gramEnd"/>
      <w:r w:rsidRPr="00EF3D17">
        <w:rPr>
          <w:rFonts w:ascii="Consolas" w:hAnsi="Consolas"/>
          <w:b/>
        </w:rPr>
        <w:t>кон.адрес</w:t>
      </w:r>
      <w:proofErr w:type="spellEnd"/>
      <w:r w:rsidRPr="00EF3D17">
        <w:rPr>
          <w:rFonts w:ascii="Consolas" w:hAnsi="Consolas"/>
          <w:b/>
          <w:lang w:val="en-US"/>
        </w:rPr>
        <w:t>&gt;,&lt;</w:t>
      </w:r>
      <w:r w:rsidRPr="00EF3D17">
        <w:rPr>
          <w:rFonts w:ascii="Consolas" w:hAnsi="Consolas"/>
          <w:b/>
        </w:rPr>
        <w:t>константа записи</w:t>
      </w:r>
      <w:r w:rsidRPr="00EF3D17">
        <w:rPr>
          <w:rFonts w:ascii="Consolas" w:hAnsi="Consolas"/>
          <w:b/>
          <w:lang w:val="en-US"/>
        </w:rPr>
        <w:t>&gt;</w:t>
      </w:r>
      <w:r w:rsidRPr="006F4AB0">
        <w:rPr>
          <w:rFonts w:ascii="Consolas" w:hAnsi="Consolas"/>
          <w:lang w:val="en-US"/>
        </w:rPr>
        <w:br/>
      </w:r>
      <w:r>
        <w:t xml:space="preserve">Вывод области памяти на магнитофон. Если включен режим эмуляции магнитофона (см. ниже), производится запрос имени файла и запись файла на </w:t>
      </w:r>
      <w:r>
        <w:rPr>
          <w:lang w:val="en-US"/>
        </w:rPr>
        <w:t>SD-</w:t>
      </w:r>
      <w:r>
        <w:t>карту.</w:t>
      </w:r>
    </w:p>
    <w:p w:rsidR="00F45634" w:rsidRDefault="00F45634" w:rsidP="006F4AB0">
      <w:pPr>
        <w:pStyle w:val="a3"/>
        <w:numPr>
          <w:ilvl w:val="0"/>
          <w:numId w:val="2"/>
        </w:numPr>
        <w:spacing w:after="0"/>
      </w:pPr>
      <w:r w:rsidRPr="00EF3D17">
        <w:rPr>
          <w:rFonts w:ascii="Consolas" w:hAnsi="Consolas"/>
          <w:b/>
          <w:lang w:val="en-US"/>
        </w:rPr>
        <w:t>I&lt;</w:t>
      </w:r>
      <w:r w:rsidRPr="00EF3D17">
        <w:rPr>
          <w:rFonts w:ascii="Consolas" w:hAnsi="Consolas"/>
          <w:b/>
        </w:rPr>
        <w:t>смещение</w:t>
      </w:r>
      <w:r w:rsidRPr="00EF3D17">
        <w:rPr>
          <w:rFonts w:ascii="Consolas" w:hAnsi="Consolas"/>
          <w:b/>
          <w:lang w:val="en-US"/>
        </w:rPr>
        <w:t>&gt;</w:t>
      </w:r>
      <w:proofErr w:type="gramStart"/>
      <w:r w:rsidRPr="00EF3D17">
        <w:rPr>
          <w:rFonts w:ascii="Consolas" w:hAnsi="Consolas"/>
          <w:b/>
        </w:rPr>
        <w:t>,</w:t>
      </w:r>
      <w:r w:rsidRPr="00EF3D17">
        <w:rPr>
          <w:rFonts w:ascii="Consolas" w:hAnsi="Consolas"/>
          <w:b/>
          <w:lang w:val="en-US"/>
        </w:rPr>
        <w:t>&lt;</w:t>
      </w:r>
      <w:proofErr w:type="gramEnd"/>
      <w:r w:rsidRPr="00EF3D17">
        <w:rPr>
          <w:rFonts w:ascii="Consolas" w:hAnsi="Consolas"/>
          <w:b/>
        </w:rPr>
        <w:t>константа чтения</w:t>
      </w:r>
      <w:r w:rsidRPr="00EF3D17">
        <w:rPr>
          <w:rFonts w:ascii="Consolas" w:hAnsi="Consolas"/>
          <w:b/>
          <w:lang w:val="en-US"/>
        </w:rPr>
        <w:t>&gt;</w:t>
      </w:r>
      <w:r w:rsidRPr="006F4AB0">
        <w:rPr>
          <w:rFonts w:ascii="Consolas" w:hAnsi="Consolas"/>
          <w:lang w:val="en-US"/>
        </w:rPr>
        <w:br/>
      </w:r>
      <w:r>
        <w:t xml:space="preserve">Чтение с магнитофона области памяти по ранее сохраненному адресу с указанным смещением. Если включен режим эмуляции магнитофона (см. ниже), производится запрос имени файла и чтение файла с </w:t>
      </w:r>
      <w:r>
        <w:rPr>
          <w:lang w:val="en-US"/>
        </w:rPr>
        <w:t>SD-</w:t>
      </w:r>
      <w:r>
        <w:t>карты.</w:t>
      </w:r>
    </w:p>
    <w:p w:rsidR="00F45634" w:rsidRDefault="00F45634" w:rsidP="00F45634">
      <w:pPr>
        <w:spacing w:after="0"/>
      </w:pPr>
    </w:p>
    <w:p w:rsidR="00F45634" w:rsidRDefault="00F45634" w:rsidP="00EF3D17">
      <w:pPr>
        <w:pStyle w:val="2"/>
      </w:pPr>
      <w:r>
        <w:t>Новые директивы:</w:t>
      </w:r>
    </w:p>
    <w:p w:rsidR="008746F4" w:rsidRDefault="008746F4" w:rsidP="008746F4">
      <w:pPr>
        <w:pStyle w:val="a3"/>
        <w:numPr>
          <w:ilvl w:val="0"/>
          <w:numId w:val="2"/>
        </w:numPr>
        <w:spacing w:after="0"/>
      </w:pPr>
      <w:r w:rsidRPr="00EF3D17">
        <w:rPr>
          <w:rFonts w:ascii="Consolas" w:hAnsi="Consolas"/>
          <w:b/>
          <w:lang w:val="en-US"/>
        </w:rPr>
        <w:t>Z&lt;</w:t>
      </w:r>
      <w:proofErr w:type="spellStart"/>
      <w:r w:rsidRPr="00EF3D17">
        <w:rPr>
          <w:rFonts w:ascii="Consolas" w:hAnsi="Consolas"/>
          <w:b/>
        </w:rPr>
        <w:t>нач.адрес</w:t>
      </w:r>
      <w:proofErr w:type="spellEnd"/>
      <w:r w:rsidRPr="00EF3D17">
        <w:rPr>
          <w:rFonts w:ascii="Consolas" w:hAnsi="Consolas"/>
          <w:b/>
          <w:lang w:val="en-US"/>
        </w:rPr>
        <w:t>&gt;</w:t>
      </w:r>
      <w:proofErr w:type="gramStart"/>
      <w:r w:rsidRPr="00EF3D17">
        <w:rPr>
          <w:rFonts w:ascii="Consolas" w:hAnsi="Consolas"/>
          <w:b/>
        </w:rPr>
        <w:t>,</w:t>
      </w:r>
      <w:r w:rsidRPr="00EF3D17">
        <w:rPr>
          <w:rFonts w:ascii="Consolas" w:hAnsi="Consolas"/>
          <w:b/>
          <w:lang w:val="en-US"/>
        </w:rPr>
        <w:t>&lt;</w:t>
      </w:r>
      <w:proofErr w:type="spellStart"/>
      <w:proofErr w:type="gramEnd"/>
      <w:r w:rsidRPr="00EF3D17">
        <w:rPr>
          <w:rFonts w:ascii="Consolas" w:hAnsi="Consolas"/>
          <w:b/>
        </w:rPr>
        <w:t>кон.адрес</w:t>
      </w:r>
      <w:proofErr w:type="spellEnd"/>
      <w:r w:rsidRPr="00EF3D17">
        <w:rPr>
          <w:rFonts w:ascii="Consolas" w:hAnsi="Consolas"/>
          <w:b/>
          <w:lang w:val="en-US"/>
        </w:rPr>
        <w:t>&gt;</w:t>
      </w:r>
      <w:r w:rsidRPr="00EF3D17">
        <w:rPr>
          <w:rFonts w:ascii="Consolas" w:hAnsi="Consolas"/>
          <w:b/>
        </w:rPr>
        <w:t>,</w:t>
      </w:r>
      <w:r w:rsidRPr="00EF3D17">
        <w:rPr>
          <w:rFonts w:ascii="Consolas" w:hAnsi="Consolas"/>
          <w:b/>
          <w:lang w:val="en-US"/>
        </w:rPr>
        <w:t>&lt;</w:t>
      </w:r>
      <w:r w:rsidRPr="00EF3D17">
        <w:rPr>
          <w:rFonts w:ascii="Consolas" w:hAnsi="Consolas"/>
          <w:b/>
        </w:rPr>
        <w:t>слово</w:t>
      </w:r>
      <w:r w:rsidRPr="00EF3D17">
        <w:rPr>
          <w:rFonts w:ascii="Consolas" w:hAnsi="Consolas"/>
          <w:b/>
          <w:lang w:val="en-US"/>
        </w:rPr>
        <w:t>&gt;</w:t>
      </w:r>
      <w:r w:rsidRPr="006F4AB0">
        <w:rPr>
          <w:rFonts w:ascii="Consolas" w:hAnsi="Consolas"/>
          <w:lang w:val="en-US"/>
        </w:rPr>
        <w:br/>
      </w:r>
      <w:r>
        <w:t>Поиск указанного двухбайтового слова в диапазоне адресов.</w:t>
      </w:r>
    </w:p>
    <w:p w:rsidR="008746F4" w:rsidRPr="008746F4" w:rsidRDefault="008746F4" w:rsidP="008746F4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EF3D17">
        <w:rPr>
          <w:rFonts w:ascii="Consolas" w:hAnsi="Consolas"/>
          <w:b/>
          <w:lang w:val="en-US"/>
        </w:rPr>
        <w:t>N</w:t>
      </w:r>
      <w:r w:rsidRPr="008746F4">
        <w:rPr>
          <w:rFonts w:ascii="Consolas" w:hAnsi="Consolas"/>
          <w:lang w:val="en-US"/>
        </w:rPr>
        <w:br/>
      </w:r>
      <w:r>
        <w:t xml:space="preserve">Запуск </w:t>
      </w:r>
      <w:r w:rsidRPr="008746F4">
        <w:rPr>
          <w:lang w:val="en-US"/>
        </w:rPr>
        <w:t>SD Shell (</w:t>
      </w:r>
      <w:r>
        <w:t xml:space="preserve">при наличии </w:t>
      </w:r>
      <w:r w:rsidRPr="008746F4">
        <w:rPr>
          <w:lang w:val="en-US"/>
        </w:rPr>
        <w:t>SD-</w:t>
      </w:r>
      <w:r>
        <w:t>контроллера</w:t>
      </w:r>
      <w:r w:rsidRPr="008746F4">
        <w:rPr>
          <w:lang w:val="en-US"/>
        </w:rPr>
        <w:t>)</w:t>
      </w:r>
    </w:p>
    <w:p w:rsidR="008746F4" w:rsidRDefault="008746F4" w:rsidP="00383129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EF3D17">
        <w:rPr>
          <w:rFonts w:ascii="Consolas" w:hAnsi="Consolas"/>
          <w:b/>
          <w:lang w:val="en-US"/>
        </w:rPr>
        <w:t>B</w:t>
      </w:r>
      <w:r w:rsidRPr="008746F4">
        <w:rPr>
          <w:rFonts w:ascii="Consolas" w:hAnsi="Consolas"/>
          <w:lang w:val="en-US"/>
        </w:rPr>
        <w:br/>
      </w:r>
      <w:r>
        <w:t xml:space="preserve">Запуск монитора отладчика </w:t>
      </w:r>
      <w:proofErr w:type="spellStart"/>
      <w:r w:rsidRPr="008746F4">
        <w:rPr>
          <w:lang w:val="en-US"/>
        </w:rPr>
        <w:t>NoICE</w:t>
      </w:r>
      <w:proofErr w:type="spellEnd"/>
      <w:r w:rsidR="00383129">
        <w:rPr>
          <w:lang w:val="en-US"/>
        </w:rPr>
        <w:t xml:space="preserve"> (</w:t>
      </w:r>
      <w:r w:rsidR="00383129">
        <w:t>см. ниже</w:t>
      </w:r>
      <w:r w:rsidR="00383129">
        <w:rPr>
          <w:lang w:val="en-US"/>
        </w:rPr>
        <w:t>)</w:t>
      </w:r>
      <w:r w:rsidR="00383129">
        <w:t>.</w:t>
      </w:r>
    </w:p>
    <w:p w:rsidR="001F1FF1" w:rsidRDefault="001F1FF1" w:rsidP="008746F4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EF3D17">
        <w:rPr>
          <w:rFonts w:ascii="Consolas" w:hAnsi="Consolas"/>
          <w:b/>
          <w:lang w:val="en-US"/>
        </w:rPr>
        <w:t>A&lt;0|1&gt;</w:t>
      </w:r>
      <w:r w:rsidRPr="006F4AB0">
        <w:rPr>
          <w:rFonts w:ascii="Consolas" w:hAnsi="Consolas"/>
          <w:lang w:val="en-US"/>
        </w:rPr>
        <w:br/>
      </w:r>
      <w:r>
        <w:t>Включение (</w:t>
      </w:r>
      <w:r>
        <w:rPr>
          <w:lang w:val="en-US"/>
        </w:rPr>
        <w:t xml:space="preserve">A1) </w:t>
      </w:r>
      <w:r>
        <w:t>или выключение (</w:t>
      </w:r>
      <w:r>
        <w:rPr>
          <w:lang w:val="en-US"/>
        </w:rPr>
        <w:t>A0</w:t>
      </w:r>
      <w:r>
        <w:t>) альтернативного банка памяти по адресам 0000</w:t>
      </w:r>
      <w:r>
        <w:rPr>
          <w:lang w:val="en-US"/>
        </w:rPr>
        <w:t>–</w:t>
      </w:r>
      <w:r>
        <w:t>7</w:t>
      </w:r>
      <w:r>
        <w:rPr>
          <w:lang w:val="en-US"/>
        </w:rPr>
        <w:t>FFF.</w:t>
      </w:r>
      <w:r w:rsidR="006E68BD">
        <w:t xml:space="preserve"> Включенный альтернативный банк обозначается буквой </w:t>
      </w:r>
      <w:r w:rsidR="006E68BD">
        <w:rPr>
          <w:lang w:val="en-US"/>
        </w:rPr>
        <w:t>A</w:t>
      </w:r>
      <w:r w:rsidR="006E68BD">
        <w:t xml:space="preserve"> в приглашении Монитора.</w:t>
      </w:r>
    </w:p>
    <w:p w:rsidR="006E68BD" w:rsidRDefault="00EF3D17" w:rsidP="006E68BD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rPr>
          <w:rFonts w:ascii="Consolas" w:hAnsi="Consolas"/>
          <w:b/>
          <w:lang w:val="en-US"/>
        </w:rPr>
        <w:t>E</w:t>
      </w:r>
      <w:r w:rsidRPr="00EF3D17">
        <w:rPr>
          <w:rFonts w:ascii="Consolas" w:hAnsi="Consolas"/>
          <w:b/>
          <w:lang w:val="en-US"/>
        </w:rPr>
        <w:t>&lt;0|1&gt;</w:t>
      </w:r>
      <w:r w:rsidRPr="006F4AB0">
        <w:rPr>
          <w:rFonts w:ascii="Consolas" w:hAnsi="Consolas"/>
          <w:lang w:val="en-US"/>
        </w:rPr>
        <w:br/>
      </w:r>
      <w:r>
        <w:t>Включение (</w:t>
      </w:r>
      <w:r>
        <w:rPr>
          <w:lang w:val="en-US"/>
        </w:rPr>
        <w:t xml:space="preserve">E1) </w:t>
      </w:r>
      <w:r>
        <w:t>или выключение (</w:t>
      </w:r>
      <w:r>
        <w:rPr>
          <w:lang w:val="en-US"/>
        </w:rPr>
        <w:t>E0</w:t>
      </w:r>
      <w:r>
        <w:t xml:space="preserve">) режима эмуляции магнитофона с использованием </w:t>
      </w:r>
      <w:r>
        <w:rPr>
          <w:lang w:val="en-US"/>
        </w:rPr>
        <w:t>SD-</w:t>
      </w:r>
      <w:r>
        <w:t>контроллера (см. ниже)</w:t>
      </w:r>
      <w:r>
        <w:rPr>
          <w:lang w:val="en-US"/>
        </w:rPr>
        <w:t>.</w:t>
      </w:r>
      <w:r w:rsidR="006E68BD">
        <w:t xml:space="preserve"> Включенный режим эмуляции магнитофона обозначается буквой </w:t>
      </w:r>
      <w:r w:rsidR="006E68BD">
        <w:rPr>
          <w:lang w:val="en-US"/>
        </w:rPr>
        <w:t>E</w:t>
      </w:r>
      <w:r w:rsidR="006E68BD">
        <w:t xml:space="preserve"> в приглашении Монитора.</w:t>
      </w:r>
    </w:p>
    <w:p w:rsidR="003C05DB" w:rsidRDefault="001F1FF1" w:rsidP="001F1FF1">
      <w:pPr>
        <w:pStyle w:val="a3"/>
        <w:numPr>
          <w:ilvl w:val="0"/>
          <w:numId w:val="2"/>
        </w:numPr>
        <w:spacing w:after="0"/>
        <w:rPr>
          <w:lang w:val="en-US"/>
        </w:rPr>
      </w:pPr>
      <w:r w:rsidRPr="00EF3D17">
        <w:rPr>
          <w:rFonts w:ascii="Consolas" w:hAnsi="Consolas"/>
          <w:b/>
          <w:lang w:val="en-US"/>
        </w:rPr>
        <w:t>V&lt;16|32|48</w:t>
      </w:r>
      <w:r w:rsidR="003C05DB" w:rsidRPr="00EF3D17">
        <w:rPr>
          <w:rFonts w:ascii="Consolas" w:hAnsi="Consolas"/>
          <w:b/>
          <w:lang w:val="en-US"/>
        </w:rPr>
        <w:t>|</w:t>
      </w:r>
      <w:r w:rsidRPr="00EF3D17">
        <w:rPr>
          <w:rFonts w:ascii="Consolas" w:hAnsi="Consolas"/>
          <w:b/>
          <w:lang w:val="en-US"/>
        </w:rPr>
        <w:t>&gt;</w:t>
      </w:r>
      <w:r w:rsidRPr="006F4AB0">
        <w:rPr>
          <w:rFonts w:ascii="Consolas" w:hAnsi="Consolas"/>
          <w:lang w:val="en-US"/>
        </w:rPr>
        <w:br/>
      </w:r>
      <w:r>
        <w:t>Управление режимами совместимости</w:t>
      </w:r>
      <w:r w:rsidR="003C05DB">
        <w:rPr>
          <w:lang w:val="en-US"/>
        </w:rPr>
        <w:t>:</w:t>
      </w:r>
    </w:p>
    <w:p w:rsidR="003C05DB" w:rsidRPr="003C05DB" w:rsidRDefault="003C05DB" w:rsidP="00EF3D17">
      <w:pPr>
        <w:pStyle w:val="a3"/>
        <w:numPr>
          <w:ilvl w:val="1"/>
          <w:numId w:val="2"/>
        </w:numPr>
        <w:spacing w:after="0"/>
        <w:rPr>
          <w:lang w:val="en-US"/>
        </w:rPr>
      </w:pPr>
      <w:r w:rsidRPr="00EF3D17">
        <w:rPr>
          <w:rFonts w:ascii="Consolas" w:hAnsi="Consolas"/>
          <w:b/>
          <w:lang w:val="en-US"/>
        </w:rPr>
        <w:lastRenderedPageBreak/>
        <w:t>V48</w:t>
      </w:r>
      <w:r>
        <w:rPr>
          <w:rFonts w:ascii="Consolas" w:hAnsi="Consolas"/>
          <w:lang w:val="en-US"/>
        </w:rPr>
        <w:t xml:space="preserve"> — </w:t>
      </w:r>
      <w:r>
        <w:rPr>
          <w:rFonts w:ascii="Consolas" w:hAnsi="Consolas"/>
        </w:rPr>
        <w:t>установка режима</w:t>
      </w:r>
      <w:r w:rsidR="001F1FF1">
        <w:t xml:space="preserve"> 48K</w:t>
      </w:r>
      <w:r>
        <w:t xml:space="preserve"> (установлен по умолчанию).</w:t>
      </w:r>
      <w:r w:rsidR="001F1FF1">
        <w:rPr>
          <w:lang w:val="en-US"/>
        </w:rPr>
        <w:t xml:space="preserve"> </w:t>
      </w:r>
      <w:r>
        <w:t>В</w:t>
      </w:r>
      <w:r w:rsidR="001F1FF1">
        <w:t xml:space="preserve"> </w:t>
      </w:r>
      <w:r>
        <w:t xml:space="preserve">этом режиме </w:t>
      </w:r>
      <w:r w:rsidR="001F1FF1">
        <w:t>по адресам 8000-</w:t>
      </w:r>
      <w:r w:rsidR="001F1FF1">
        <w:rPr>
          <w:lang w:val="en-US"/>
        </w:rPr>
        <w:t xml:space="preserve">BFFF </w:t>
      </w:r>
      <w:r w:rsidR="001F1FF1">
        <w:t>расположено ОЗУ, порт</w:t>
      </w:r>
      <w:r>
        <w:t>ы</w:t>
      </w:r>
      <w:r w:rsidR="001F1FF1">
        <w:t xml:space="preserve"> </w:t>
      </w:r>
      <w:r>
        <w:t>ВГ75 и ВВ55 клавиатуры расположены только по новым адресам (</w:t>
      </w:r>
      <w:r>
        <w:rPr>
          <w:lang w:val="en-US"/>
        </w:rPr>
        <w:t xml:space="preserve">C000 </w:t>
      </w:r>
      <w:r>
        <w:t xml:space="preserve">и </w:t>
      </w:r>
      <w:r>
        <w:rPr>
          <w:lang w:val="en-US"/>
        </w:rPr>
        <w:t xml:space="preserve">C200 </w:t>
      </w:r>
      <w:r>
        <w:t xml:space="preserve">соответственно), а </w:t>
      </w:r>
      <w:proofErr w:type="gramStart"/>
      <w:r>
        <w:t>видео-ОЗУ</w:t>
      </w:r>
      <w:proofErr w:type="gramEnd"/>
      <w:r>
        <w:t xml:space="preserve"> размещено по адресам </w:t>
      </w:r>
      <w:r>
        <w:rPr>
          <w:lang w:val="en-US"/>
        </w:rPr>
        <w:t>B6D0-BFF3</w:t>
      </w:r>
      <w:r>
        <w:t>.</w:t>
      </w:r>
    </w:p>
    <w:p w:rsidR="001F1FF1" w:rsidRPr="008746F4" w:rsidRDefault="003C05DB" w:rsidP="00EF3D17">
      <w:pPr>
        <w:pStyle w:val="a3"/>
        <w:numPr>
          <w:ilvl w:val="1"/>
          <w:numId w:val="2"/>
        </w:numPr>
        <w:spacing w:after="0"/>
        <w:rPr>
          <w:lang w:val="en-US"/>
        </w:rPr>
      </w:pPr>
      <w:r w:rsidRPr="00EF3D17">
        <w:rPr>
          <w:b/>
          <w:lang w:val="en-US"/>
        </w:rPr>
        <w:t>V32</w:t>
      </w:r>
      <w:r>
        <w:t xml:space="preserve"> — установка режима 32К. В этом режиме по адресам 8000</w:t>
      </w:r>
      <w:r>
        <w:rPr>
          <w:lang w:val="en-US"/>
        </w:rPr>
        <w:t xml:space="preserve">–BFFF </w:t>
      </w:r>
      <w:r>
        <w:t xml:space="preserve">расположены регистры ВГ75 и ВВ55, а </w:t>
      </w:r>
      <w:proofErr w:type="gramStart"/>
      <w:r>
        <w:t>видео-ОЗУ</w:t>
      </w:r>
      <w:proofErr w:type="gramEnd"/>
      <w:r>
        <w:t xml:space="preserve"> располагается по адресам 76</w:t>
      </w:r>
      <w:r>
        <w:rPr>
          <w:lang w:val="en-US"/>
        </w:rPr>
        <w:t xml:space="preserve">D0–7FF3, </w:t>
      </w:r>
      <w:r>
        <w:t>как и в оригинальном РК</w:t>
      </w:r>
      <w:r>
        <w:rPr>
          <w:lang w:val="en-US"/>
        </w:rPr>
        <w:t xml:space="preserve">. </w:t>
      </w:r>
      <w:r>
        <w:t>В данном режиме обеспечивается совместимость с РК-86 32</w:t>
      </w:r>
      <w:r>
        <w:rPr>
          <w:lang w:val="en-US"/>
        </w:rPr>
        <w:t>K</w:t>
      </w:r>
      <w:r>
        <w:t xml:space="preserve">, требуется только адаптация программ, самостоятельно программирующих ВГ75 из-за отличающихся параметров развертки выхода </w:t>
      </w:r>
      <w:r>
        <w:rPr>
          <w:lang w:val="en-US"/>
        </w:rPr>
        <w:t>VGA</w:t>
      </w:r>
      <w:r>
        <w:t>.</w:t>
      </w:r>
    </w:p>
    <w:p w:rsidR="001F1FF1" w:rsidRPr="008746F4" w:rsidRDefault="003C05DB" w:rsidP="00EF3D17">
      <w:pPr>
        <w:pStyle w:val="a3"/>
        <w:numPr>
          <w:ilvl w:val="1"/>
          <w:numId w:val="2"/>
        </w:numPr>
        <w:spacing w:after="0"/>
        <w:rPr>
          <w:lang w:val="en-US"/>
        </w:rPr>
      </w:pPr>
      <w:r w:rsidRPr="00EF3D17">
        <w:rPr>
          <w:b/>
          <w:lang w:val="en-US"/>
        </w:rPr>
        <w:t>V</w:t>
      </w:r>
      <w:r w:rsidR="00EF3D17">
        <w:rPr>
          <w:b/>
        </w:rPr>
        <w:t>16</w:t>
      </w:r>
      <w:r>
        <w:t xml:space="preserve"> — установка режима </w:t>
      </w:r>
      <w:r>
        <w:rPr>
          <w:lang w:val="en-US"/>
        </w:rPr>
        <w:t>16</w:t>
      </w:r>
      <w:r>
        <w:t>К. Отличается от режима расположением экранной области по адресам 36</w:t>
      </w:r>
      <w:r>
        <w:rPr>
          <w:lang w:val="en-US"/>
        </w:rPr>
        <w:t>D0-3FF3</w:t>
      </w:r>
      <w:r>
        <w:t>. Служит для обеспечения совместимости с РК-86 16</w:t>
      </w:r>
      <w:r>
        <w:rPr>
          <w:lang w:val="en-US"/>
        </w:rPr>
        <w:t>K.</w:t>
      </w:r>
    </w:p>
    <w:p w:rsidR="003C05DB" w:rsidRPr="006E68BD" w:rsidRDefault="003C05DB" w:rsidP="00EF3D17">
      <w:pPr>
        <w:pStyle w:val="a3"/>
        <w:numPr>
          <w:ilvl w:val="1"/>
          <w:numId w:val="2"/>
        </w:numPr>
        <w:spacing w:after="0"/>
        <w:rPr>
          <w:lang w:val="en-US"/>
        </w:rPr>
      </w:pPr>
      <w:r w:rsidRPr="00EF3D17">
        <w:rPr>
          <w:b/>
          <w:lang w:val="en-US"/>
        </w:rPr>
        <w:t>V</w:t>
      </w:r>
      <w:r>
        <w:t xml:space="preserve"> — директива </w:t>
      </w:r>
      <w:r>
        <w:rPr>
          <w:lang w:val="en-US"/>
        </w:rPr>
        <w:t xml:space="preserve">V </w:t>
      </w:r>
      <w:r>
        <w:t>без параметров служит дл</w:t>
      </w:r>
      <w:r w:rsidR="00EF3D17">
        <w:t>я сброса всех настроек и установки режима по умолчанию 48</w:t>
      </w:r>
      <w:r w:rsidR="00EF3D17">
        <w:rPr>
          <w:lang w:val="en-US"/>
        </w:rPr>
        <w:t>K</w:t>
      </w:r>
      <w:r>
        <w:rPr>
          <w:lang w:val="en-US"/>
        </w:rPr>
        <w:t>.</w:t>
      </w:r>
      <w:r w:rsidR="00EF3D17">
        <w:t xml:space="preserve"> Аналогичный эффект имеет нажатие кнопки сброса, удерживая нажатой клавишу УС или СС.</w:t>
      </w:r>
    </w:p>
    <w:p w:rsidR="006E68BD" w:rsidRPr="006E68BD" w:rsidRDefault="006E68BD" w:rsidP="006E68BD">
      <w:pPr>
        <w:spacing w:after="0"/>
        <w:ind w:left="708"/>
      </w:pPr>
      <w:r w:rsidRPr="006E68BD">
        <w:t xml:space="preserve">Текущий режим совместимости отображается </w:t>
      </w:r>
      <w:r>
        <w:t xml:space="preserve">числом </w:t>
      </w:r>
      <w:r w:rsidRPr="006E68BD">
        <w:t>в приглашении монитора</w:t>
      </w:r>
    </w:p>
    <w:p w:rsidR="00EF3D17" w:rsidRDefault="00EF3D17" w:rsidP="0083785D">
      <w:pPr>
        <w:pStyle w:val="1"/>
        <w:numPr>
          <w:ilvl w:val="0"/>
          <w:numId w:val="14"/>
        </w:numPr>
      </w:pPr>
      <w:bookmarkStart w:id="5" w:name="_Toc123852017"/>
      <w:bookmarkStart w:id="6" w:name="_Toc123852329"/>
      <w:r>
        <w:t>Режим эмуляции магнитофона</w:t>
      </w:r>
      <w:bookmarkEnd w:id="5"/>
      <w:bookmarkEnd w:id="6"/>
    </w:p>
    <w:p w:rsidR="00EF3D17" w:rsidRDefault="00CB7649" w:rsidP="00383129">
      <w:pPr>
        <w:rPr>
          <w:lang w:val="en-US"/>
        </w:rPr>
      </w:pPr>
      <w:r>
        <w:t xml:space="preserve">При включенном режиме эмуляции магнитофона (директива </w:t>
      </w:r>
      <w:r>
        <w:rPr>
          <w:lang w:val="en-US"/>
        </w:rPr>
        <w:t>E1</w:t>
      </w:r>
      <w:r>
        <w:t xml:space="preserve">) происходит перехват процедур записи/чтения байта с магнитофона и производится попытка перенаправления обращений к магнитофону в файл на </w:t>
      </w:r>
      <w:r>
        <w:rPr>
          <w:lang w:val="en-US"/>
        </w:rPr>
        <w:t>SD-</w:t>
      </w:r>
      <w:proofErr w:type="spellStart"/>
      <w:r>
        <w:rPr>
          <w:lang w:val="en-US"/>
        </w:rPr>
        <w:t>карте</w:t>
      </w:r>
      <w:proofErr w:type="spellEnd"/>
      <w:r>
        <w:rPr>
          <w:lang w:val="en-US"/>
        </w:rPr>
        <w:t>.</w:t>
      </w:r>
    </w:p>
    <w:p w:rsidR="00CB7649" w:rsidRPr="00CB7649" w:rsidRDefault="00CB7649" w:rsidP="00383129">
      <w:r>
        <w:t>Для эмуляции магнитофона всегда используется</w:t>
      </w:r>
      <w:r w:rsidRPr="00383129">
        <w:t xml:space="preserve"> </w:t>
      </w:r>
      <w:r>
        <w:t xml:space="preserve">директория </w:t>
      </w:r>
      <w:r w:rsidRPr="00383129">
        <w:t xml:space="preserve">TAPE </w:t>
      </w:r>
      <w:r>
        <w:t xml:space="preserve">в корне </w:t>
      </w:r>
      <w:r w:rsidRPr="00383129">
        <w:t>SD-</w:t>
      </w:r>
      <w:r>
        <w:t xml:space="preserve">карты, в текущей версии Монитора изменить ее нельзя. Для определения факта окончания обращения к магнитофону используется факт вызова процедуры чтения клавиши с ожиданием </w:t>
      </w:r>
      <w:r>
        <w:rPr>
          <w:lang w:val="en-US"/>
        </w:rPr>
        <w:t>F803</w:t>
      </w:r>
      <w:r>
        <w:t>. Для программ, которые не обращаются к данной функции по окончании обращения к магнитофону, эмуляция может оказаться невозможной.</w:t>
      </w:r>
    </w:p>
    <w:p w:rsidR="00CB7649" w:rsidRDefault="00CB7649" w:rsidP="00D94775">
      <w:pPr>
        <w:pStyle w:val="2"/>
      </w:pPr>
      <w:r>
        <w:t>Запись на магнитофон</w:t>
      </w:r>
    </w:p>
    <w:p w:rsidR="00CB7649" w:rsidRPr="00CB7649" w:rsidRDefault="00CB7649" w:rsidP="00383129">
      <w:r>
        <w:t>При попытке записи на магнитофон (из Монитора или прикладной программы) выдается приглашение к вводу имени файла:</w:t>
      </w:r>
    </w:p>
    <w:p w:rsidR="00CB7649" w:rsidRPr="00D94775" w:rsidRDefault="00CB7649" w:rsidP="00D94775">
      <w:pPr>
        <w:spacing w:before="120" w:after="120"/>
        <w:ind w:left="709"/>
        <w:rPr>
          <w:rFonts w:ascii="Consolas" w:hAnsi="Consolas"/>
        </w:rPr>
      </w:pPr>
      <w:r w:rsidRPr="00D94775">
        <w:rPr>
          <w:rFonts w:ascii="Consolas" w:hAnsi="Consolas"/>
        </w:rPr>
        <w:t>ИМЯ ФАЙЛА</w:t>
      </w:r>
      <w:proofErr w:type="gramStart"/>
      <w:r w:rsidRPr="00D94775">
        <w:rPr>
          <w:rFonts w:ascii="Consolas" w:hAnsi="Consolas"/>
        </w:rPr>
        <w:t>[.RKL</w:t>
      </w:r>
      <w:proofErr w:type="gramEnd"/>
      <w:r w:rsidRPr="00D94775">
        <w:rPr>
          <w:rFonts w:ascii="Consolas" w:hAnsi="Consolas"/>
        </w:rPr>
        <w:t>] (ВК-СПИСОК, АР2-ОТМЕНА):</w:t>
      </w:r>
    </w:p>
    <w:p w:rsidR="00D94775" w:rsidRDefault="00CB7649" w:rsidP="00383129">
      <w:r>
        <w:t xml:space="preserve">Для отображения существующих файлов в директории </w:t>
      </w:r>
      <w:r>
        <w:rPr>
          <w:lang w:val="en-US"/>
        </w:rPr>
        <w:t xml:space="preserve">TAPE </w:t>
      </w:r>
      <w:r>
        <w:t xml:space="preserve">можно нажать ВК, после чего приглашение будет выведено повторно. </w:t>
      </w:r>
      <w:r w:rsidR="00D94775">
        <w:t xml:space="preserve">Для отмены запись можно нажать АР2, при этом будет симулирована запись, но фактически ничего не будет никуда записано. </w:t>
      </w:r>
      <w:r>
        <w:t xml:space="preserve">Если имя файла ввести без расширения, автоматически будет подставлено расширение по умолчанию </w:t>
      </w:r>
      <w:proofErr w:type="gramStart"/>
      <w:r>
        <w:t xml:space="preserve">- </w:t>
      </w:r>
      <w:r>
        <w:rPr>
          <w:lang w:val="en-US"/>
        </w:rPr>
        <w:t>.RKL</w:t>
      </w:r>
      <w:proofErr w:type="gramEnd"/>
      <w:r>
        <w:t xml:space="preserve">. </w:t>
      </w:r>
      <w:r w:rsidR="00D94775">
        <w:t>В случае, если файл уже существует, будет выведен запрос на перезапись существующего файла:</w:t>
      </w:r>
    </w:p>
    <w:p w:rsidR="00D94775" w:rsidRPr="00D94775" w:rsidRDefault="00D94775" w:rsidP="00D94775">
      <w:pPr>
        <w:spacing w:before="120" w:after="120"/>
        <w:ind w:left="709"/>
        <w:rPr>
          <w:rFonts w:ascii="Consolas" w:hAnsi="Consolas"/>
        </w:rPr>
      </w:pPr>
      <w:r w:rsidRPr="00D94775">
        <w:rPr>
          <w:rFonts w:ascii="Consolas" w:hAnsi="Consolas"/>
        </w:rPr>
        <w:t>ПЕРЕЗАПИСАТЬ? [Y/.]:</w:t>
      </w:r>
    </w:p>
    <w:p w:rsidR="00D94775" w:rsidRPr="00D94775" w:rsidRDefault="00D94775" w:rsidP="00383129">
      <w:r>
        <w:t>В случае ответа «</w:t>
      </w:r>
      <w:r>
        <w:rPr>
          <w:lang w:val="en-US"/>
        </w:rPr>
        <w:t>Y</w:t>
      </w:r>
      <w:r>
        <w:t>» файл будет перезаписан, иначе приглашение к вводу имени файла будет выведено повторно.</w:t>
      </w:r>
    </w:p>
    <w:p w:rsidR="003C05DB" w:rsidRDefault="00D94775" w:rsidP="00383129">
      <w:r>
        <w:t>В процессе записи отображается прогресс: каждый полный блок в 256 байт отображается в виде одного символа «*».</w:t>
      </w:r>
    </w:p>
    <w:p w:rsidR="00D94775" w:rsidRDefault="00D94775" w:rsidP="00D94775">
      <w:pPr>
        <w:pStyle w:val="2"/>
      </w:pPr>
      <w:r>
        <w:t>Чтение с магнитофона</w:t>
      </w:r>
    </w:p>
    <w:p w:rsidR="00D94775" w:rsidRDefault="00D94775" w:rsidP="00383129">
      <w:r>
        <w:t>При попытке чтения с магнитофона выдается аналогичное приглашение к вводу имени файла:</w:t>
      </w:r>
    </w:p>
    <w:p w:rsidR="00D94775" w:rsidRPr="00383129" w:rsidRDefault="00D94775" w:rsidP="00383129">
      <w:pPr>
        <w:spacing w:before="120" w:after="120"/>
        <w:ind w:left="709"/>
        <w:rPr>
          <w:rFonts w:ascii="Consolas" w:hAnsi="Consolas"/>
        </w:rPr>
      </w:pPr>
      <w:r w:rsidRPr="00383129">
        <w:rPr>
          <w:rFonts w:ascii="Consolas" w:hAnsi="Consolas"/>
        </w:rPr>
        <w:t>ИМЯ ФАЙЛА</w:t>
      </w:r>
      <w:proofErr w:type="gramStart"/>
      <w:r w:rsidRPr="00383129">
        <w:rPr>
          <w:rFonts w:ascii="Consolas" w:hAnsi="Consolas"/>
        </w:rPr>
        <w:t>[.RKL</w:t>
      </w:r>
      <w:proofErr w:type="gramEnd"/>
      <w:r w:rsidRPr="00383129">
        <w:rPr>
          <w:rFonts w:ascii="Consolas" w:hAnsi="Consolas"/>
        </w:rPr>
        <w:t>] (ВК-СПИСОК, АР2-ОТМЕНА):</w:t>
      </w:r>
    </w:p>
    <w:p w:rsidR="00D94775" w:rsidRDefault="00D94775" w:rsidP="00383129">
      <w:r>
        <w:lastRenderedPageBreak/>
        <w:t xml:space="preserve">Аналогично, можно нажать ВК для просмотра перечня уже имеющихся файлов или АР2 для отмены операции. В случае отмены Монитор возвращает вызывающей программы байты </w:t>
      </w:r>
      <w:r>
        <w:rPr>
          <w:lang w:val="en-US"/>
        </w:rPr>
        <w:t xml:space="preserve">FF; </w:t>
      </w:r>
      <w:r>
        <w:t xml:space="preserve">это вызывает ошибку в директиве </w:t>
      </w:r>
      <w:r>
        <w:rPr>
          <w:lang w:val="en-US"/>
        </w:rPr>
        <w:t xml:space="preserve">I </w:t>
      </w:r>
      <w:r>
        <w:t>Монитора, но может вызвать зависание или некорректное поведение других программ. В случае ввода имени отсутствующего файла будет выдано сообщение «НЕТ ФАЙЛА» и запрос имени файла будет выведен повторно.</w:t>
      </w:r>
    </w:p>
    <w:p w:rsidR="00D94775" w:rsidRDefault="00D94775" w:rsidP="00383129">
      <w:r>
        <w:t>В процессе чтения также отображается прогресс: каждый полный или неполный блок в 256 байт отображается в виде одного символа «*».</w:t>
      </w:r>
    </w:p>
    <w:p w:rsidR="00551118" w:rsidRDefault="00551118" w:rsidP="00551118">
      <w:pPr>
        <w:pStyle w:val="2"/>
      </w:pPr>
      <w:r>
        <w:t>Обработка ошибок</w:t>
      </w:r>
    </w:p>
    <w:p w:rsidR="00551118" w:rsidRPr="00551118" w:rsidRDefault="00551118" w:rsidP="00383129">
      <w:r>
        <w:t xml:space="preserve">В случае возникновения ошибок при работе с </w:t>
      </w:r>
      <w:r>
        <w:rPr>
          <w:lang w:val="en-US"/>
        </w:rPr>
        <w:t>SD-</w:t>
      </w:r>
      <w:r>
        <w:t xml:space="preserve">картой выводится код ошибки, совпадающий с кодом, возвращаемым </w:t>
      </w:r>
      <w:r>
        <w:rPr>
          <w:lang w:val="en-US"/>
        </w:rPr>
        <w:t>SD-</w:t>
      </w:r>
      <w:r>
        <w:t xml:space="preserve">контроллером. В случае глобальных ошибок (например, отсутствии контроллера), выдается ошибка </w:t>
      </w:r>
      <w:r>
        <w:rPr>
          <w:lang w:val="en-US"/>
        </w:rPr>
        <w:t>FF</w:t>
      </w:r>
      <w:r>
        <w:t>.</w:t>
      </w:r>
    </w:p>
    <w:p w:rsidR="008746F4" w:rsidRPr="006E68BD" w:rsidRDefault="00CB7649" w:rsidP="0083785D">
      <w:pPr>
        <w:pStyle w:val="1"/>
        <w:numPr>
          <w:ilvl w:val="0"/>
          <w:numId w:val="14"/>
        </w:numPr>
      </w:pPr>
      <w:bookmarkStart w:id="7" w:name="_Toc123852018"/>
      <w:bookmarkStart w:id="8" w:name="_Toc123852330"/>
      <w:r w:rsidRPr="006E68BD">
        <w:t xml:space="preserve">SD </w:t>
      </w:r>
      <w:proofErr w:type="spellStart"/>
      <w:r w:rsidRPr="006E68BD">
        <w:t>Shell</w:t>
      </w:r>
      <w:bookmarkEnd w:id="7"/>
      <w:bookmarkEnd w:id="8"/>
      <w:proofErr w:type="spellEnd"/>
    </w:p>
    <w:p w:rsidR="00463BBA" w:rsidRDefault="006E68BD" w:rsidP="00B003D8">
      <w:r>
        <w:rPr>
          <w:lang w:val="en-US"/>
        </w:rPr>
        <w:t xml:space="preserve">SD Shell </w:t>
      </w:r>
      <w:r>
        <w:t>учитывает текущий режим совместимости, установленный</w:t>
      </w:r>
      <w:r w:rsidR="00A179B1">
        <w:t xml:space="preserve"> в Мониторе перед его запуском и запускает программы с карты с использованием нужного режима. Текущий режим также отображается в приглашении командной строки.</w:t>
      </w:r>
    </w:p>
    <w:p w:rsidR="00383129" w:rsidRPr="00383129" w:rsidRDefault="00383129" w:rsidP="0083785D">
      <w:pPr>
        <w:pStyle w:val="1"/>
        <w:numPr>
          <w:ilvl w:val="0"/>
          <w:numId w:val="14"/>
        </w:numPr>
      </w:pPr>
      <w:bookmarkStart w:id="9" w:name="_Toc123852019"/>
      <w:bookmarkStart w:id="10" w:name="_Toc123852331"/>
      <w:r>
        <w:t xml:space="preserve">Поддержка отладчика </w:t>
      </w:r>
      <w:proofErr w:type="spellStart"/>
      <w:r w:rsidRPr="00383129">
        <w:t>NoICE</w:t>
      </w:r>
      <w:bookmarkEnd w:id="9"/>
      <w:bookmarkEnd w:id="10"/>
      <w:proofErr w:type="spellEnd"/>
    </w:p>
    <w:p w:rsidR="00383129" w:rsidRPr="00383129" w:rsidRDefault="00383129" w:rsidP="00B003D8">
      <w:pPr>
        <w:rPr>
          <w:lang w:val="en-US"/>
        </w:rPr>
      </w:pPr>
      <w:r>
        <w:t xml:space="preserve">Для удаленной отладки с помощью отладчика </w:t>
      </w:r>
      <w:proofErr w:type="spellStart"/>
      <w:r>
        <w:rPr>
          <w:lang w:val="en-US"/>
        </w:rPr>
        <w:t>NoICE</w:t>
      </w:r>
      <w:proofErr w:type="spellEnd"/>
      <w:r>
        <w:rPr>
          <w:lang w:val="en-US"/>
        </w:rPr>
        <w:t xml:space="preserve"> </w:t>
      </w:r>
      <w:r>
        <w:t xml:space="preserve">используется следующая схема </w:t>
      </w:r>
      <w:r>
        <w:rPr>
          <w:lang w:val="en-US"/>
        </w:rPr>
        <w:t>USB-</w:t>
      </w:r>
      <w:r>
        <w:t xml:space="preserve">интерфейса на чипе </w:t>
      </w:r>
      <w:r>
        <w:rPr>
          <w:lang w:val="en-US"/>
        </w:rPr>
        <w:t>FT245B</w:t>
      </w:r>
      <w:r>
        <w:t xml:space="preserve">: </w:t>
      </w:r>
      <w:hyperlink r:id="rId6" w:anchor="p149102" w:history="1">
        <w:r w:rsidRPr="00762DA8">
          <w:rPr>
            <w:rStyle w:val="a6"/>
          </w:rPr>
          <w:t>http://www.nedopc.org/forum/viewtopic.php?p=149102#p149102</w:t>
        </w:r>
      </w:hyperlink>
      <w:r>
        <w:t xml:space="preserve"> (с исправленной ошибкой в схеме и исправленным монитором отладчика). Используемый адрес подключения </w:t>
      </w:r>
      <w:r>
        <w:rPr>
          <w:lang w:val="en-US"/>
        </w:rPr>
        <w:t xml:space="preserve">FT245B </w:t>
      </w:r>
      <w:r>
        <w:t>к Пальмире</w:t>
      </w:r>
      <w:r>
        <w:rPr>
          <w:lang w:val="en-US"/>
        </w:rPr>
        <w:t>— CA00</w:t>
      </w:r>
      <w:r>
        <w:t>.</w:t>
      </w:r>
    </w:p>
    <w:p w:rsidR="00A179B1" w:rsidRDefault="00A179B1" w:rsidP="0083785D">
      <w:pPr>
        <w:pStyle w:val="1"/>
        <w:numPr>
          <w:ilvl w:val="0"/>
          <w:numId w:val="14"/>
        </w:numPr>
      </w:pPr>
      <w:bookmarkStart w:id="11" w:name="_Toc123852020"/>
      <w:bookmarkStart w:id="12" w:name="_Toc123852332"/>
      <w:r>
        <w:t>Дополнительные системные вызовы</w:t>
      </w:r>
      <w:bookmarkEnd w:id="11"/>
      <w:bookmarkEnd w:id="12"/>
    </w:p>
    <w:p w:rsidR="009B5AE9" w:rsidRDefault="00A179B1" w:rsidP="009B5AE9">
      <w:r>
        <w:t>Для использования дополнительных возможностей Монитора служит</w:t>
      </w:r>
      <w:r w:rsidR="009B5AE9">
        <w:t xml:space="preserve"> системный вызов </w:t>
      </w:r>
      <w:r>
        <w:t xml:space="preserve">по адресу </w:t>
      </w:r>
      <w:r w:rsidR="009B5AE9">
        <w:t>F003</w:t>
      </w:r>
      <w:r>
        <w:t>. При вызове в регистре</w:t>
      </w:r>
      <w:r w:rsidR="009B5AE9">
        <w:t xml:space="preserve"> A </w:t>
      </w:r>
      <w:r>
        <w:t>указывается номер функции. Доступные функции:</w:t>
      </w:r>
    </w:p>
    <w:p w:rsidR="009B5AE9" w:rsidRDefault="00A179B1" w:rsidP="00A179B1">
      <w:pPr>
        <w:pStyle w:val="a3"/>
        <w:numPr>
          <w:ilvl w:val="0"/>
          <w:numId w:val="3"/>
        </w:numPr>
      </w:pPr>
      <w:r w:rsidRPr="00A179B1">
        <w:rPr>
          <w:lang w:val="en-US"/>
        </w:rPr>
        <w:t>A =</w:t>
      </w:r>
      <w:r w:rsidR="009B5AE9">
        <w:t xml:space="preserve"> 0</w:t>
      </w:r>
      <w:r w:rsidRPr="00A179B1">
        <w:rPr>
          <w:lang w:val="en-US"/>
        </w:rPr>
        <w:t>:</w:t>
      </w:r>
      <w:r w:rsidR="009B5AE9">
        <w:t xml:space="preserve">  получение версии Монитора в BC (</w:t>
      </w:r>
      <w:proofErr w:type="spellStart"/>
      <w:proofErr w:type="gramStart"/>
      <w:r w:rsidR="009B5AE9">
        <w:t>старш</w:t>
      </w:r>
      <w:proofErr w:type="spellEnd"/>
      <w:r w:rsidR="009B5AE9">
        <w:t>.,</w:t>
      </w:r>
      <w:proofErr w:type="gramEnd"/>
      <w:r w:rsidR="009B5AE9">
        <w:t xml:space="preserve"> </w:t>
      </w:r>
      <w:proofErr w:type="spellStart"/>
      <w:r w:rsidR="009B5AE9">
        <w:t>младш</w:t>
      </w:r>
      <w:proofErr w:type="spellEnd"/>
      <w:r w:rsidR="009B5AE9">
        <w:t>.)</w:t>
      </w:r>
      <w:r>
        <w:t>, для текущей версии (1.1) это 0101.</w:t>
      </w:r>
    </w:p>
    <w:p w:rsidR="009B5AE9" w:rsidRDefault="00A179B1" w:rsidP="00A179B1">
      <w:pPr>
        <w:pStyle w:val="a3"/>
        <w:numPr>
          <w:ilvl w:val="0"/>
          <w:numId w:val="3"/>
        </w:numPr>
      </w:pPr>
      <w:r w:rsidRPr="00A179B1">
        <w:rPr>
          <w:lang w:val="en-US"/>
        </w:rPr>
        <w:t>A =</w:t>
      </w:r>
      <w:r w:rsidR="009B5AE9">
        <w:t xml:space="preserve"> 1</w:t>
      </w:r>
      <w:r w:rsidRPr="00A179B1">
        <w:rPr>
          <w:lang w:val="en-US"/>
        </w:rPr>
        <w:t>:</w:t>
      </w:r>
      <w:r w:rsidR="009B5AE9">
        <w:t xml:space="preserve"> установка режима</w:t>
      </w:r>
      <w:r>
        <w:t>, заданного в регистре</w:t>
      </w:r>
      <w:r w:rsidR="009B5AE9">
        <w:t xml:space="preserve"> C</w:t>
      </w:r>
      <w:r>
        <w:t>:</w:t>
      </w:r>
      <w:r w:rsidR="009B5AE9">
        <w:t xml:space="preserve"> 0</w:t>
      </w:r>
      <w:r>
        <w:t xml:space="preserve"> — </w:t>
      </w:r>
      <w:r w:rsidR="009B5AE9">
        <w:t>48K, 1</w:t>
      </w:r>
      <w:r>
        <w:t xml:space="preserve"> — </w:t>
      </w:r>
      <w:r w:rsidR="009B5AE9">
        <w:t xml:space="preserve">32K, </w:t>
      </w:r>
      <w:proofErr w:type="gramStart"/>
      <w:r w:rsidR="009B5AE9">
        <w:t>2</w:t>
      </w:r>
      <w:r>
        <w:t xml:space="preserve"> —</w:t>
      </w:r>
      <w:r w:rsidR="00032636">
        <w:t xml:space="preserve"> </w:t>
      </w:r>
      <w:r>
        <w:t>16K</w:t>
      </w:r>
      <w:proofErr w:type="gramEnd"/>
      <w:r>
        <w:t>.</w:t>
      </w:r>
    </w:p>
    <w:p w:rsidR="009B5AE9" w:rsidRDefault="00A179B1" w:rsidP="00A179B1">
      <w:pPr>
        <w:pStyle w:val="a3"/>
        <w:numPr>
          <w:ilvl w:val="0"/>
          <w:numId w:val="3"/>
        </w:numPr>
      </w:pPr>
      <w:r w:rsidRPr="00A179B1">
        <w:rPr>
          <w:lang w:val="en-US"/>
        </w:rPr>
        <w:t xml:space="preserve">A = </w:t>
      </w:r>
      <w:r w:rsidR="009B5AE9">
        <w:t>2</w:t>
      </w:r>
      <w:r w:rsidRPr="00A179B1">
        <w:rPr>
          <w:lang w:val="en-US"/>
        </w:rPr>
        <w:t>:</w:t>
      </w:r>
      <w:r w:rsidR="009B5AE9">
        <w:t xml:space="preserve"> получение текущего режима в </w:t>
      </w:r>
      <w:r>
        <w:t xml:space="preserve">регистре </w:t>
      </w:r>
      <w:r w:rsidR="009B5AE9">
        <w:t>C</w:t>
      </w:r>
    </w:p>
    <w:p w:rsidR="00A82DC0" w:rsidRDefault="00A179B1" w:rsidP="00A179B1">
      <w:pPr>
        <w:pStyle w:val="a3"/>
        <w:numPr>
          <w:ilvl w:val="0"/>
          <w:numId w:val="3"/>
        </w:numPr>
      </w:pPr>
      <w:r w:rsidRPr="00551118">
        <w:rPr>
          <w:lang w:val="en-US"/>
        </w:rPr>
        <w:t>A =</w:t>
      </w:r>
      <w:r w:rsidR="009B5AE9">
        <w:t xml:space="preserve"> 3</w:t>
      </w:r>
      <w:r w:rsidRPr="00551118">
        <w:rPr>
          <w:lang w:val="en-US"/>
        </w:rPr>
        <w:t>:</w:t>
      </w:r>
      <w:r w:rsidR="009B5AE9">
        <w:t xml:space="preserve"> инициализация SD-контроллера и загрузка SD BIOS</w:t>
      </w:r>
      <w:r w:rsidR="003D54E8">
        <w:t>. Возвращает в регистре</w:t>
      </w:r>
      <w:r w:rsidR="009B5AE9">
        <w:t xml:space="preserve"> A </w:t>
      </w:r>
      <w:r w:rsidR="003D54E8">
        <w:t xml:space="preserve">нулевой значение в случае успеха либо </w:t>
      </w:r>
      <w:r w:rsidR="009B5AE9">
        <w:t xml:space="preserve">код ошибки, </w:t>
      </w:r>
      <w:r w:rsidR="003D54E8">
        <w:t xml:space="preserve">в </w:t>
      </w:r>
      <w:r w:rsidR="009B5AE9">
        <w:t xml:space="preserve">HL </w:t>
      </w:r>
      <w:r w:rsidR="003D54E8">
        <w:t xml:space="preserve">возвращается </w:t>
      </w:r>
      <w:r w:rsidR="009B5AE9">
        <w:t xml:space="preserve">точка входа </w:t>
      </w:r>
      <w:r w:rsidR="003D54E8">
        <w:t xml:space="preserve">в </w:t>
      </w:r>
      <w:r w:rsidR="009B5AE9">
        <w:t xml:space="preserve">SD BIOS, </w:t>
      </w:r>
      <w:r w:rsidR="003D54E8">
        <w:t xml:space="preserve">в DE — точка запуска </w:t>
      </w:r>
      <w:r w:rsidR="003D54E8" w:rsidRPr="00551118">
        <w:rPr>
          <w:lang w:val="en-US"/>
        </w:rPr>
        <w:t xml:space="preserve">SD </w:t>
      </w:r>
      <w:proofErr w:type="spellStart"/>
      <w:r w:rsidR="003D54E8">
        <w:t>Shell</w:t>
      </w:r>
      <w:proofErr w:type="spellEnd"/>
      <w:r w:rsidR="003D54E8">
        <w:t>.</w:t>
      </w:r>
    </w:p>
    <w:p w:rsidR="00383129" w:rsidRDefault="00383129" w:rsidP="00383129"/>
    <w:p w:rsidR="00383129" w:rsidRPr="00FC5287" w:rsidRDefault="00383129" w:rsidP="00383129">
      <w:pPr>
        <w:jc w:val="right"/>
      </w:pPr>
      <w:r>
        <w:t>В.</w:t>
      </w:r>
      <w:r w:rsidR="00C97D8E">
        <w:t> </w:t>
      </w:r>
      <w:proofErr w:type="spellStart"/>
      <w:proofErr w:type="gramStart"/>
      <w:r>
        <w:t>Пыхонин</w:t>
      </w:r>
      <w:proofErr w:type="spellEnd"/>
      <w:r>
        <w:t>,</w:t>
      </w:r>
      <w:r>
        <w:br/>
        <w:t>0</w:t>
      </w:r>
      <w:r w:rsidR="00EC4BE2">
        <w:t>6</w:t>
      </w:r>
      <w:r>
        <w:t>.01.2023</w:t>
      </w:r>
      <w:proofErr w:type="gramEnd"/>
    </w:p>
    <w:sectPr w:rsidR="00383129" w:rsidRPr="00FC5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73EE5E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CF0C0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988D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CD62B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6A05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0E4E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8275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44B8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1CF1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4C13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26BE5"/>
    <w:multiLevelType w:val="hybridMultilevel"/>
    <w:tmpl w:val="9498243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837CA6"/>
    <w:multiLevelType w:val="hybridMultilevel"/>
    <w:tmpl w:val="AE5A4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44EBA"/>
    <w:multiLevelType w:val="hybridMultilevel"/>
    <w:tmpl w:val="E1D43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C566E"/>
    <w:multiLevelType w:val="hybridMultilevel"/>
    <w:tmpl w:val="29924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5D40AE"/>
    <w:multiLevelType w:val="hybridMultilevel"/>
    <w:tmpl w:val="1D76A7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287"/>
    <w:rsid w:val="00032636"/>
    <w:rsid w:val="001F1FF1"/>
    <w:rsid w:val="00264618"/>
    <w:rsid w:val="003423B4"/>
    <w:rsid w:val="003465B9"/>
    <w:rsid w:val="00383129"/>
    <w:rsid w:val="003C05DB"/>
    <w:rsid w:val="003D54E8"/>
    <w:rsid w:val="0042048C"/>
    <w:rsid w:val="00463BBA"/>
    <w:rsid w:val="00551118"/>
    <w:rsid w:val="006E68BD"/>
    <w:rsid w:val="006F4AB0"/>
    <w:rsid w:val="0083785D"/>
    <w:rsid w:val="0083788D"/>
    <w:rsid w:val="008746F4"/>
    <w:rsid w:val="00926CFC"/>
    <w:rsid w:val="009B4BDA"/>
    <w:rsid w:val="009B5AE9"/>
    <w:rsid w:val="00A179B1"/>
    <w:rsid w:val="00A82DC0"/>
    <w:rsid w:val="00B003D8"/>
    <w:rsid w:val="00B239DC"/>
    <w:rsid w:val="00B26E4F"/>
    <w:rsid w:val="00C97D8E"/>
    <w:rsid w:val="00CB7649"/>
    <w:rsid w:val="00D94775"/>
    <w:rsid w:val="00EC4BE2"/>
    <w:rsid w:val="00EF3D17"/>
    <w:rsid w:val="00F45634"/>
    <w:rsid w:val="00FC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6089DC-8C31-481E-A65A-928CD3DD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D17"/>
  </w:style>
  <w:style w:type="paragraph" w:styleId="1">
    <w:name w:val="heading 1"/>
    <w:basedOn w:val="a"/>
    <w:next w:val="a"/>
    <w:link w:val="10"/>
    <w:uiPriority w:val="9"/>
    <w:qFormat/>
    <w:rsid w:val="00EF3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3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3D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EF3D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EF3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F3D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3D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383129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B4BD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4BD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B4BDA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9B4BDA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nedopc.org/forum/viewtopic.php?p=14910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5975E-A278-4A35-B51D-80D718BF1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18</cp:revision>
  <dcterms:created xsi:type="dcterms:W3CDTF">2023-01-04T23:03:00Z</dcterms:created>
  <dcterms:modified xsi:type="dcterms:W3CDTF">2023-01-07T22:07:00Z</dcterms:modified>
</cp:coreProperties>
</file>