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35" w:rsidRPr="002056F6" w:rsidRDefault="002056F6" w:rsidP="002056F6">
      <w:pPr>
        <w:jc w:val="center"/>
        <w:rPr>
          <w:b/>
        </w:rPr>
      </w:pPr>
      <w:r w:rsidRPr="002056F6">
        <w:rPr>
          <w:b/>
        </w:rPr>
        <w:t>Схема и описание компьютера.</w:t>
      </w:r>
    </w:p>
    <w:p w:rsidR="00153905" w:rsidRDefault="002056F6">
      <w:r>
        <w:t xml:space="preserve">Северная Пальмира является клоном компьютера Радио86-РК, обладает максимальной совместимостью при ряде принципиальных схемотехнических доработок. </w:t>
      </w:r>
      <w:r w:rsidR="007E5843">
        <w:t xml:space="preserve">Примененные в схеме комплектующие состоят из распространенных логических микросхем </w:t>
      </w:r>
      <w:r w:rsidR="00153905">
        <w:t xml:space="preserve">и БИС комплекта серии 580 </w:t>
      </w:r>
      <w:r w:rsidR="007E5843">
        <w:t xml:space="preserve">производства СССР –СНГ (кроме 2х статических ОЗУ 62256), легкодоступны и не имеют микросхем </w:t>
      </w:r>
      <w:r w:rsidR="007E5843">
        <w:rPr>
          <w:lang w:val="en-US"/>
        </w:rPr>
        <w:t>PROM</w:t>
      </w:r>
      <w:r w:rsidR="007E5843">
        <w:t xml:space="preserve"> или ПЛИС. Источник питания компьютера подразумевает использование внешнего преобразователя напряжений -5 и +12В. Для них предусмотрены </w:t>
      </w:r>
      <w:r w:rsidR="00153905">
        <w:t>макетные отверстия. Для подключения внешних устройств выведена системная шина и порты микросхемы кр580вв55. Разъем клавиатуры выведен стандартный и подразумевает подключение стандартной клавиатуры рк86.</w:t>
      </w:r>
    </w:p>
    <w:p w:rsidR="002056F6" w:rsidRDefault="002056F6">
      <w:r>
        <w:t>Основные отличия от оригинальной версии Радио86РК:</w:t>
      </w:r>
    </w:p>
    <w:p w:rsidR="002056F6" w:rsidRDefault="002056F6">
      <w:r>
        <w:t xml:space="preserve">1 – Размер шрифта 8х16 точек. </w:t>
      </w:r>
      <w:proofErr w:type="gramStart"/>
      <w:r>
        <w:t>Из за</w:t>
      </w:r>
      <w:proofErr w:type="gramEnd"/>
      <w:r>
        <w:t xml:space="preserve"> этого в прошивке оригинального монитора необходимо поменять настройки видеоконтроллера кр580вг75. (см. примечание 1)</w:t>
      </w:r>
    </w:p>
    <w:p w:rsidR="002056F6" w:rsidRDefault="002056F6" w:rsidP="002056F6">
      <w:r>
        <w:t>2 – Поддержка атрибутов цвета и инверсии. Также в прошивке оригинального монитора необходимо поменять настройки видеоконтроллера кр580вг75. (см. примечание 1)</w:t>
      </w:r>
    </w:p>
    <w:p w:rsidR="002056F6" w:rsidRPr="004D4D97" w:rsidRDefault="002056F6">
      <w:r>
        <w:t xml:space="preserve">3 – Изменена частота видеоконтроллера, из за этого не могут поддерживаться нестандартные видеорежимы оригинала (основная проблема), например автору так и не удалось настроить </w:t>
      </w:r>
      <w:proofErr w:type="gramStart"/>
      <w:r>
        <w:t>режим ,</w:t>
      </w:r>
      <w:proofErr w:type="gramEnd"/>
      <w:r>
        <w:t xml:space="preserve"> где количество символов в столбце может быть больше 23. Возможно данная проблема кроется в том, что размер символа вырос до 16 точек.</w:t>
      </w:r>
    </w:p>
    <w:p w:rsidR="0090432E" w:rsidRDefault="0090432E">
      <w:r w:rsidRPr="0090432E">
        <w:t xml:space="preserve">4 – </w:t>
      </w:r>
      <w:r>
        <w:t xml:space="preserve">Выход на бытовой телевизор переделан на выход </w:t>
      </w:r>
      <w:r>
        <w:rPr>
          <w:lang w:val="en-US"/>
        </w:rPr>
        <w:t>VGA</w:t>
      </w:r>
      <w:r>
        <w:t xml:space="preserve"> для подключения </w:t>
      </w:r>
      <w:proofErr w:type="spellStart"/>
      <w:r>
        <w:t>жк</w:t>
      </w:r>
      <w:proofErr w:type="spellEnd"/>
      <w:r>
        <w:t xml:space="preserve"> монитора. Для поддержки частот монитора соответственно пересчитаны частоты видеоконтроллера (см пункт3).</w:t>
      </w:r>
    </w:p>
    <w:p w:rsidR="0090432E" w:rsidRDefault="0090432E">
      <w:r>
        <w:t xml:space="preserve">Тем не менее, появились достоинства, отличающие данный компьютер как по </w:t>
      </w:r>
      <w:proofErr w:type="gramStart"/>
      <w:r>
        <w:t>функционалу</w:t>
      </w:r>
      <w:proofErr w:type="gramEnd"/>
      <w:r>
        <w:t xml:space="preserve"> так и по техническим характеристикам, при сохранении полной совместимости с 90% старого ПО.</w:t>
      </w:r>
    </w:p>
    <w:p w:rsidR="0090432E" w:rsidRDefault="0090432E">
      <w:r>
        <w:t>Основные нововведения:</w:t>
      </w:r>
    </w:p>
    <w:p w:rsidR="0090432E" w:rsidRPr="00153905" w:rsidRDefault="0090432E">
      <w:r>
        <w:t xml:space="preserve">1 – Область памяти может программно расширяться до 16 КБ по адресам </w:t>
      </w:r>
      <w:r w:rsidRPr="0090432E">
        <w:t>0</w:t>
      </w:r>
      <w:r>
        <w:rPr>
          <w:lang w:val="en-US"/>
        </w:rPr>
        <w:t>x</w:t>
      </w:r>
      <w:r w:rsidRPr="0090432E">
        <w:t>8000 – 0</w:t>
      </w:r>
      <w:proofErr w:type="spellStart"/>
      <w:r>
        <w:rPr>
          <w:lang w:val="en-US"/>
        </w:rPr>
        <w:t>xBFFF</w:t>
      </w:r>
      <w:proofErr w:type="spellEnd"/>
      <w:r>
        <w:t>.</w:t>
      </w:r>
      <w:r w:rsidR="00153905">
        <w:t xml:space="preserve"> При этом порты переключаются на адреса памяти 0</w:t>
      </w:r>
      <w:proofErr w:type="spellStart"/>
      <w:r w:rsidR="00153905">
        <w:rPr>
          <w:lang w:val="en-US"/>
        </w:rPr>
        <w:t>xC</w:t>
      </w:r>
      <w:proofErr w:type="spellEnd"/>
      <w:r w:rsidR="00153905" w:rsidRPr="00153905">
        <w:t xml:space="preserve">200 </w:t>
      </w:r>
      <w:r w:rsidR="00153905">
        <w:t>и</w:t>
      </w:r>
      <w:r w:rsidR="00153905" w:rsidRPr="00153905">
        <w:t xml:space="preserve"> 0</w:t>
      </w:r>
      <w:proofErr w:type="spellStart"/>
      <w:r w:rsidR="00153905">
        <w:rPr>
          <w:lang w:val="en-US"/>
        </w:rPr>
        <w:t>xC</w:t>
      </w:r>
      <w:proofErr w:type="spellEnd"/>
      <w:r w:rsidR="00153905" w:rsidRPr="00153905">
        <w:t>400</w:t>
      </w:r>
      <w:r w:rsidR="00153905">
        <w:t xml:space="preserve"> соответственно.</w:t>
      </w:r>
    </w:p>
    <w:p w:rsidR="0090432E" w:rsidRDefault="0090432E">
      <w:r>
        <w:t xml:space="preserve">2 – Добавлена дополнительная память 2КБ по адресам </w:t>
      </w:r>
      <w:r w:rsidRPr="0090432E">
        <w:t>0</w:t>
      </w:r>
      <w:proofErr w:type="spellStart"/>
      <w:r>
        <w:rPr>
          <w:lang w:val="en-US"/>
        </w:rPr>
        <w:t>xD</w:t>
      </w:r>
      <w:proofErr w:type="spellEnd"/>
      <w:r w:rsidRPr="0090432E">
        <w:t>000-0</w:t>
      </w:r>
      <w:proofErr w:type="spellStart"/>
      <w:r>
        <w:rPr>
          <w:lang w:val="en-US"/>
        </w:rPr>
        <w:t>xD</w:t>
      </w:r>
      <w:proofErr w:type="spellEnd"/>
      <w:r w:rsidRPr="0090432E">
        <w:t>7</w:t>
      </w:r>
      <w:r>
        <w:rPr>
          <w:lang w:val="en-US"/>
        </w:rPr>
        <w:t>FF</w:t>
      </w:r>
      <w:r>
        <w:t>.</w:t>
      </w:r>
    </w:p>
    <w:p w:rsidR="0090432E" w:rsidRDefault="0090432E">
      <w:r>
        <w:t xml:space="preserve">3 – Добавлен программно переключаемый банк памяти объемом 32КБ на стандартные адреса </w:t>
      </w:r>
      <w:r w:rsidRPr="0090432E">
        <w:t>0</w:t>
      </w:r>
      <w:r>
        <w:rPr>
          <w:lang w:val="en-US"/>
        </w:rPr>
        <w:t>x</w:t>
      </w:r>
      <w:r w:rsidRPr="0090432E">
        <w:t>0000-0</w:t>
      </w:r>
      <w:r>
        <w:rPr>
          <w:lang w:val="en-US"/>
        </w:rPr>
        <w:t>x</w:t>
      </w:r>
      <w:r w:rsidRPr="0090432E">
        <w:t>7</w:t>
      </w:r>
      <w:r>
        <w:rPr>
          <w:lang w:val="en-US"/>
        </w:rPr>
        <w:t>FFF</w:t>
      </w:r>
      <w:r>
        <w:t>.</w:t>
      </w:r>
    </w:p>
    <w:p w:rsidR="0090432E" w:rsidRPr="00153905" w:rsidRDefault="0090432E">
      <w:r>
        <w:t xml:space="preserve">4 – Добавлен музыкальный </w:t>
      </w:r>
      <w:proofErr w:type="gramStart"/>
      <w:r>
        <w:t>синтезатор(</w:t>
      </w:r>
      <w:proofErr w:type="gramEnd"/>
      <w:r>
        <w:t>трехканальный таймер)</w:t>
      </w:r>
      <w:r w:rsidR="00A8503B">
        <w:t>, позволяющий использовать в программах 3 канальную полифонию.</w:t>
      </w:r>
      <w:r w:rsidR="00153905">
        <w:t xml:space="preserve"> Адрес </w:t>
      </w:r>
      <w:r w:rsidR="00153905" w:rsidRPr="00153905">
        <w:t>0</w:t>
      </w:r>
      <w:proofErr w:type="spellStart"/>
      <w:r w:rsidR="00153905">
        <w:rPr>
          <w:lang w:val="en-US"/>
        </w:rPr>
        <w:t>xCC</w:t>
      </w:r>
      <w:proofErr w:type="spellEnd"/>
      <w:r w:rsidR="00153905" w:rsidRPr="00153905">
        <w:t>00</w:t>
      </w:r>
      <w:r w:rsidR="00153905">
        <w:t>.</w:t>
      </w:r>
    </w:p>
    <w:p w:rsidR="00A8503B" w:rsidRPr="00153905" w:rsidRDefault="00A8503B">
      <w:r>
        <w:t xml:space="preserve">5 – Появились </w:t>
      </w:r>
      <w:r w:rsidR="00153905">
        <w:t>3</w:t>
      </w:r>
      <w:r>
        <w:t xml:space="preserve"> дополнительных адрес</w:t>
      </w:r>
      <w:r w:rsidR="00153905">
        <w:t>а</w:t>
      </w:r>
      <w:r>
        <w:t xml:space="preserve"> выборки внешней периферии благодаря расширенному дешифратору. (адреса </w:t>
      </w:r>
      <w:r w:rsidRPr="00153905">
        <w:t>0</w:t>
      </w:r>
      <w:proofErr w:type="spellStart"/>
      <w:r>
        <w:rPr>
          <w:lang w:val="en-US"/>
        </w:rPr>
        <w:t>xC</w:t>
      </w:r>
      <w:proofErr w:type="spellEnd"/>
      <w:r w:rsidR="00153905">
        <w:t>6</w:t>
      </w:r>
      <w:r w:rsidRPr="00153905">
        <w:t>00</w:t>
      </w:r>
      <w:r w:rsidR="00153905">
        <w:t>,</w:t>
      </w:r>
      <w:r w:rsidR="00153905" w:rsidRPr="007B4013">
        <w:t>0</w:t>
      </w:r>
      <w:proofErr w:type="spellStart"/>
      <w:r w:rsidR="00153905">
        <w:rPr>
          <w:lang w:val="en-US"/>
        </w:rPr>
        <w:t>xC</w:t>
      </w:r>
      <w:proofErr w:type="spellEnd"/>
      <w:r w:rsidR="00153905" w:rsidRPr="007B4013">
        <w:t xml:space="preserve">800 </w:t>
      </w:r>
      <w:r w:rsidR="00153905">
        <w:t xml:space="preserve">и </w:t>
      </w:r>
      <w:r w:rsidRPr="00153905">
        <w:t>0</w:t>
      </w:r>
      <w:proofErr w:type="spellStart"/>
      <w:r>
        <w:rPr>
          <w:lang w:val="en-US"/>
        </w:rPr>
        <w:t>xCA</w:t>
      </w:r>
      <w:proofErr w:type="spellEnd"/>
      <w:r w:rsidRPr="00153905">
        <w:t>00)</w:t>
      </w:r>
    </w:p>
    <w:p w:rsidR="00A8503B" w:rsidRDefault="00A8503B">
      <w:r w:rsidRPr="00A8503B">
        <w:t xml:space="preserve">6 – </w:t>
      </w:r>
      <w:r>
        <w:t xml:space="preserve">ОЗУ в области </w:t>
      </w:r>
      <w:r w:rsidRPr="00A8503B">
        <w:t>0</w:t>
      </w:r>
      <w:proofErr w:type="spellStart"/>
      <w:r>
        <w:rPr>
          <w:lang w:val="en-US"/>
        </w:rPr>
        <w:t>xD</w:t>
      </w:r>
      <w:proofErr w:type="spellEnd"/>
      <w:r w:rsidRPr="00A8503B">
        <w:t>800-0</w:t>
      </w:r>
      <w:proofErr w:type="spellStart"/>
      <w:r>
        <w:rPr>
          <w:lang w:val="en-US"/>
        </w:rPr>
        <w:t>xDFFF</w:t>
      </w:r>
      <w:proofErr w:type="spellEnd"/>
      <w:r>
        <w:t xml:space="preserve"> может программно переключаться для использования вместо ПЗУ знакогенератора, благодаря чему возможно </w:t>
      </w:r>
      <w:r>
        <w:lastRenderedPageBreak/>
        <w:t xml:space="preserve">применение альтернативного шрифта с изменением в ходе выполнения программы. ОЗУ доступно как на </w:t>
      </w:r>
      <w:proofErr w:type="gramStart"/>
      <w:r>
        <w:t>чтение</w:t>
      </w:r>
      <w:proofErr w:type="gramEnd"/>
      <w:r>
        <w:t xml:space="preserve"> так и на запись. При применении в работе с ВГ75 ОЗУ для считывания и записи недоступно. Для изменения содержимого этого ОЗУ, достаточно переключить 1 бит в управляющем байте и записать этот байт в область памяти </w:t>
      </w:r>
      <w:r w:rsidRPr="00A8503B">
        <w:t>0</w:t>
      </w:r>
      <w:proofErr w:type="spellStart"/>
      <w:r>
        <w:rPr>
          <w:lang w:val="en-US"/>
        </w:rPr>
        <w:t>xCE</w:t>
      </w:r>
      <w:proofErr w:type="spellEnd"/>
      <w:r w:rsidRPr="00A8503B">
        <w:t>00</w:t>
      </w:r>
      <w:r>
        <w:t>.</w:t>
      </w:r>
    </w:p>
    <w:p w:rsidR="00A8503B" w:rsidRDefault="00A8503B">
      <w:r>
        <w:t xml:space="preserve">7 – ПЗУ знакогенератора расширена до </w:t>
      </w:r>
      <w:r w:rsidR="006C2FD2">
        <w:t>8</w:t>
      </w:r>
      <w:r>
        <w:t xml:space="preserve"> КБ, благодаря чему появилась возможность программно переключать </w:t>
      </w:r>
      <w:r w:rsidR="006C2FD2">
        <w:t>еще 3 вида альтернативных знакогенераторов.</w:t>
      </w:r>
    </w:p>
    <w:p w:rsidR="006C2FD2" w:rsidRDefault="006C2FD2">
      <w:r>
        <w:t>8 – ПЗУ монитора расширено до 8 КБ, находится в адресах 0</w:t>
      </w:r>
      <w:proofErr w:type="spellStart"/>
      <w:r>
        <w:rPr>
          <w:lang w:val="en-US"/>
        </w:rPr>
        <w:t>xE</w:t>
      </w:r>
      <w:proofErr w:type="spellEnd"/>
      <w:r w:rsidRPr="006C2FD2">
        <w:t>000-0</w:t>
      </w:r>
      <w:proofErr w:type="spellStart"/>
      <w:r>
        <w:rPr>
          <w:lang w:val="en-US"/>
        </w:rPr>
        <w:t>xFFFF</w:t>
      </w:r>
      <w:proofErr w:type="spellEnd"/>
      <w:r>
        <w:t>.</w:t>
      </w:r>
    </w:p>
    <w:p w:rsidR="006C2FD2" w:rsidRDefault="006C2FD2">
      <w:r>
        <w:t xml:space="preserve">9- Добавлен программный переключатель, находящийся по адресу </w:t>
      </w:r>
      <w:r w:rsidRPr="006C2FD2">
        <w:t>0</w:t>
      </w:r>
      <w:proofErr w:type="spellStart"/>
      <w:r>
        <w:rPr>
          <w:lang w:val="en-US"/>
        </w:rPr>
        <w:t>xCE</w:t>
      </w:r>
      <w:proofErr w:type="spellEnd"/>
      <w:r w:rsidRPr="006C2FD2">
        <w:t>00</w:t>
      </w:r>
      <w:r>
        <w:t>. Благодаря нему можно переключать периферию контроллера (до 5 устройств) один бит триггера выведен на внешний порт и может использоваться альтернативно.</w:t>
      </w:r>
    </w:p>
    <w:p w:rsidR="006C2FD2" w:rsidRDefault="006C2FD2">
      <w:r>
        <w:t>10 – Процессорная часть и дисплейная часть компьютера тактируется разными частотами, благодаря чему появилась возможность тактирования микропроцессора вплоть до 3 МГц. При этом тактовая частота ВИ53 остается неизменной, так как она тактируется от частоты видеоконтроллера.</w:t>
      </w:r>
    </w:p>
    <w:p w:rsidR="006C2FD2" w:rsidRDefault="006C2FD2">
      <w:r>
        <w:t xml:space="preserve">11 – В видеоконтроллере использованы все атрибуты, благодаря чему появилась возможность использовать атрибуты цвета и инверсии. Цветовая схема приведена к стандартам </w:t>
      </w:r>
      <w:proofErr w:type="spellStart"/>
      <w:r>
        <w:t>Толкалина</w:t>
      </w:r>
      <w:proofErr w:type="spellEnd"/>
      <w:r>
        <w:t xml:space="preserve"> и Акименко.</w:t>
      </w:r>
    </w:p>
    <w:p w:rsidR="006C2FD2" w:rsidRDefault="006C2FD2">
      <w:r>
        <w:t>12 – Изменен размер шрифта символа до 8х16 точек. Благодаря этому применяемая псевдографика и шрифты обрели более изящный вид. Также, благодаря применению ОЗУ в качестве знакогенератора теперь</w:t>
      </w:r>
      <w:r w:rsidR="00B50736">
        <w:t xml:space="preserve"> стало</w:t>
      </w:r>
      <w:r>
        <w:t xml:space="preserve"> возможно применять в игровых программах </w:t>
      </w:r>
      <w:r w:rsidR="00B50736">
        <w:t>более качественные графические спрайты (до 127 спрайтов на одном экране при цветовой палитре до 8 цветов на 1 спрайт).</w:t>
      </w:r>
    </w:p>
    <w:p w:rsidR="00153905" w:rsidRDefault="00153905">
      <w:r>
        <w:t xml:space="preserve"> Рассмотрим более подробно периферию и блоки компьютера:</w:t>
      </w:r>
    </w:p>
    <w:p w:rsidR="00153905" w:rsidRDefault="006362F7">
      <w:r>
        <w:t xml:space="preserve">Процессорная часть система его тактирования и модуль </w:t>
      </w:r>
      <w:r>
        <w:rPr>
          <w:lang w:val="en-US"/>
        </w:rPr>
        <w:t>DMA</w:t>
      </w:r>
      <w:r>
        <w:t xml:space="preserve"> остался стандартным и схемотехнически не менялся.</w:t>
      </w:r>
    </w:p>
    <w:p w:rsidR="006362F7" w:rsidRDefault="006362F7">
      <w:r>
        <w:t xml:space="preserve">Порты ввода вывода и клавиатура также не изменились. Схема компаратора для магнитофона не внедрялась, так как компьютер не рассчитан на использование с магнитофоном. Отверстия портов магнитофона выведены под альтернативное подключение. Отдельно стоит отметить </w:t>
      </w:r>
      <w:proofErr w:type="spellStart"/>
      <w:r>
        <w:t>схемотехнику</w:t>
      </w:r>
      <w:proofErr w:type="spellEnd"/>
      <w:r>
        <w:t xml:space="preserve"> видеоконтроллера, модуля дешифратора, 3х канального таймера, переключателя знакогенератора и блока ОЗУ.</w:t>
      </w:r>
    </w:p>
    <w:p w:rsidR="003A0740" w:rsidRDefault="003A0740" w:rsidP="006362F7">
      <w:pPr>
        <w:jc w:val="center"/>
        <w:rPr>
          <w:b/>
        </w:rPr>
      </w:pPr>
    </w:p>
    <w:p w:rsidR="003A0740" w:rsidRDefault="003A0740" w:rsidP="006362F7">
      <w:pPr>
        <w:jc w:val="center"/>
        <w:rPr>
          <w:b/>
        </w:rPr>
      </w:pPr>
    </w:p>
    <w:p w:rsidR="003A0740" w:rsidRDefault="003A0740" w:rsidP="006362F7">
      <w:pPr>
        <w:jc w:val="center"/>
        <w:rPr>
          <w:b/>
        </w:rPr>
      </w:pPr>
    </w:p>
    <w:p w:rsidR="003A0740" w:rsidRDefault="003A0740" w:rsidP="006362F7">
      <w:pPr>
        <w:jc w:val="center"/>
        <w:rPr>
          <w:b/>
        </w:rPr>
      </w:pPr>
    </w:p>
    <w:p w:rsidR="003A0740" w:rsidRDefault="003A0740" w:rsidP="006362F7">
      <w:pPr>
        <w:jc w:val="center"/>
        <w:rPr>
          <w:b/>
        </w:rPr>
      </w:pPr>
    </w:p>
    <w:p w:rsidR="003A0740" w:rsidRDefault="003A0740" w:rsidP="006362F7">
      <w:pPr>
        <w:jc w:val="center"/>
        <w:rPr>
          <w:b/>
        </w:rPr>
      </w:pPr>
    </w:p>
    <w:p w:rsidR="00723E9C" w:rsidRDefault="00723E9C" w:rsidP="009A59DA">
      <w:pPr>
        <w:rPr>
          <w:b/>
        </w:rPr>
      </w:pPr>
    </w:p>
    <w:p w:rsidR="006362F7" w:rsidRPr="00CC4EC6" w:rsidRDefault="00723E9C" w:rsidP="009A59DA">
      <w:pPr>
        <w:rPr>
          <w:b/>
        </w:rPr>
      </w:pPr>
      <w:r w:rsidRPr="00CC4EC6">
        <w:rPr>
          <w:b/>
        </w:rPr>
        <w:lastRenderedPageBreak/>
        <w:t>Таблица адресов распределения памяти</w:t>
      </w:r>
    </w:p>
    <w:tbl>
      <w:tblPr>
        <w:tblW w:w="0" w:type="auto"/>
        <w:tblInd w:w="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3686"/>
      </w:tblGrid>
      <w:tr w:rsidR="00901AF8" w:rsidTr="00901AF8">
        <w:trPr>
          <w:trHeight w:val="260"/>
        </w:trPr>
        <w:tc>
          <w:tcPr>
            <w:tcW w:w="1774" w:type="dxa"/>
          </w:tcPr>
          <w:p w:rsidR="00901AF8" w:rsidRDefault="00901AF8" w:rsidP="00723E9C">
            <w:pPr>
              <w:ind w:left="-69"/>
            </w:pPr>
            <w:r>
              <w:t>0000 – 7</w:t>
            </w:r>
            <w:r>
              <w:rPr>
                <w:lang w:val="en-US"/>
              </w:rPr>
              <w:t>FFF</w:t>
            </w:r>
          </w:p>
        </w:tc>
        <w:tc>
          <w:tcPr>
            <w:tcW w:w="3686" w:type="dxa"/>
          </w:tcPr>
          <w:p w:rsidR="00901AF8" w:rsidRDefault="00901AF8" w:rsidP="00901AF8">
            <w:r>
              <w:t>Основное ОЗУ</w:t>
            </w:r>
          </w:p>
        </w:tc>
      </w:tr>
      <w:tr w:rsidR="00901AF8" w:rsidTr="00901AF8">
        <w:trPr>
          <w:trHeight w:val="260"/>
        </w:trPr>
        <w:tc>
          <w:tcPr>
            <w:tcW w:w="1774" w:type="dxa"/>
          </w:tcPr>
          <w:p w:rsidR="00901AF8" w:rsidRDefault="00901AF8" w:rsidP="00723E9C">
            <w:pPr>
              <w:ind w:left="-69"/>
            </w:pPr>
            <w:r>
              <w:rPr>
                <w:lang w:val="en-US"/>
              </w:rPr>
              <w:t>8000 - BFFF</w:t>
            </w:r>
          </w:p>
        </w:tc>
        <w:tc>
          <w:tcPr>
            <w:tcW w:w="3686" w:type="dxa"/>
          </w:tcPr>
          <w:p w:rsidR="00901AF8" w:rsidRDefault="00901AF8" w:rsidP="00901AF8">
            <w:r>
              <w:t>Дополнительное ОЗУ</w:t>
            </w:r>
          </w:p>
        </w:tc>
      </w:tr>
      <w:tr w:rsidR="00901AF8" w:rsidRPr="00901AF8" w:rsidTr="00901AF8">
        <w:trPr>
          <w:trHeight w:val="340"/>
        </w:trPr>
        <w:tc>
          <w:tcPr>
            <w:tcW w:w="1774" w:type="dxa"/>
          </w:tcPr>
          <w:p w:rsidR="00901AF8" w:rsidRDefault="00901AF8" w:rsidP="00723E9C">
            <w:pPr>
              <w:ind w:left="-69"/>
              <w:rPr>
                <w:lang w:val="en-US"/>
              </w:rPr>
            </w:pPr>
            <w:r>
              <w:rPr>
                <w:lang w:val="en-US"/>
              </w:rPr>
              <w:t>C000 – C200</w:t>
            </w:r>
          </w:p>
        </w:tc>
        <w:tc>
          <w:tcPr>
            <w:tcW w:w="3686" w:type="dxa"/>
          </w:tcPr>
          <w:p w:rsidR="00901AF8" w:rsidRPr="00901AF8" w:rsidRDefault="00901AF8" w:rsidP="00901AF8">
            <w:r>
              <w:t>Регистры видеоконтроллера</w:t>
            </w:r>
          </w:p>
        </w:tc>
      </w:tr>
      <w:tr w:rsidR="00901AF8" w:rsidRPr="00901AF8" w:rsidTr="00901AF8">
        <w:trPr>
          <w:trHeight w:val="350"/>
        </w:trPr>
        <w:tc>
          <w:tcPr>
            <w:tcW w:w="1774" w:type="dxa"/>
          </w:tcPr>
          <w:p w:rsidR="00901AF8" w:rsidRDefault="00901AF8" w:rsidP="00723E9C">
            <w:pPr>
              <w:ind w:left="-69"/>
              <w:rPr>
                <w:lang w:val="en-US"/>
              </w:rPr>
            </w:pPr>
            <w:r>
              <w:rPr>
                <w:lang w:val="en-US"/>
              </w:rPr>
              <w:t>C200 – C3FF</w:t>
            </w:r>
          </w:p>
        </w:tc>
        <w:tc>
          <w:tcPr>
            <w:tcW w:w="3686" w:type="dxa"/>
          </w:tcPr>
          <w:p w:rsidR="00901AF8" w:rsidRPr="00901AF8" w:rsidRDefault="00901AF8" w:rsidP="00901AF8">
            <w:r>
              <w:t>Порт клавиатуры</w:t>
            </w:r>
          </w:p>
        </w:tc>
      </w:tr>
      <w:tr w:rsidR="00901AF8" w:rsidRPr="00901AF8" w:rsidTr="00901AF8">
        <w:trPr>
          <w:trHeight w:val="334"/>
        </w:trPr>
        <w:tc>
          <w:tcPr>
            <w:tcW w:w="1774" w:type="dxa"/>
          </w:tcPr>
          <w:p w:rsidR="00901AF8" w:rsidRDefault="00901AF8" w:rsidP="00723E9C">
            <w:pPr>
              <w:ind w:left="-69"/>
              <w:rPr>
                <w:lang w:val="en-US"/>
              </w:rPr>
            </w:pPr>
            <w:r>
              <w:rPr>
                <w:lang w:val="en-US"/>
              </w:rPr>
              <w:t>C400 – C5FF</w:t>
            </w:r>
          </w:p>
        </w:tc>
        <w:tc>
          <w:tcPr>
            <w:tcW w:w="3686" w:type="dxa"/>
          </w:tcPr>
          <w:p w:rsidR="00901AF8" w:rsidRPr="00901AF8" w:rsidRDefault="00901AF8" w:rsidP="007D0C40">
            <w:r>
              <w:t>Порт расширения</w:t>
            </w:r>
          </w:p>
        </w:tc>
      </w:tr>
      <w:tr w:rsidR="00901AF8" w:rsidRPr="00901AF8" w:rsidTr="00901AF8">
        <w:trPr>
          <w:trHeight w:val="1450"/>
        </w:trPr>
        <w:tc>
          <w:tcPr>
            <w:tcW w:w="1774" w:type="dxa"/>
          </w:tcPr>
          <w:p w:rsidR="00901AF8" w:rsidRDefault="00901AF8" w:rsidP="00723E9C">
            <w:pPr>
              <w:ind w:left="-69"/>
              <w:rPr>
                <w:lang w:val="en-US"/>
              </w:rPr>
            </w:pPr>
            <w:r>
              <w:rPr>
                <w:lang w:val="en-US"/>
              </w:rPr>
              <w:t>C600 – C7FF</w:t>
            </w:r>
          </w:p>
          <w:p w:rsidR="00901AF8" w:rsidRDefault="00901AF8" w:rsidP="00723E9C">
            <w:pPr>
              <w:ind w:left="-69"/>
              <w:rPr>
                <w:lang w:val="en-US"/>
              </w:rPr>
            </w:pPr>
            <w:r>
              <w:rPr>
                <w:lang w:val="en-US"/>
              </w:rPr>
              <w:t>C800 – CBFF</w:t>
            </w:r>
          </w:p>
          <w:p w:rsidR="00901AF8" w:rsidRDefault="00901AF8" w:rsidP="00723E9C">
            <w:pPr>
              <w:ind w:left="-69"/>
              <w:rPr>
                <w:lang w:val="en-US"/>
              </w:rPr>
            </w:pPr>
            <w:r>
              <w:rPr>
                <w:lang w:val="en-US"/>
              </w:rPr>
              <w:t>CA00 – CBFF</w:t>
            </w:r>
          </w:p>
        </w:tc>
        <w:tc>
          <w:tcPr>
            <w:tcW w:w="3686" w:type="dxa"/>
          </w:tcPr>
          <w:p w:rsidR="00901AF8" w:rsidRDefault="00901AF8" w:rsidP="00901AF8">
            <w:r>
              <w:t>Резерв</w:t>
            </w:r>
          </w:p>
          <w:p w:rsidR="00901AF8" w:rsidRDefault="00901AF8" w:rsidP="00901AF8">
            <w:r>
              <w:t>Резерв</w:t>
            </w:r>
          </w:p>
          <w:p w:rsidR="00901AF8" w:rsidRPr="00901AF8" w:rsidRDefault="00901AF8" w:rsidP="00901AF8">
            <w:r>
              <w:t>Резерв</w:t>
            </w:r>
          </w:p>
        </w:tc>
      </w:tr>
      <w:tr w:rsidR="00901AF8" w:rsidRPr="00901AF8" w:rsidTr="00901AF8">
        <w:trPr>
          <w:trHeight w:val="300"/>
        </w:trPr>
        <w:tc>
          <w:tcPr>
            <w:tcW w:w="1774" w:type="dxa"/>
          </w:tcPr>
          <w:p w:rsidR="00901AF8" w:rsidRDefault="00901AF8" w:rsidP="00723E9C">
            <w:pPr>
              <w:ind w:left="-69"/>
              <w:rPr>
                <w:lang w:val="en-US"/>
              </w:rPr>
            </w:pPr>
            <w:r>
              <w:rPr>
                <w:lang w:val="en-US"/>
              </w:rPr>
              <w:t>CC00 – CDFF</w:t>
            </w:r>
          </w:p>
        </w:tc>
        <w:tc>
          <w:tcPr>
            <w:tcW w:w="3686" w:type="dxa"/>
          </w:tcPr>
          <w:p w:rsidR="00901AF8" w:rsidRPr="00901AF8" w:rsidRDefault="00901AF8" w:rsidP="00901AF8">
            <w:r>
              <w:t>Регистры таймера ВИ53</w:t>
            </w:r>
          </w:p>
        </w:tc>
      </w:tr>
      <w:tr w:rsidR="00901AF8" w:rsidRPr="00901AF8" w:rsidTr="00901AF8">
        <w:trPr>
          <w:trHeight w:val="290"/>
        </w:trPr>
        <w:tc>
          <w:tcPr>
            <w:tcW w:w="1774" w:type="dxa"/>
          </w:tcPr>
          <w:p w:rsidR="00901AF8" w:rsidRDefault="00901AF8" w:rsidP="00723E9C">
            <w:pPr>
              <w:ind w:left="-69"/>
              <w:rPr>
                <w:lang w:val="en-US"/>
              </w:rPr>
            </w:pPr>
            <w:r>
              <w:rPr>
                <w:lang w:val="en-US"/>
              </w:rPr>
              <w:t xml:space="preserve">CE00 - CFFF </w:t>
            </w:r>
          </w:p>
        </w:tc>
        <w:tc>
          <w:tcPr>
            <w:tcW w:w="3686" w:type="dxa"/>
          </w:tcPr>
          <w:p w:rsidR="00901AF8" w:rsidRPr="00901AF8" w:rsidRDefault="00901AF8" w:rsidP="00901AF8">
            <w:r>
              <w:t>Байт расширения конфигурации</w:t>
            </w:r>
          </w:p>
        </w:tc>
      </w:tr>
      <w:tr w:rsidR="00901AF8" w:rsidRPr="00901AF8" w:rsidTr="00901AF8">
        <w:trPr>
          <w:trHeight w:val="350"/>
        </w:trPr>
        <w:tc>
          <w:tcPr>
            <w:tcW w:w="1774" w:type="dxa"/>
          </w:tcPr>
          <w:p w:rsidR="00901AF8" w:rsidRDefault="00901AF8" w:rsidP="00723E9C">
            <w:pPr>
              <w:ind w:left="-69"/>
              <w:rPr>
                <w:lang w:val="en-US"/>
              </w:rPr>
            </w:pPr>
            <w:r>
              <w:rPr>
                <w:lang w:val="en-US"/>
              </w:rPr>
              <w:t>D000 – D7FF</w:t>
            </w:r>
          </w:p>
        </w:tc>
        <w:tc>
          <w:tcPr>
            <w:tcW w:w="3686" w:type="dxa"/>
          </w:tcPr>
          <w:p w:rsidR="00901AF8" w:rsidRPr="00901AF8" w:rsidRDefault="00901AF8" w:rsidP="00901AF8">
            <w:r>
              <w:t>Дополнительное ОЗУ</w:t>
            </w:r>
          </w:p>
        </w:tc>
      </w:tr>
      <w:tr w:rsidR="00901AF8" w:rsidRPr="00901AF8" w:rsidTr="00901AF8">
        <w:trPr>
          <w:trHeight w:val="300"/>
        </w:trPr>
        <w:tc>
          <w:tcPr>
            <w:tcW w:w="1774" w:type="dxa"/>
          </w:tcPr>
          <w:p w:rsidR="00901AF8" w:rsidRDefault="00901AF8" w:rsidP="00723E9C">
            <w:pPr>
              <w:ind w:left="-69"/>
              <w:rPr>
                <w:lang w:val="en-US"/>
              </w:rPr>
            </w:pPr>
            <w:r>
              <w:rPr>
                <w:lang w:val="en-US"/>
              </w:rPr>
              <w:t>D800 – DFFF</w:t>
            </w:r>
          </w:p>
        </w:tc>
        <w:tc>
          <w:tcPr>
            <w:tcW w:w="3686" w:type="dxa"/>
          </w:tcPr>
          <w:p w:rsidR="00901AF8" w:rsidRPr="00901AF8" w:rsidRDefault="00901AF8" w:rsidP="00901AF8">
            <w:r>
              <w:t>ОЗУ знакогенератора</w:t>
            </w:r>
          </w:p>
        </w:tc>
      </w:tr>
      <w:tr w:rsidR="00901AF8" w:rsidRPr="00901AF8" w:rsidTr="00901AF8">
        <w:trPr>
          <w:trHeight w:val="360"/>
        </w:trPr>
        <w:tc>
          <w:tcPr>
            <w:tcW w:w="1774" w:type="dxa"/>
          </w:tcPr>
          <w:p w:rsidR="00901AF8" w:rsidRDefault="00901AF8" w:rsidP="00723E9C">
            <w:pPr>
              <w:ind w:left="-69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3686" w:type="dxa"/>
          </w:tcPr>
          <w:p w:rsidR="00901AF8" w:rsidRPr="00901AF8" w:rsidRDefault="00901AF8" w:rsidP="00901AF8">
            <w:r>
              <w:t>Регистры контроллера ПДП</w:t>
            </w:r>
          </w:p>
        </w:tc>
      </w:tr>
      <w:tr w:rsidR="00901AF8" w:rsidRPr="00901AF8" w:rsidTr="00901AF8">
        <w:trPr>
          <w:trHeight w:val="760"/>
        </w:trPr>
        <w:tc>
          <w:tcPr>
            <w:tcW w:w="1774" w:type="dxa"/>
          </w:tcPr>
          <w:p w:rsidR="00901AF8" w:rsidRDefault="00901AF8" w:rsidP="00901AF8">
            <w:pPr>
              <w:ind w:left="-69"/>
              <w:rPr>
                <w:lang w:val="en-US"/>
              </w:rPr>
            </w:pPr>
            <w:r>
              <w:rPr>
                <w:lang w:val="en-US"/>
              </w:rPr>
              <w:t>E000 - FFFF</w:t>
            </w:r>
          </w:p>
        </w:tc>
        <w:tc>
          <w:tcPr>
            <w:tcW w:w="3686" w:type="dxa"/>
          </w:tcPr>
          <w:p w:rsidR="00901AF8" w:rsidRPr="00901AF8" w:rsidRDefault="00901AF8" w:rsidP="00901AF8">
            <w:r>
              <w:t>ПЗУ монитора</w:t>
            </w:r>
          </w:p>
        </w:tc>
      </w:tr>
    </w:tbl>
    <w:p w:rsidR="00901AF8" w:rsidRDefault="00901AF8" w:rsidP="008E190A"/>
    <w:p w:rsidR="00901AF8" w:rsidRPr="00CC4EC6" w:rsidRDefault="00901AF8" w:rsidP="008E190A">
      <w:pPr>
        <w:rPr>
          <w:b/>
        </w:rPr>
      </w:pPr>
      <w:r w:rsidRPr="00CC4EC6">
        <w:rPr>
          <w:b/>
        </w:rPr>
        <w:t>Таблица разрядов байта расширения конфигурации</w:t>
      </w:r>
    </w:p>
    <w:tbl>
      <w:tblPr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2835"/>
        <w:gridCol w:w="851"/>
        <w:gridCol w:w="708"/>
        <w:gridCol w:w="567"/>
        <w:gridCol w:w="546"/>
        <w:gridCol w:w="1864"/>
      </w:tblGrid>
      <w:tr w:rsidR="009B5863" w:rsidTr="00CA3411">
        <w:trPr>
          <w:trHeight w:val="190"/>
        </w:trPr>
        <w:tc>
          <w:tcPr>
            <w:tcW w:w="1744" w:type="dxa"/>
          </w:tcPr>
          <w:p w:rsidR="008D78B5" w:rsidRDefault="008D78B5" w:rsidP="00901AF8">
            <w:pPr>
              <w:ind w:left="-99"/>
            </w:pPr>
            <w:r>
              <w:t>7</w:t>
            </w:r>
          </w:p>
        </w:tc>
        <w:tc>
          <w:tcPr>
            <w:tcW w:w="2835" w:type="dxa"/>
          </w:tcPr>
          <w:p w:rsidR="008D78B5" w:rsidRDefault="008D78B5" w:rsidP="004A3001">
            <w:r>
              <w:t>6</w:t>
            </w:r>
          </w:p>
        </w:tc>
        <w:tc>
          <w:tcPr>
            <w:tcW w:w="851" w:type="dxa"/>
          </w:tcPr>
          <w:p w:rsidR="008D78B5" w:rsidRDefault="008D78B5" w:rsidP="004A3001">
            <w:r>
              <w:t>4</w:t>
            </w:r>
          </w:p>
        </w:tc>
        <w:tc>
          <w:tcPr>
            <w:tcW w:w="708" w:type="dxa"/>
          </w:tcPr>
          <w:p w:rsidR="008D78B5" w:rsidRDefault="008D78B5" w:rsidP="004A3001">
            <w:r>
              <w:t>3</w:t>
            </w:r>
          </w:p>
        </w:tc>
        <w:tc>
          <w:tcPr>
            <w:tcW w:w="567" w:type="dxa"/>
          </w:tcPr>
          <w:p w:rsidR="008D78B5" w:rsidRDefault="008D78B5" w:rsidP="004A3001">
            <w:r>
              <w:t>2</w:t>
            </w:r>
          </w:p>
        </w:tc>
        <w:tc>
          <w:tcPr>
            <w:tcW w:w="546" w:type="dxa"/>
          </w:tcPr>
          <w:p w:rsidR="008D78B5" w:rsidRDefault="008D78B5" w:rsidP="004A3001">
            <w:r>
              <w:t>1</w:t>
            </w:r>
          </w:p>
        </w:tc>
        <w:tc>
          <w:tcPr>
            <w:tcW w:w="1864" w:type="dxa"/>
          </w:tcPr>
          <w:p w:rsidR="008D78B5" w:rsidRDefault="008D78B5" w:rsidP="004A3001">
            <w:r>
              <w:t>0</w:t>
            </w:r>
          </w:p>
        </w:tc>
      </w:tr>
      <w:tr w:rsidR="009B5863" w:rsidTr="00CA3411">
        <w:trPr>
          <w:trHeight w:val="250"/>
        </w:trPr>
        <w:tc>
          <w:tcPr>
            <w:tcW w:w="1744" w:type="dxa"/>
          </w:tcPr>
          <w:p w:rsidR="008D78B5" w:rsidRDefault="009B5863" w:rsidP="00901AF8">
            <w:pPr>
              <w:ind w:lef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1–ОЗУ 0000-</w:t>
            </w:r>
            <w:r>
              <w:rPr>
                <w:sz w:val="16"/>
                <w:szCs w:val="16"/>
                <w:lang w:val="en-US"/>
              </w:rPr>
              <w:t>BFFF</w:t>
            </w:r>
          </w:p>
          <w:p w:rsidR="009B5863" w:rsidRPr="009B5863" w:rsidRDefault="009B5863" w:rsidP="009B5863">
            <w:pPr>
              <w:ind w:left="-9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0–ОЗУ 0000</w:t>
            </w:r>
            <w:r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  <w:lang w:val="en-US"/>
              </w:rPr>
              <w:t>FFF</w:t>
            </w:r>
          </w:p>
        </w:tc>
        <w:tc>
          <w:tcPr>
            <w:tcW w:w="2835" w:type="dxa"/>
          </w:tcPr>
          <w:p w:rsidR="008D78B5" w:rsidRDefault="008D78B5" w:rsidP="00901AF8">
            <w:pPr>
              <w:ind w:lef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Переключение ОЗУ </w:t>
            </w:r>
            <w:r w:rsidRPr="008D78B5">
              <w:rPr>
                <w:sz w:val="16"/>
                <w:szCs w:val="16"/>
              </w:rPr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  <w:t>xD</w:t>
            </w:r>
            <w:proofErr w:type="spellEnd"/>
            <w:r w:rsidRPr="008D78B5">
              <w:rPr>
                <w:sz w:val="16"/>
                <w:szCs w:val="16"/>
              </w:rPr>
              <w:t>800 – 0</w:t>
            </w:r>
            <w:proofErr w:type="spellStart"/>
            <w:r>
              <w:rPr>
                <w:sz w:val="16"/>
                <w:szCs w:val="16"/>
                <w:lang w:val="en-US"/>
              </w:rPr>
              <w:t>xDFFF</w:t>
            </w:r>
            <w:proofErr w:type="spellEnd"/>
            <w:r>
              <w:rPr>
                <w:sz w:val="16"/>
                <w:szCs w:val="16"/>
              </w:rPr>
              <w:t xml:space="preserve"> в работу в видеоконтроллере</w:t>
            </w:r>
          </w:p>
          <w:p w:rsidR="009B5863" w:rsidRDefault="009B5863" w:rsidP="00901AF8">
            <w:pPr>
              <w:ind w:lef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ОЗУ в работе с видеоконтроллером,</w:t>
            </w:r>
          </w:p>
          <w:p w:rsidR="009B5863" w:rsidRPr="008D78B5" w:rsidRDefault="009B5863" w:rsidP="00901AF8">
            <w:pPr>
              <w:ind w:lef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– ОЗУ в памяти процессора</w:t>
            </w:r>
          </w:p>
        </w:tc>
        <w:tc>
          <w:tcPr>
            <w:tcW w:w="851" w:type="dxa"/>
          </w:tcPr>
          <w:p w:rsidR="008D78B5" w:rsidRPr="008D78B5" w:rsidRDefault="008D78B5" w:rsidP="00901AF8">
            <w:pPr>
              <w:ind w:left="-99"/>
              <w:rPr>
                <w:sz w:val="16"/>
                <w:szCs w:val="16"/>
              </w:rPr>
            </w:pPr>
            <w:r w:rsidRPr="008D78B5">
              <w:rPr>
                <w:sz w:val="16"/>
                <w:szCs w:val="16"/>
              </w:rPr>
              <w:t>Резерв</w:t>
            </w:r>
          </w:p>
        </w:tc>
        <w:tc>
          <w:tcPr>
            <w:tcW w:w="1821" w:type="dxa"/>
            <w:gridSpan w:val="3"/>
          </w:tcPr>
          <w:p w:rsidR="008D78B5" w:rsidRPr="008D78B5" w:rsidRDefault="008D78B5" w:rsidP="00901AF8">
            <w:pPr>
              <w:ind w:left="-99"/>
              <w:rPr>
                <w:sz w:val="16"/>
                <w:szCs w:val="16"/>
              </w:rPr>
            </w:pPr>
            <w:r w:rsidRPr="008D78B5">
              <w:rPr>
                <w:sz w:val="16"/>
                <w:szCs w:val="16"/>
              </w:rPr>
              <w:t>Биты конфигурации</w:t>
            </w:r>
            <w:r>
              <w:rPr>
                <w:sz w:val="16"/>
                <w:szCs w:val="16"/>
              </w:rPr>
              <w:t xml:space="preserve"> знакогенератора</w:t>
            </w:r>
            <w:r w:rsidR="007B4013" w:rsidRPr="007B401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(разбивает 8КБ ПЗУ на 4 разных ЗГ)</w:t>
            </w:r>
          </w:p>
        </w:tc>
        <w:tc>
          <w:tcPr>
            <w:tcW w:w="1864" w:type="dxa"/>
          </w:tcPr>
          <w:p w:rsidR="009B5863" w:rsidRPr="009B5863" w:rsidRDefault="008D78B5" w:rsidP="009B5863">
            <w:pPr>
              <w:ind w:lef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Переключение банков ОЗУ по 32КБ 0 – основной банк,</w:t>
            </w:r>
          </w:p>
          <w:p w:rsidR="008D78B5" w:rsidRPr="004A3001" w:rsidRDefault="008D78B5" w:rsidP="009B5863">
            <w:pPr>
              <w:ind w:lef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дополнительный банк</w:t>
            </w:r>
          </w:p>
        </w:tc>
      </w:tr>
    </w:tbl>
    <w:p w:rsidR="009B5863" w:rsidRPr="007B4013" w:rsidRDefault="007B4013" w:rsidP="008E190A">
      <w:r>
        <w:t>Пример. Если записать байт 0х82</w:t>
      </w:r>
      <w:r w:rsidRPr="007B4013">
        <w:t xml:space="preserve"> </w:t>
      </w:r>
      <w:r>
        <w:t xml:space="preserve">по адресу </w:t>
      </w:r>
      <w:proofErr w:type="gramStart"/>
      <w:r>
        <w:t>0х</w:t>
      </w:r>
      <w:r>
        <w:rPr>
          <w:lang w:val="en-US"/>
        </w:rPr>
        <w:t>CE</w:t>
      </w:r>
      <w:r w:rsidRPr="007B4013">
        <w:t>00</w:t>
      </w:r>
      <w:proofErr w:type="gramEnd"/>
      <w:r>
        <w:t xml:space="preserve"> то будет выбран знакогенератор графического режима апогей бк01. Вся графика этого компьютера будет доступна на этом компьютере.</w:t>
      </w:r>
    </w:p>
    <w:p w:rsidR="009B5863" w:rsidRDefault="00CC4EC6" w:rsidP="00662523">
      <w:pPr>
        <w:ind w:firstLine="708"/>
      </w:pPr>
      <w:r>
        <w:t xml:space="preserve">Ниже на рисунке приведена </w:t>
      </w:r>
      <w:proofErr w:type="spellStart"/>
      <w:r>
        <w:t>распиновка</w:t>
      </w:r>
      <w:proofErr w:type="spellEnd"/>
      <w:r>
        <w:t xml:space="preserve"> </w:t>
      </w:r>
      <w:r w:rsidRPr="00CC4EC6">
        <w:rPr>
          <w:b/>
        </w:rPr>
        <w:t>системного разъема</w:t>
      </w:r>
      <w:r>
        <w:t xml:space="preserve"> расширения.</w:t>
      </w:r>
    </w:p>
    <w:p w:rsidR="00CC4EC6" w:rsidRDefault="00CC4EC6" w:rsidP="008E190A">
      <w:r>
        <w:t>Системный разъем содержит шину данных компьютера, свободные адреса дешифратора, сигналы чтения записи, 5 адресных линий. Также к разъему подведено питание компьютера 5В. Этого достаточно для подключения всевозможной периферии от внешних видеоадаптеров до плат расширения.</w:t>
      </w:r>
    </w:p>
    <w:p w:rsidR="00662523" w:rsidRPr="007B4013" w:rsidRDefault="00662523" w:rsidP="00662523">
      <w:pPr>
        <w:ind w:firstLine="708"/>
      </w:pPr>
      <w:r>
        <w:t xml:space="preserve">Для проверки системного разъема автор развел несколько плат расширения, это плата отладчика (по сути это </w:t>
      </w:r>
      <w:r>
        <w:rPr>
          <w:lang w:val="en-US"/>
        </w:rPr>
        <w:t>USB</w:t>
      </w:r>
      <w:r>
        <w:t>-</w:t>
      </w:r>
      <w:r>
        <w:rPr>
          <w:lang w:val="en-US"/>
        </w:rPr>
        <w:t>COM</w:t>
      </w:r>
      <w:r>
        <w:t xml:space="preserve"> переходник, который </w:t>
      </w:r>
      <w:r>
        <w:lastRenderedPageBreak/>
        <w:t xml:space="preserve">может использоваться как ком порт компьютера) и плата </w:t>
      </w:r>
      <w:r>
        <w:rPr>
          <w:lang w:val="en-US"/>
        </w:rPr>
        <w:t>I</w:t>
      </w:r>
      <w:r w:rsidRPr="007B4013">
        <w:t>2</w:t>
      </w:r>
      <w:r>
        <w:rPr>
          <w:lang w:val="en-US"/>
        </w:rPr>
        <w:t>C</w:t>
      </w:r>
      <w:r w:rsidRPr="007B4013">
        <w:t xml:space="preserve"> </w:t>
      </w:r>
      <w:r>
        <w:t xml:space="preserve">контроллера. Под плату </w:t>
      </w:r>
      <w:r>
        <w:rPr>
          <w:lang w:val="en-US"/>
        </w:rPr>
        <w:t>USB</w:t>
      </w:r>
      <w:r>
        <w:t xml:space="preserve"> отладчика в ПЗУ компьютера прошит отладчик, который вызывается директивой </w:t>
      </w:r>
      <w:r>
        <w:rPr>
          <w:lang w:val="en-US"/>
        </w:rPr>
        <w:t>O</w:t>
      </w:r>
      <w:r>
        <w:t xml:space="preserve">. Со стороны ПК должно работать программа </w:t>
      </w:r>
      <w:r>
        <w:rPr>
          <w:lang w:val="en-US"/>
        </w:rPr>
        <w:t>NO</w:t>
      </w:r>
      <w:r w:rsidRPr="007B4013">
        <w:t xml:space="preserve"> </w:t>
      </w:r>
      <w:r>
        <w:rPr>
          <w:lang w:val="en-US"/>
        </w:rPr>
        <w:t>Ice</w:t>
      </w:r>
      <w:r w:rsidRPr="007B4013">
        <w:t>.</w:t>
      </w:r>
    </w:p>
    <w:p w:rsidR="00662523" w:rsidRPr="00CC4EC6" w:rsidRDefault="00662523" w:rsidP="008E190A"/>
    <w:p w:rsidR="009B5863" w:rsidRDefault="00CC4EC6" w:rsidP="008E19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B02B88" wp14:editId="088EE784">
            <wp:extent cx="3232298" cy="411827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588" cy="41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0A" w:rsidRDefault="008E190A" w:rsidP="008E190A">
      <w:r>
        <w:t>Дешифрирование микросхем ОЗУ по 2КБ осуществляет следующая схема</w:t>
      </w:r>
      <w:r w:rsidR="003A0740">
        <w:t xml:space="preserve">. </w:t>
      </w:r>
      <w:r>
        <w:rPr>
          <w:noProof/>
          <w:lang w:eastAsia="ru-RU"/>
        </w:rPr>
        <w:drawing>
          <wp:inline distT="0" distB="0" distL="0" distR="0" wp14:anchorId="10819E3A" wp14:editId="0945C24B">
            <wp:extent cx="5940425" cy="16615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40" w:rsidRPr="008E190A" w:rsidRDefault="003A0740" w:rsidP="008E190A">
      <w:r>
        <w:t>За переключение микросхемы ОЗУ</w:t>
      </w:r>
      <w:r w:rsidRPr="008E190A">
        <w:t xml:space="preserve"> </w:t>
      </w:r>
      <w:r>
        <w:t>в область памяти 0</w:t>
      </w:r>
      <w:proofErr w:type="spellStart"/>
      <w:r>
        <w:rPr>
          <w:lang w:val="en-US"/>
        </w:rPr>
        <w:t>xd</w:t>
      </w:r>
      <w:proofErr w:type="spellEnd"/>
      <w:r w:rsidRPr="008E190A">
        <w:t>800-0</w:t>
      </w:r>
      <w:proofErr w:type="spellStart"/>
      <w:r>
        <w:rPr>
          <w:lang w:val="en-US"/>
        </w:rPr>
        <w:t>xdfff</w:t>
      </w:r>
      <w:proofErr w:type="spellEnd"/>
      <w:r>
        <w:t xml:space="preserve"> о</w:t>
      </w:r>
      <w:r w:rsidR="009A59DA">
        <w:t xml:space="preserve">твечает следующие микросхемы. </w:t>
      </w:r>
      <w:r>
        <w:t xml:space="preserve">Для работы </w:t>
      </w:r>
      <w:r w:rsidR="009A59DA">
        <w:t xml:space="preserve">ОЗУ </w:t>
      </w:r>
      <w:r>
        <w:t>в шине процессора служит микросхема кр1533ап6, для переключения ее в работу с ВГ75</w:t>
      </w:r>
      <w:r w:rsidRPr="008E190A">
        <w:t xml:space="preserve"> – </w:t>
      </w:r>
      <w:r>
        <w:t>кр1533ап5.</w:t>
      </w:r>
    </w:p>
    <w:p w:rsidR="008E190A" w:rsidRDefault="008E190A" w:rsidP="006362F7">
      <w:r>
        <w:rPr>
          <w:noProof/>
          <w:lang w:eastAsia="ru-RU"/>
        </w:rPr>
        <w:lastRenderedPageBreak/>
        <w:drawing>
          <wp:inline distT="0" distB="0" distL="0" distR="0" wp14:anchorId="0CBF54F8" wp14:editId="4ACA91E0">
            <wp:extent cx="5937250" cy="1628778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197" cy="16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40" w:rsidRPr="003A0740" w:rsidRDefault="003A0740" w:rsidP="006362F7">
      <w:r>
        <w:t>За переключение ОЗУ в</w:t>
      </w:r>
      <w:r w:rsidRPr="003A0740">
        <w:t xml:space="preserve"> </w:t>
      </w:r>
      <w:r>
        <w:t>работу с вг75</w:t>
      </w:r>
      <w:r w:rsidRPr="003A0740">
        <w:t xml:space="preserve"> </w:t>
      </w:r>
      <w:r>
        <w:t>отвечают 4 микросхемы кр1533кп11.</w:t>
      </w:r>
    </w:p>
    <w:p w:rsidR="003A0740" w:rsidRDefault="008E190A" w:rsidP="006362F7">
      <w:r>
        <w:rPr>
          <w:noProof/>
          <w:lang w:eastAsia="ru-RU"/>
        </w:rPr>
        <w:drawing>
          <wp:inline distT="0" distB="0" distL="0" distR="0" wp14:anchorId="524EDA46" wp14:editId="36189ACE">
            <wp:extent cx="4711700" cy="459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40" w:rsidRDefault="003A0740" w:rsidP="006362F7">
      <w:r>
        <w:t>Программное переключение выполняет следующая схема.</w:t>
      </w:r>
    </w:p>
    <w:p w:rsidR="003A0740" w:rsidRDefault="003A0740" w:rsidP="006362F7">
      <w:r>
        <w:rPr>
          <w:noProof/>
          <w:lang w:eastAsia="ru-RU"/>
        </w:rPr>
        <w:lastRenderedPageBreak/>
        <w:drawing>
          <wp:inline distT="0" distB="0" distL="0" distR="0" wp14:anchorId="5E6BFC18" wp14:editId="2DC6398F">
            <wp:extent cx="5940425" cy="2632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40" w:rsidRDefault="003A0740" w:rsidP="006362F7">
      <w:r>
        <w:t xml:space="preserve">Для непрерывной выборки микросхем ОЗУ служат микросхемы </w:t>
      </w:r>
      <w:r>
        <w:rPr>
          <w:lang w:val="en-US"/>
        </w:rPr>
        <w:t>D</w:t>
      </w:r>
      <w:r w:rsidRPr="003A0740">
        <w:t xml:space="preserve">4.3 </w:t>
      </w:r>
      <w:r>
        <w:t xml:space="preserve">и </w:t>
      </w:r>
      <w:r>
        <w:rPr>
          <w:lang w:val="en-US"/>
        </w:rPr>
        <w:t>D</w:t>
      </w:r>
      <w:r w:rsidRPr="003A0740">
        <w:t>4.4</w:t>
      </w:r>
      <w:r>
        <w:t>. Для переноса портов В/В и клавиатуры</w:t>
      </w:r>
      <w:r w:rsidR="009A59DA">
        <w:t xml:space="preserve"> </w:t>
      </w:r>
      <w:r>
        <w:t xml:space="preserve">служит </w:t>
      </w:r>
      <w:r w:rsidR="009A59DA">
        <w:t xml:space="preserve">логика из </w:t>
      </w:r>
      <w:r w:rsidR="009A59DA">
        <w:rPr>
          <w:lang w:val="en-US"/>
        </w:rPr>
        <w:t>D</w:t>
      </w:r>
      <w:r w:rsidR="009A59DA" w:rsidRPr="009A59DA">
        <w:t xml:space="preserve">8, </w:t>
      </w:r>
      <w:r w:rsidR="009A59DA">
        <w:rPr>
          <w:lang w:val="en-US"/>
        </w:rPr>
        <w:t>D</w:t>
      </w:r>
      <w:r w:rsidR="009A59DA" w:rsidRPr="009A59DA">
        <w:t xml:space="preserve">14, </w:t>
      </w:r>
      <w:r w:rsidR="009A59DA">
        <w:rPr>
          <w:lang w:val="en-US"/>
        </w:rPr>
        <w:t>D</w:t>
      </w:r>
      <w:r w:rsidR="009A59DA" w:rsidRPr="009A59DA">
        <w:t>11</w:t>
      </w:r>
      <w:r w:rsidR="009A59DA">
        <w:t xml:space="preserve">. </w:t>
      </w:r>
      <w:proofErr w:type="gramStart"/>
      <w:r w:rsidR="009A59DA">
        <w:t>При подачи</w:t>
      </w:r>
      <w:proofErr w:type="gramEnd"/>
      <w:r w:rsidR="009A59DA">
        <w:t xml:space="preserve"> из вывода 6 микросхемы к1533тм9 логического состояния, происходит переключение адресов выборки на ОЗУ</w:t>
      </w:r>
      <w:r w:rsidR="009A59DA" w:rsidRPr="009A59DA">
        <w:t xml:space="preserve"> </w:t>
      </w:r>
      <w:r w:rsidR="009A59DA">
        <w:t>вместо портов и наоборот.</w:t>
      </w:r>
    </w:p>
    <w:p w:rsidR="009A59DA" w:rsidRDefault="009A59DA" w:rsidP="006362F7">
      <w:r>
        <w:t>Микросхемы ОЗУ по 8 КБ каждая имеют стандартное включение.</w:t>
      </w:r>
    </w:p>
    <w:p w:rsidR="009A59DA" w:rsidRDefault="009A59DA" w:rsidP="006362F7">
      <w:r>
        <w:rPr>
          <w:noProof/>
          <w:lang w:eastAsia="ru-RU"/>
        </w:rPr>
        <w:drawing>
          <wp:inline distT="0" distB="0" distL="0" distR="0" wp14:anchorId="481BD76C" wp14:editId="04DFDFC5">
            <wp:extent cx="5940425" cy="2741216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DA" w:rsidRPr="004D4D97" w:rsidRDefault="009A59DA" w:rsidP="006362F7">
      <w:r>
        <w:t xml:space="preserve">Для переключения банков ОЗУ по 32КБ предназначены микросхемы </w:t>
      </w:r>
      <w:r>
        <w:rPr>
          <w:lang w:val="en-US"/>
        </w:rPr>
        <w:t>D</w:t>
      </w:r>
      <w:r w:rsidRPr="009A59DA">
        <w:t xml:space="preserve">17.2, </w:t>
      </w:r>
      <w:r>
        <w:rPr>
          <w:lang w:val="en-US"/>
        </w:rPr>
        <w:t>D</w:t>
      </w:r>
      <w:r w:rsidRPr="009A59DA">
        <w:t xml:space="preserve">17.3 </w:t>
      </w:r>
      <w:r>
        <w:t xml:space="preserve">И </w:t>
      </w:r>
      <w:r>
        <w:rPr>
          <w:lang w:val="en-US"/>
        </w:rPr>
        <w:t>D</w:t>
      </w:r>
      <w:r w:rsidRPr="009A59DA">
        <w:t>11.3</w:t>
      </w:r>
    </w:p>
    <w:p w:rsidR="009A59DA" w:rsidRDefault="009A59DA" w:rsidP="006362F7">
      <w:r>
        <w:t xml:space="preserve">Основная и дополнительная </w:t>
      </w:r>
      <w:r>
        <w:rPr>
          <w:lang w:val="en-US"/>
        </w:rPr>
        <w:t>RAM</w:t>
      </w:r>
      <w:r>
        <w:t xml:space="preserve"> имеют стандартное включение</w:t>
      </w:r>
    </w:p>
    <w:p w:rsidR="009A59DA" w:rsidRDefault="009A59DA" w:rsidP="006362F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D66650" wp14:editId="7EDCEBA7">
            <wp:extent cx="1422400" cy="145266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7722" cy="14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9D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E9E3FD9" wp14:editId="791B556A">
            <wp:extent cx="1587500" cy="14512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4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EF" w:rsidRDefault="00A86BEF" w:rsidP="006362F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В качестве звуковой микросхемы используется 3х канальный таймер кр580ви53. В</w:t>
      </w:r>
      <w:r w:rsidR="007B4013">
        <w:rPr>
          <w:noProof/>
          <w:lang w:eastAsia="ru-RU"/>
        </w:rPr>
        <w:t>ы</w:t>
      </w:r>
      <w:r>
        <w:rPr>
          <w:noProof/>
          <w:lang w:eastAsia="ru-RU"/>
        </w:rPr>
        <w:t>ход</w:t>
      </w:r>
      <w:r w:rsidR="007B4013">
        <w:rPr>
          <w:noProof/>
          <w:lang w:eastAsia="ru-RU"/>
        </w:rPr>
        <w:t>ы</w:t>
      </w:r>
      <w:r>
        <w:rPr>
          <w:noProof/>
          <w:lang w:eastAsia="ru-RU"/>
        </w:rPr>
        <w:t xml:space="preserve"> микросхемы запараллелен</w:t>
      </w:r>
      <w:r w:rsidR="007B4013">
        <w:rPr>
          <w:noProof/>
          <w:lang w:eastAsia="ru-RU"/>
        </w:rPr>
        <w:t>ы</w:t>
      </w:r>
      <w:r>
        <w:rPr>
          <w:noProof/>
          <w:lang w:eastAsia="ru-RU"/>
        </w:rPr>
        <w:t xml:space="preserve"> резисторами</w:t>
      </w:r>
      <w:r w:rsidR="007B4013">
        <w:rPr>
          <w:noProof/>
          <w:lang w:eastAsia="ru-RU"/>
        </w:rPr>
        <w:t xml:space="preserve"> номиналом 1кОм</w:t>
      </w:r>
      <w:r>
        <w:rPr>
          <w:noProof/>
          <w:lang w:eastAsia="ru-RU"/>
        </w:rPr>
        <w:t xml:space="preserve"> и через конденсатор выведен на контакт для подключения внешнего усилителя. Для усилителя на плате предусмотрены макетные отверстия.</w:t>
      </w:r>
    </w:p>
    <w:p w:rsidR="00A86BEF" w:rsidRDefault="00A86BEF" w:rsidP="006362F7">
      <w:r>
        <w:rPr>
          <w:noProof/>
          <w:lang w:eastAsia="ru-RU"/>
        </w:rPr>
        <w:drawing>
          <wp:inline distT="0" distB="0" distL="0" distR="0" wp14:anchorId="7220BB14" wp14:editId="197C0F80">
            <wp:extent cx="5514975" cy="3848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EF" w:rsidRDefault="00A86BEF" w:rsidP="006362F7">
      <w:r>
        <w:t xml:space="preserve">Для тактирования </w:t>
      </w:r>
      <w:r w:rsidR="007B4013">
        <w:t xml:space="preserve">таймера </w:t>
      </w:r>
      <w:r>
        <w:t>используется микросхема кр1533ие5</w:t>
      </w:r>
      <w:r w:rsidR="007B4013">
        <w:t>, тактовая частота для нее берется от генератора видеокарты</w:t>
      </w:r>
    </w:p>
    <w:p w:rsidR="00A86BEF" w:rsidRDefault="00A86BEF" w:rsidP="006362F7">
      <w:r>
        <w:rPr>
          <w:noProof/>
          <w:lang w:eastAsia="ru-RU"/>
        </w:rPr>
        <w:drawing>
          <wp:inline distT="0" distB="0" distL="0" distR="0" wp14:anchorId="1EDA708B" wp14:editId="7F73B36D">
            <wp:extent cx="2962275" cy="1657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EF" w:rsidRPr="00A86BEF" w:rsidRDefault="00A86BEF" w:rsidP="006362F7">
      <w:r>
        <w:t xml:space="preserve">Дешифратор компьютера выполнен по стандартной схеме и состоит из 2 микросхем кр1533ид7. Схема сброса стандартная и не нуждается в пояснениях. Несколько слов о выборке ПЗУ монитора. Благодаря вентилям микросхемы </w:t>
      </w:r>
      <w:r>
        <w:rPr>
          <w:lang w:val="en-US"/>
        </w:rPr>
        <w:t>D</w:t>
      </w:r>
      <w:r w:rsidRPr="00A86BEF">
        <w:t>14</w:t>
      </w:r>
      <w:r>
        <w:t xml:space="preserve"> выборка осуществляется с адреса </w:t>
      </w:r>
      <w:r w:rsidRPr="00A86BEF">
        <w:t>0</w:t>
      </w:r>
      <w:proofErr w:type="spellStart"/>
      <w:r>
        <w:rPr>
          <w:lang w:val="en-US"/>
        </w:rPr>
        <w:t>xE</w:t>
      </w:r>
      <w:proofErr w:type="spellEnd"/>
      <w:r w:rsidRPr="00A86BEF">
        <w:t>000</w:t>
      </w:r>
      <w:r>
        <w:t>. Выборка видеоконтроллера кр580вг75 висит на «родном» адресе</w:t>
      </w:r>
      <w:r w:rsidRPr="00A86BEF">
        <w:t xml:space="preserve"> 0</w:t>
      </w:r>
      <w:proofErr w:type="spellStart"/>
      <w:r>
        <w:rPr>
          <w:lang w:val="en-US"/>
        </w:rPr>
        <w:t>xC</w:t>
      </w:r>
      <w:proofErr w:type="spellEnd"/>
      <w:r w:rsidRPr="00A86BEF">
        <w:t>000</w:t>
      </w:r>
      <w:r>
        <w:t xml:space="preserve">. </w:t>
      </w:r>
      <w:r>
        <w:rPr>
          <w:lang w:val="en-US"/>
        </w:rPr>
        <w:t>DMA</w:t>
      </w:r>
      <w:r>
        <w:t xml:space="preserve"> контроллер также подключен по стандартным в РК адресам 0</w:t>
      </w:r>
      <w:proofErr w:type="spellStart"/>
      <w:r>
        <w:rPr>
          <w:lang w:val="en-US"/>
        </w:rPr>
        <w:t>xE</w:t>
      </w:r>
      <w:proofErr w:type="spellEnd"/>
      <w:r w:rsidRPr="00A86BEF">
        <w:t>000</w:t>
      </w:r>
      <w:r>
        <w:t xml:space="preserve">. </w:t>
      </w:r>
    </w:p>
    <w:p w:rsidR="00A86BEF" w:rsidRDefault="00A86BEF" w:rsidP="006362F7">
      <w:r>
        <w:rPr>
          <w:noProof/>
          <w:lang w:eastAsia="ru-RU"/>
        </w:rPr>
        <w:lastRenderedPageBreak/>
        <w:drawing>
          <wp:inline distT="0" distB="0" distL="0" distR="0" wp14:anchorId="36E4848F" wp14:editId="1F494F11">
            <wp:extent cx="5940425" cy="3191852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95" w:rsidRDefault="00244795" w:rsidP="006362F7">
      <w:proofErr w:type="gramStart"/>
      <w:r>
        <w:t>Процессор ,</w:t>
      </w:r>
      <w:proofErr w:type="gramEnd"/>
      <w:r>
        <w:t xml:space="preserve"> его тактирование и контроллер </w:t>
      </w:r>
      <w:r>
        <w:rPr>
          <w:lang w:val="en-US"/>
        </w:rPr>
        <w:t>DMA</w:t>
      </w:r>
      <w:r>
        <w:t xml:space="preserve"> выполнен по стандартной схеме</w:t>
      </w:r>
    </w:p>
    <w:p w:rsidR="00244795" w:rsidRDefault="00244795" w:rsidP="006362F7">
      <w:r>
        <w:rPr>
          <w:noProof/>
          <w:lang w:eastAsia="ru-RU"/>
        </w:rPr>
        <w:drawing>
          <wp:inline distT="0" distB="0" distL="0" distR="0" wp14:anchorId="17272541" wp14:editId="436F4169">
            <wp:extent cx="5940425" cy="404652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82" w:rsidRDefault="00376482" w:rsidP="006362F7"/>
    <w:p w:rsidR="00376482" w:rsidRDefault="00376482" w:rsidP="006362F7"/>
    <w:p w:rsidR="00376482" w:rsidRDefault="00376482" w:rsidP="006362F7"/>
    <w:p w:rsidR="00376482" w:rsidRDefault="00376482" w:rsidP="006362F7"/>
    <w:p w:rsidR="00244795" w:rsidRDefault="00244795" w:rsidP="006362F7">
      <w:r>
        <w:lastRenderedPageBreak/>
        <w:t>Порты ввода вывода и клавиатуры также выполнены по стандартной схеме РК</w:t>
      </w:r>
    </w:p>
    <w:p w:rsidR="00244795" w:rsidRDefault="00244795" w:rsidP="006362F7">
      <w:r>
        <w:rPr>
          <w:noProof/>
          <w:lang w:eastAsia="ru-RU"/>
        </w:rPr>
        <w:drawing>
          <wp:inline distT="0" distB="0" distL="0" distR="0" wp14:anchorId="2A79BC84" wp14:editId="7C96ABFE">
            <wp:extent cx="5940425" cy="267561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13" w:rsidRDefault="00244795" w:rsidP="006362F7">
      <w:r>
        <w:t>Разъем порта ВВ</w:t>
      </w:r>
      <w:r w:rsidRPr="00244795">
        <w:t xml:space="preserve"> </w:t>
      </w:r>
      <w:r>
        <w:t xml:space="preserve">разведен на разъем </w:t>
      </w:r>
      <w:r>
        <w:rPr>
          <w:lang w:val="en-US"/>
        </w:rPr>
        <w:t>DB</w:t>
      </w:r>
      <w:r w:rsidRPr="00244795">
        <w:t>25</w:t>
      </w:r>
      <w:r>
        <w:t xml:space="preserve"> который позволяет подключить периферию непосредственно к плате.</w:t>
      </w:r>
      <w:r w:rsidR="007B4013">
        <w:t xml:space="preserve"> </w:t>
      </w:r>
    </w:p>
    <w:p w:rsidR="00662523" w:rsidRDefault="00662523" w:rsidP="00662523">
      <w:pPr>
        <w:ind w:firstLine="708"/>
      </w:pPr>
      <w:r>
        <w:t xml:space="preserve">Для загрузки ПО в компьютер предусмотрен внешний дисковый контроллер, выполненный по схеме и проекту Алексея Морозова. По вызову директивой </w:t>
      </w:r>
      <w:r>
        <w:rPr>
          <w:lang w:val="en-US"/>
        </w:rPr>
        <w:t>I</w:t>
      </w:r>
      <w:r>
        <w:t xml:space="preserve"> монитора происходит считывание </w:t>
      </w:r>
      <w:r>
        <w:rPr>
          <w:lang w:val="en-US"/>
        </w:rPr>
        <w:t>BIOS</w:t>
      </w:r>
      <w:r>
        <w:t xml:space="preserve"> в память компьютера и далее загружается файловая оболочка. Пользователю остается только выбрать файл для загрузки. Проект и файлы можно найти в репозитории.</w:t>
      </w:r>
      <w:bookmarkStart w:id="0" w:name="_GoBack"/>
      <w:bookmarkEnd w:id="0"/>
    </w:p>
    <w:p w:rsidR="00376482" w:rsidRDefault="00376482" w:rsidP="006362F7">
      <w:r>
        <w:t>Схема видеоконтроллера:</w:t>
      </w:r>
    </w:p>
    <w:p w:rsidR="00376482" w:rsidRDefault="00376482" w:rsidP="006362F7">
      <w:r>
        <w:rPr>
          <w:noProof/>
          <w:lang w:eastAsia="ru-RU"/>
        </w:rPr>
        <w:lastRenderedPageBreak/>
        <w:drawing>
          <wp:inline distT="0" distB="0" distL="0" distR="0" wp14:anchorId="23EFB001" wp14:editId="720F3F42">
            <wp:extent cx="5936849" cy="48387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82" w:rsidRDefault="00FA25C3" w:rsidP="006362F7">
      <w:r>
        <w:rPr>
          <w:noProof/>
          <w:lang w:eastAsia="ru-RU"/>
        </w:rPr>
        <w:lastRenderedPageBreak/>
        <w:drawing>
          <wp:inline distT="0" distB="0" distL="0" distR="0" wp14:anchorId="67044611" wp14:editId="60FF9AE4">
            <wp:extent cx="5940425" cy="5212050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82" w:rsidRPr="00244795" w:rsidRDefault="00376482" w:rsidP="006362F7">
      <w:r>
        <w:rPr>
          <w:noProof/>
          <w:lang w:eastAsia="ru-RU"/>
        </w:rPr>
        <w:lastRenderedPageBreak/>
        <w:drawing>
          <wp:inline distT="0" distB="0" distL="0" distR="0" wp14:anchorId="147EACB9" wp14:editId="442A27E6">
            <wp:extent cx="5940425" cy="6283767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482" w:rsidRPr="00244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F6"/>
    <w:rsid w:val="00153905"/>
    <w:rsid w:val="002056F6"/>
    <w:rsid w:val="00244795"/>
    <w:rsid w:val="00376482"/>
    <w:rsid w:val="003A0740"/>
    <w:rsid w:val="004A3001"/>
    <w:rsid w:val="004D4D97"/>
    <w:rsid w:val="00573F29"/>
    <w:rsid w:val="006362F7"/>
    <w:rsid w:val="00662523"/>
    <w:rsid w:val="00662BEB"/>
    <w:rsid w:val="006C2FD2"/>
    <w:rsid w:val="00723E9C"/>
    <w:rsid w:val="007B4013"/>
    <w:rsid w:val="007E5843"/>
    <w:rsid w:val="008D78B5"/>
    <w:rsid w:val="008E190A"/>
    <w:rsid w:val="00901AF8"/>
    <w:rsid w:val="0090432E"/>
    <w:rsid w:val="009447BD"/>
    <w:rsid w:val="00993B27"/>
    <w:rsid w:val="009A59DA"/>
    <w:rsid w:val="009B5863"/>
    <w:rsid w:val="00A75C3D"/>
    <w:rsid w:val="00A8503B"/>
    <w:rsid w:val="00A86BEF"/>
    <w:rsid w:val="00B50736"/>
    <w:rsid w:val="00CA3411"/>
    <w:rsid w:val="00CC4EC6"/>
    <w:rsid w:val="00FA25C3"/>
    <w:rsid w:val="00F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2468"/>
  <w15:docId w15:val="{39D24340-6DB6-4C6D-BC65-B65050B9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B27"/>
  </w:style>
  <w:style w:type="paragraph" w:styleId="1">
    <w:name w:val="heading 1"/>
    <w:basedOn w:val="a"/>
    <w:next w:val="a"/>
    <w:link w:val="10"/>
    <w:uiPriority w:val="9"/>
    <w:qFormat/>
    <w:rsid w:val="00993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3B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No Spacing"/>
    <w:uiPriority w:val="1"/>
    <w:qFormat/>
    <w:rsid w:val="00993B2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3B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1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1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А. Пашкевич</dc:creator>
  <cp:lastModifiedBy>Максим А. Пашкевич</cp:lastModifiedBy>
  <cp:revision>2</cp:revision>
  <dcterms:created xsi:type="dcterms:W3CDTF">2022-09-08T13:06:00Z</dcterms:created>
  <dcterms:modified xsi:type="dcterms:W3CDTF">2022-09-08T13:06:00Z</dcterms:modified>
</cp:coreProperties>
</file>