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E16" w:rsidRPr="006D6C5C" w:rsidRDefault="006D6C5C">
      <w:r>
        <w:t>Андрей вакуленко</w:t>
      </w:r>
      <w:bookmarkStart w:id="0" w:name="_GoBack"/>
      <w:bookmarkEnd w:id="0"/>
    </w:p>
    <w:sectPr w:rsidR="00A40E16" w:rsidRPr="006D6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5C"/>
    <w:rsid w:val="006D6C5C"/>
    <w:rsid w:val="00A4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52D8FA5-D13F-4E98-9AD6-1457F69E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Вакуленко</dc:creator>
  <cp:keywords/>
  <dc:description/>
  <cp:lastModifiedBy>Андрей Вакуленко</cp:lastModifiedBy>
  <cp:revision>1</cp:revision>
  <dcterms:created xsi:type="dcterms:W3CDTF">2022-03-12T10:50:00Z</dcterms:created>
  <dcterms:modified xsi:type="dcterms:W3CDTF">2022-03-12T10:51:00Z</dcterms:modified>
</cp:coreProperties>
</file>