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Grammar Mini-Lesson: Modals of Deduction and Speculation (B2 Level)</w:t>
      </w:r>
    </w:p>
    <w:p>
      <w:r>
        <w:rPr>
          <w:b w:val="0"/>
        </w:rPr>
        <w:t>🔍 What are Modals of Deduction and Speculation?</w:t>
      </w:r>
    </w:p>
    <w:p>
      <w:r>
        <w:rPr>
          <w:b w:val="0"/>
        </w:rPr>
        <w:t>Modals of deduction and speculation are used to guess or make logical conclusions about something based on evidence or probability. They help us say how sure or unsure we are about a situation — in the present, past, or future.</w:t>
      </w:r>
    </w:p>
    <w:p>
      <w:pPr>
        <w:pStyle w:val="Heading2"/>
      </w:pPr>
      <w:r>
        <w:t>🧠 Modals for Present Deduction</w:t>
      </w:r>
    </w:p>
    <w:tbl>
      <w:tblPr>
        <w:tblW w:type="auto" w:w="0"/>
        <w:tblLook w:firstColumn="1" w:firstRow="1" w:lastColumn="0" w:lastRow="0" w:noHBand="0" w:noVBand="1" w:val="04A0"/>
      </w:tblPr>
      <w:tblGrid>
        <w:gridCol w:w="2880"/>
        <w:gridCol w:w="2880"/>
        <w:gridCol w:w="2880"/>
      </w:tblGrid>
      <w:tr>
        <w:tc>
          <w:tcPr>
            <w:tcW w:type="dxa" w:w="2880"/>
          </w:tcPr>
          <w:p>
            <w:r>
              <w:t>Modal</w:t>
            </w:r>
          </w:p>
        </w:tc>
        <w:tc>
          <w:tcPr>
            <w:tcW w:type="dxa" w:w="2880"/>
          </w:tcPr>
          <w:p>
            <w:r>
              <w:t>Meaning</w:t>
            </w:r>
          </w:p>
        </w:tc>
        <w:tc>
          <w:tcPr>
            <w:tcW w:type="dxa" w:w="2880"/>
          </w:tcPr>
          <w:p>
            <w:r>
              <w:t>Example</w:t>
            </w:r>
          </w:p>
        </w:tc>
      </w:tr>
      <w:tr>
        <w:tc>
          <w:tcPr>
            <w:tcW w:type="dxa" w:w="2880"/>
          </w:tcPr>
          <w:p>
            <w:r>
              <w:t>must</w:t>
            </w:r>
          </w:p>
        </w:tc>
        <w:tc>
          <w:tcPr>
            <w:tcW w:type="dxa" w:w="2880"/>
          </w:tcPr>
          <w:p>
            <w:r>
              <w:t>90–100% sure (positive)</w:t>
            </w:r>
          </w:p>
        </w:tc>
        <w:tc>
          <w:tcPr>
            <w:tcW w:type="dxa" w:w="2880"/>
          </w:tcPr>
          <w:p>
            <w:r>
              <w:t>He must be tired after the trip.</w:t>
            </w:r>
          </w:p>
        </w:tc>
      </w:tr>
      <w:tr>
        <w:tc>
          <w:tcPr>
            <w:tcW w:type="dxa" w:w="2880"/>
          </w:tcPr>
          <w:p>
            <w:r>
              <w:t>might / may / could</w:t>
            </w:r>
          </w:p>
        </w:tc>
        <w:tc>
          <w:tcPr>
            <w:tcW w:type="dxa" w:w="2880"/>
          </w:tcPr>
          <w:p>
            <w:r>
              <w:t>40–60% sure (possibility)</w:t>
            </w:r>
          </w:p>
        </w:tc>
        <w:tc>
          <w:tcPr>
            <w:tcW w:type="dxa" w:w="2880"/>
          </w:tcPr>
          <w:p>
            <w:r>
              <w:t>She might be at the library.</w:t>
            </w:r>
          </w:p>
        </w:tc>
      </w:tr>
      <w:tr>
        <w:tc>
          <w:tcPr>
            <w:tcW w:type="dxa" w:w="2880"/>
          </w:tcPr>
          <w:p>
            <w:r>
              <w:t>can't / couldn't</w:t>
            </w:r>
          </w:p>
        </w:tc>
        <w:tc>
          <w:tcPr>
            <w:tcW w:type="dxa" w:w="2880"/>
          </w:tcPr>
          <w:p>
            <w:r>
              <w:t>0–10% sure (negative)</w:t>
            </w:r>
          </w:p>
        </w:tc>
        <w:tc>
          <w:tcPr>
            <w:tcW w:type="dxa" w:w="2880"/>
          </w:tcPr>
          <w:p>
            <w:r>
              <w:t>He can't be the manager — he's too young!</w:t>
            </w:r>
          </w:p>
        </w:tc>
      </w:tr>
    </w:tbl>
    <w:p>
      <w:pPr>
        <w:pStyle w:val="Heading2"/>
      </w:pPr>
      <w:r>
        <w:t>⏳ Modals for Past Deduction</w:t>
      </w:r>
    </w:p>
    <w:p>
      <w:r>
        <w:rPr>
          <w:b w:val="0"/>
        </w:rPr>
        <w:t>Use this form: modal + have + past participle</w:t>
      </w:r>
    </w:p>
    <w:tbl>
      <w:tblPr>
        <w:tblW w:type="auto" w:w="0"/>
        <w:tblLook w:firstColumn="1" w:firstRow="1" w:lastColumn="0" w:lastRow="0" w:noHBand="0" w:noVBand="1" w:val="04A0"/>
      </w:tblPr>
      <w:tblGrid>
        <w:gridCol w:w="2880"/>
        <w:gridCol w:w="2880"/>
        <w:gridCol w:w="2880"/>
      </w:tblGrid>
      <w:tr>
        <w:tc>
          <w:tcPr>
            <w:tcW w:type="dxa" w:w="2880"/>
          </w:tcPr>
          <w:p>
            <w:r>
              <w:t>Modal</w:t>
            </w:r>
          </w:p>
        </w:tc>
        <w:tc>
          <w:tcPr>
            <w:tcW w:type="dxa" w:w="2880"/>
          </w:tcPr>
          <w:p>
            <w:r>
              <w:t>Meaning</w:t>
            </w:r>
          </w:p>
        </w:tc>
        <w:tc>
          <w:tcPr>
            <w:tcW w:type="dxa" w:w="2880"/>
          </w:tcPr>
          <w:p>
            <w:r>
              <w:t>Example</w:t>
            </w:r>
          </w:p>
        </w:tc>
      </w:tr>
      <w:tr>
        <w:tc>
          <w:tcPr>
            <w:tcW w:type="dxa" w:w="2880"/>
          </w:tcPr>
          <w:p>
            <w:r>
              <w:t>must have + V3</w:t>
            </w:r>
          </w:p>
        </w:tc>
        <w:tc>
          <w:tcPr>
            <w:tcW w:type="dxa" w:w="2880"/>
          </w:tcPr>
          <w:p>
            <w:r>
              <w:t>Almost certain (positive)</w:t>
            </w:r>
          </w:p>
        </w:tc>
        <w:tc>
          <w:tcPr>
            <w:tcW w:type="dxa" w:w="2880"/>
          </w:tcPr>
          <w:p>
            <w:r>
              <w:t>She must have left already.</w:t>
            </w:r>
          </w:p>
        </w:tc>
      </w:tr>
      <w:tr>
        <w:tc>
          <w:tcPr>
            <w:tcW w:type="dxa" w:w="2880"/>
          </w:tcPr>
          <w:p>
            <w:r>
              <w:t>might/may/could have + V3</w:t>
            </w:r>
          </w:p>
        </w:tc>
        <w:tc>
          <w:tcPr>
            <w:tcW w:type="dxa" w:w="2880"/>
          </w:tcPr>
          <w:p>
            <w:r>
              <w:t>Possible</w:t>
            </w:r>
          </w:p>
        </w:tc>
        <w:tc>
          <w:tcPr>
            <w:tcW w:type="dxa" w:w="2880"/>
          </w:tcPr>
          <w:p>
            <w:r>
              <w:t>They might have missed the train.</w:t>
            </w:r>
          </w:p>
        </w:tc>
      </w:tr>
      <w:tr>
        <w:tc>
          <w:tcPr>
            <w:tcW w:type="dxa" w:w="2880"/>
          </w:tcPr>
          <w:p>
            <w:r>
              <w:t>can't/couldn't have + V3</w:t>
            </w:r>
          </w:p>
        </w:tc>
        <w:tc>
          <w:tcPr>
            <w:tcW w:type="dxa" w:w="2880"/>
          </w:tcPr>
          <w:p>
            <w:r>
              <w:t>Almost impossible</w:t>
            </w:r>
          </w:p>
        </w:tc>
        <w:tc>
          <w:tcPr>
            <w:tcW w:type="dxa" w:w="2880"/>
          </w:tcPr>
          <w:p>
            <w:r>
              <w:t>He can't have eaten the whole cake!</w:t>
            </w:r>
          </w:p>
        </w:tc>
      </w:tr>
    </w:tbl>
    <w:p>
      <w:pPr>
        <w:pStyle w:val="Heading2"/>
      </w:pPr>
      <w:r>
        <w:t>🔁 Modals for Future Speculation</w:t>
      </w:r>
    </w:p>
    <w:tbl>
      <w:tblPr>
        <w:tblW w:type="auto" w:w="0"/>
        <w:tblLook w:firstColumn="1" w:firstRow="1" w:lastColumn="0" w:lastRow="0" w:noHBand="0" w:noVBand="1" w:val="04A0"/>
      </w:tblPr>
      <w:tblGrid>
        <w:gridCol w:w="2880"/>
        <w:gridCol w:w="2880"/>
        <w:gridCol w:w="2880"/>
      </w:tblGrid>
      <w:tr>
        <w:tc>
          <w:tcPr>
            <w:tcW w:type="dxa" w:w="2880"/>
          </w:tcPr>
          <w:p>
            <w:r>
              <w:t>Modal</w:t>
            </w:r>
          </w:p>
        </w:tc>
        <w:tc>
          <w:tcPr>
            <w:tcW w:type="dxa" w:w="2880"/>
          </w:tcPr>
          <w:p>
            <w:r>
              <w:t>Meaning</w:t>
            </w:r>
          </w:p>
        </w:tc>
        <w:tc>
          <w:tcPr>
            <w:tcW w:type="dxa" w:w="2880"/>
          </w:tcPr>
          <w:p>
            <w:r>
              <w:t>Example</w:t>
            </w:r>
          </w:p>
        </w:tc>
      </w:tr>
      <w:tr>
        <w:tc>
          <w:tcPr>
            <w:tcW w:type="dxa" w:w="2880"/>
          </w:tcPr>
          <w:p>
            <w:r>
              <w:t>will</w:t>
            </w:r>
          </w:p>
        </w:tc>
        <w:tc>
          <w:tcPr>
            <w:tcW w:type="dxa" w:w="2880"/>
          </w:tcPr>
          <w:p>
            <w:r>
              <w:t>Confident prediction</w:t>
            </w:r>
          </w:p>
        </w:tc>
        <w:tc>
          <w:tcPr>
            <w:tcW w:type="dxa" w:w="2880"/>
          </w:tcPr>
          <w:p>
            <w:r>
              <w:t>She will be late — traffic is awful.</w:t>
            </w:r>
          </w:p>
        </w:tc>
      </w:tr>
      <w:tr>
        <w:tc>
          <w:tcPr>
            <w:tcW w:type="dxa" w:w="2880"/>
          </w:tcPr>
          <w:p>
            <w:r>
              <w:t>might / may / could</w:t>
            </w:r>
          </w:p>
        </w:tc>
        <w:tc>
          <w:tcPr>
            <w:tcW w:type="dxa" w:w="2880"/>
          </w:tcPr>
          <w:p>
            <w:r>
              <w:t>Possibility</w:t>
            </w:r>
          </w:p>
        </w:tc>
        <w:tc>
          <w:tcPr>
            <w:tcW w:type="dxa" w:w="2880"/>
          </w:tcPr>
          <w:p>
            <w:r>
              <w:t>He might win the competition tomorrow.</w:t>
            </w:r>
          </w:p>
        </w:tc>
      </w:tr>
    </w:tbl>
    <w:p>
      <w:pPr>
        <w:pStyle w:val="Heading2"/>
      </w:pPr>
      <w:r>
        <w:t>⚠️ Common Mistakes</w:t>
      </w:r>
    </w:p>
    <w:p>
      <w:r>
        <w:rPr>
          <w:b w:val="0"/>
        </w:rPr>
        <w:t>❌ He must has gone.</w:t>
      </w:r>
    </w:p>
    <w:p>
      <w:r>
        <w:rPr>
          <w:b w:val="0"/>
        </w:rPr>
        <w:t>✅ He must have gone. → Use have, not has, after a modal.</w:t>
      </w:r>
    </w:p>
    <w:p>
      <w:r>
        <w:rPr>
          <w:b w:val="0"/>
        </w:rPr>
        <w:t>❌ She can be at home now. It’s late.</w:t>
      </w:r>
    </w:p>
    <w:p>
      <w:r>
        <w:rPr>
          <w:b w:val="0"/>
        </w:rPr>
        <w:t>✅ She must be at home now. It’s late. → Use must (not can) for strong deduction.</w:t>
      </w:r>
    </w:p>
    <w:p>
      <w:r>
        <w:rPr>
          <w:b w:val="0"/>
        </w:rPr>
        <w:t>❌ They might had forgotten.</w:t>
      </w:r>
    </w:p>
    <w:p>
      <w:r>
        <w:rPr>
          <w:b w:val="0"/>
        </w:rPr>
        <w:t>✅ They might have forgotten.</w:t>
      </w:r>
    </w:p>
    <w:p>
      <w:pPr>
        <w:pStyle w:val="Heading2"/>
      </w:pPr>
      <w:r>
        <w:t>✏️ Practice Activity</w:t>
      </w:r>
    </w:p>
    <w:p>
      <w:r>
        <w:rPr>
          <w:b w:val="0"/>
        </w:rPr>
        <w:t>A. Complete the sentences with a suitable modal of deduction. Use the present or past form.</w:t>
      </w:r>
    </w:p>
    <w:p>
      <w:r>
        <w:rPr>
          <w:b w:val="0"/>
        </w:rPr>
        <w:t>1. He __________ be hungry. He just had lunch.</w:t>
      </w:r>
    </w:p>
    <w:p>
      <w:r>
        <w:rPr>
          <w:b w:val="0"/>
        </w:rPr>
        <w:t>2. You __________ have seen me. I was abroad!</w:t>
      </w:r>
    </w:p>
    <w:p>
      <w:r>
        <w:rPr>
          <w:b w:val="0"/>
        </w:rPr>
        <w:t>3. She __________ be the new manager — I saw her in the director’s office.</w:t>
      </w:r>
    </w:p>
    <w:p>
      <w:r>
        <w:rPr>
          <w:b w:val="0"/>
        </w:rPr>
        <w:t>4. They __________ have arrived by now — the meeting started at 10.</w:t>
      </w:r>
    </w:p>
    <w:p>
      <w:r>
        <w:rPr>
          <w:b w:val="0"/>
        </w:rPr>
        <w:t>5. This __________ be Emma’s coat. Hers is red.</w:t>
      </w:r>
    </w:p>
    <w:p>
      <w:pPr>
        <w:pStyle w:val="Heading2"/>
      </w:pPr>
      <w:r>
        <w:t>🧩 Answers:</w:t>
      </w:r>
    </w:p>
    <w:p>
      <w:r>
        <w:rPr>
          <w:b w:val="0"/>
        </w:rPr>
        <w:t>1. can’t</w:t>
      </w:r>
    </w:p>
    <w:p>
      <w:r>
        <w:rPr>
          <w:b w:val="0"/>
        </w:rPr>
        <w:t>2. can’t / couldn’t</w:t>
      </w:r>
    </w:p>
    <w:p>
      <w:r>
        <w:rPr>
          <w:b w:val="0"/>
        </w:rPr>
        <w:t>3. must</w:t>
      </w:r>
    </w:p>
    <w:p>
      <w:r>
        <w:rPr>
          <w:b w:val="0"/>
        </w:rPr>
        <w:t>4. must</w:t>
      </w:r>
    </w:p>
    <w:p>
      <w:r>
        <w:rPr>
          <w:b w:val="0"/>
        </w:rPr>
        <w:t>5. might / could / may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