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РОССИЙСКОЙ ФЕДЕРАЦИИ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высшего образования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по курсу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</w:t>
      </w:r>
      <w:proofErr w:type="spellStart"/>
      <w:r w:rsidRPr="00EE303F">
        <w:rPr>
          <w:rFonts w:eastAsia="Times New Roman" w:cs="Times New Roman"/>
          <w:szCs w:val="28"/>
        </w:rPr>
        <w:t>Data</w:t>
      </w:r>
      <w:proofErr w:type="spellEnd"/>
      <w:r w:rsidRPr="00EE303F">
        <w:rPr>
          <w:rFonts w:eastAsia="Times New Roman" w:cs="Times New Roman"/>
          <w:szCs w:val="28"/>
        </w:rPr>
        <w:t xml:space="preserve"> </w:t>
      </w:r>
      <w:proofErr w:type="spellStart"/>
      <w:r w:rsidRPr="00EE303F">
        <w:rPr>
          <w:rFonts w:eastAsia="Times New Roman" w:cs="Times New Roman"/>
          <w:szCs w:val="28"/>
        </w:rPr>
        <w:t>Science</w:t>
      </w:r>
      <w:proofErr w:type="spellEnd"/>
      <w:r w:rsidRPr="00EE303F">
        <w:rPr>
          <w:rFonts w:eastAsia="Times New Roman" w:cs="Times New Roman"/>
          <w:szCs w:val="28"/>
        </w:rPr>
        <w:t>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Слушатель</w:t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  <w:t xml:space="preserve">Герасимова </w:t>
      </w:r>
    </w:p>
    <w:p w:rsidR="00EE303F" w:rsidRPr="00EE303F" w:rsidRDefault="00EE303F" w:rsidP="00EE303F">
      <w:pPr>
        <w:spacing w:line="240" w:lineRule="auto"/>
        <w:ind w:left="5040" w:firstLine="720"/>
        <w:jc w:val="both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Валентина Вениаминовна</w:t>
      </w: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Москва, 2023</w:t>
      </w:r>
    </w:p>
    <w:p w:rsidR="00EE303F" w:rsidRPr="00EE303F" w:rsidRDefault="00EE303F" w:rsidP="00EE303F">
      <w:pPr>
        <w:spacing w:after="160" w:line="259" w:lineRule="auto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F1441B">
      <w:pPr>
        <w:pStyle w:val="a7"/>
        <w:keepNext/>
        <w:rPr>
          <w:highlight w:val="yellow"/>
        </w:rPr>
        <w:sectPr w:rsidR="00F1441B" w:rsidRPr="00EE303F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sdt>
      <w:sdtPr>
        <w:rPr>
          <w:rFonts w:ascii="Times New Roman" w:eastAsia="Noto Serif CJK SC" w:hAnsi="Times New Roman" w:cs="Lohit Devanagari"/>
          <w:color w:val="auto"/>
          <w:kern w:val="2"/>
          <w:sz w:val="28"/>
          <w:szCs w:val="24"/>
          <w:lang w:eastAsia="zh-CN" w:bidi="hi-IN"/>
        </w:rPr>
        <w:id w:val="333492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04F9" w:rsidRPr="002E4DCA" w:rsidRDefault="002E4DCA" w:rsidP="0000699E">
          <w:pPr>
            <w:pStyle w:val="af4"/>
            <w:spacing w:before="300" w:after="300"/>
            <w:jc w:val="center"/>
            <w:rPr>
              <w:rFonts w:ascii="Times New Roman" w:hAnsi="Times New Roman" w:cs="Times New Roman"/>
              <w:color w:val="auto"/>
            </w:rPr>
          </w:pPr>
          <w:r w:rsidRPr="0000699E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9406A6" w:rsidRDefault="002004F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2004F9">
            <w:fldChar w:fldCharType="begin"/>
          </w:r>
          <w:r w:rsidRPr="002004F9">
            <w:instrText xml:space="preserve"> TOC \o "1-3" \h \z \u </w:instrText>
          </w:r>
          <w:r w:rsidRPr="002004F9">
            <w:fldChar w:fldCharType="separate"/>
          </w:r>
          <w:hyperlink w:anchor="_Toc133160309" w:history="1">
            <w:r w:rsidR="009406A6" w:rsidRPr="003E6180">
              <w:rPr>
                <w:rStyle w:val="af3"/>
                <w:noProof/>
              </w:rPr>
              <w:t>Введение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_Toc133160309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0" w:history="1">
            <w:r w:rsidR="009406A6" w:rsidRPr="003E6180">
              <w:rPr>
                <w:rStyle w:val="af3"/>
                <w:noProof/>
              </w:rPr>
              <w:t>1. Аналитическая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1" w:history="1">
            <w:r w:rsidR="009406A6" w:rsidRPr="003E6180">
              <w:rPr>
                <w:rStyle w:val="af3"/>
                <w:noProof/>
              </w:rPr>
              <w:t>1.1. Постановка задачи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2" w:history="1">
            <w:r w:rsidR="009406A6" w:rsidRPr="003E6180">
              <w:rPr>
                <w:rStyle w:val="af3"/>
                <w:noProof/>
              </w:rPr>
              <w:t>1.2. Описание используемых методов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12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3" w:history="1">
            <w:r w:rsidR="009406A6" w:rsidRPr="003E6180">
              <w:rPr>
                <w:rStyle w:val="af3"/>
                <w:noProof/>
              </w:rPr>
              <w:t>1.3. Разведочный анализ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_Toc133160313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4" w:history="1">
            <w:r w:rsidR="009406A6" w:rsidRPr="003E6180">
              <w:rPr>
                <w:rStyle w:val="af3"/>
                <w:noProof/>
              </w:rPr>
              <w:t>2. Практическая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_Toc133160314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5" w:history="1">
            <w:r w:rsidR="009406A6" w:rsidRPr="003E6180">
              <w:rPr>
                <w:rStyle w:val="af3"/>
                <w:noProof/>
              </w:rPr>
              <w:t>2.1. Предобработка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_Toc133160315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6" w:history="1">
            <w:r w:rsidR="009406A6" w:rsidRPr="003E6180">
              <w:rPr>
                <w:rStyle w:val="af3"/>
                <w:noProof/>
              </w:rPr>
              <w:t>2.2 Разработка и обучение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_Toc133160316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7" w:history="1">
            <w:r w:rsidR="009406A6" w:rsidRPr="003E6180">
              <w:rPr>
                <w:rStyle w:val="af3"/>
                <w:noProof/>
              </w:rPr>
              <w:t>2.3 Тестирование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_Toc133160317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24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8" w:history="1">
            <w:r w:rsidR="009406A6" w:rsidRPr="003E6180">
              <w:rPr>
                <w:rStyle w:val="af3"/>
                <w:noProof/>
              </w:rPr>
              <w:t xml:space="preserve">2.4 </w:t>
            </w:r>
            <w:r w:rsidR="009406A6" w:rsidRPr="003E6180">
              <w:rPr>
                <w:rStyle w:val="af3"/>
                <w:rFonts w:eastAsia="Noto Sans CJK SC"/>
                <w:noProof/>
              </w:rPr>
              <w:t>Разработка</w:t>
            </w:r>
            <w:r w:rsidR="009406A6" w:rsidRPr="003E6180">
              <w:rPr>
                <w:rStyle w:val="af3"/>
                <w:noProof/>
              </w:rPr>
              <w:t xml:space="preserve"> нейронной сети для прогнозирования соотношения матрица-наполнитель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_Toc133160318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9" w:history="1">
            <w:r w:rsidR="009406A6" w:rsidRPr="003E6180">
              <w:rPr>
                <w:rStyle w:val="af3"/>
                <w:noProof/>
              </w:rPr>
              <w:t>2.5. Разработка приложения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29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0" w:history="1">
            <w:r w:rsidR="009406A6" w:rsidRPr="003E6180">
              <w:rPr>
                <w:rStyle w:val="af3"/>
                <w:noProof/>
              </w:rPr>
              <w:t>2.6. Создание удаленного репозитория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30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1" w:history="1">
            <w:r w:rsidR="009406A6" w:rsidRPr="003E6180">
              <w:rPr>
                <w:rStyle w:val="af3"/>
                <w:noProof/>
              </w:rPr>
              <w:t>Заключение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436BBC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2" w:history="1">
            <w:r w:rsidR="009406A6" w:rsidRPr="003E6180">
              <w:rPr>
                <w:rStyle w:val="af3"/>
                <w:noProof/>
              </w:rPr>
              <w:t>Библиографический список</w:t>
            </w:r>
            <w:bookmarkStart w:id="1" w:name="_GoBack"/>
            <w:bookmarkEnd w:id="1"/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2004F9" w:rsidRDefault="002004F9">
          <w:r w:rsidRPr="002004F9">
            <w:rPr>
              <w:b/>
              <w:bCs/>
            </w:rPr>
            <w:fldChar w:fldCharType="end"/>
          </w:r>
        </w:p>
      </w:sdtContent>
    </w:sdt>
    <w:p w:rsidR="00F1441B" w:rsidRPr="00EE303F" w:rsidRDefault="00F1441B">
      <w:pPr>
        <w:pStyle w:val="1"/>
        <w:numPr>
          <w:ilvl w:val="0"/>
          <w:numId w:val="3"/>
        </w:numPr>
        <w:rPr>
          <w:highlight w:val="yellow"/>
        </w:rPr>
      </w:pPr>
    </w:p>
    <w:p w:rsidR="002004F9" w:rsidRDefault="002004F9">
      <w:pPr>
        <w:overflowPunct/>
        <w:spacing w:line="240" w:lineRule="auto"/>
        <w:rPr>
          <w:b/>
          <w:bCs/>
          <w:sz w:val="32"/>
          <w:szCs w:val="36"/>
        </w:rPr>
      </w:pPr>
      <w:r>
        <w:br w:type="page"/>
      </w:r>
    </w:p>
    <w:p w:rsidR="00F1441B" w:rsidRPr="00EE303F" w:rsidRDefault="00206497" w:rsidP="00BC2136">
      <w:pPr>
        <w:pStyle w:val="1"/>
        <w:numPr>
          <w:ilvl w:val="0"/>
          <w:numId w:val="3"/>
        </w:numPr>
        <w:jc w:val="center"/>
      </w:pPr>
      <w:bookmarkStart w:id="2" w:name="_Toc133160309"/>
      <w:r w:rsidRPr="00EE303F">
        <w:lastRenderedPageBreak/>
        <w:t>Введение</w:t>
      </w:r>
      <w:bookmarkEnd w:id="2"/>
    </w:p>
    <w:p w:rsidR="00F1441B" w:rsidRDefault="00206497" w:rsidP="008819EF">
      <w:pPr>
        <w:pStyle w:val="a0"/>
        <w:rPr>
          <w:rFonts w:eastAsia="Times New Roman" w:cs="Times New Roman"/>
          <w:szCs w:val="28"/>
        </w:rPr>
      </w:pPr>
      <w:r w:rsidRPr="00EE303F">
        <w:t xml:space="preserve">Тема данной </w:t>
      </w:r>
      <w:r w:rsidR="00EE303F" w:rsidRPr="00EE303F">
        <w:t xml:space="preserve">выпускной </w:t>
      </w:r>
      <w:r w:rsidRPr="00EE303F">
        <w:t xml:space="preserve">работы </w:t>
      </w:r>
      <w:r w:rsidR="00EE303F" w:rsidRPr="00EE303F">
        <w:t>–</w:t>
      </w:r>
      <w:r w:rsidRPr="00EE303F">
        <w:t xml:space="preserve"> </w:t>
      </w:r>
      <w:r w:rsidR="00EE303F" w:rsidRPr="00EE303F">
        <w:rPr>
          <w:rFonts w:eastAsia="Times New Roman" w:cs="Times New Roman"/>
          <w:szCs w:val="28"/>
        </w:rPr>
        <w:t>прогнозирование конечных свойств новых материалов (композиционных материалов)</w:t>
      </w:r>
      <w:r w:rsidR="002C00A9">
        <w:rPr>
          <w:rFonts w:eastAsia="Times New Roman" w:cs="Times New Roman"/>
          <w:szCs w:val="28"/>
        </w:rPr>
        <w:t>.</w:t>
      </w:r>
    </w:p>
    <w:p w:rsidR="002C00A9" w:rsidRDefault="002C00A9" w:rsidP="008819EF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Композиционный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или</w:t>
      </w:r>
      <w:r>
        <w:rPr>
          <w:rFonts w:eastAsia="Times New Roman" w:cs="Times New Roman"/>
          <w:szCs w:val="28"/>
        </w:rPr>
        <w:t xml:space="preserve"> композитный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(КМ) –</w:t>
      </w:r>
      <w:r w:rsidRPr="002C00A9">
        <w:rPr>
          <w:rFonts w:eastAsia="Times New Roman" w:cs="Times New Roman"/>
          <w:szCs w:val="28"/>
        </w:rPr>
        <w:t xml:space="preserve">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суперпозицией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[</w:t>
      </w:r>
      <w:r>
        <w:rPr>
          <w:rFonts w:eastAsia="Times New Roman" w:cs="Times New Roman"/>
          <w:szCs w:val="28"/>
        </w:rPr>
        <w:t>1</w:t>
      </w:r>
      <w:r w:rsidRPr="002C00A9">
        <w:rPr>
          <w:rFonts w:eastAsia="Times New Roman" w:cs="Times New Roman"/>
          <w:szCs w:val="28"/>
        </w:rPr>
        <w:t>]</w:t>
      </w:r>
      <w:r>
        <w:rPr>
          <w:rFonts w:eastAsia="Times New Roman" w:cs="Times New Roman"/>
          <w:szCs w:val="28"/>
        </w:rPr>
        <w:t>.</w:t>
      </w:r>
    </w:p>
    <w:p w:rsidR="002C00A9" w:rsidRPr="002C00A9" w:rsidRDefault="002C00A9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:rsidR="002C00A9" w:rsidRDefault="002C00A9" w:rsidP="00577459">
      <w:pPr>
        <w:pStyle w:val="a0"/>
        <w:rPr>
          <w:rFonts w:eastAsia="Times New Roman" w:cs="Times New Roman"/>
          <w:szCs w:val="28"/>
        </w:rPr>
      </w:pPr>
      <w:r w:rsidRPr="002C00A9">
        <w:rPr>
          <w:rFonts w:eastAsia="Times New Roman" w:cs="Times New Roman"/>
          <w:szCs w:val="28"/>
        </w:rPr>
        <w:t>В составе композита принято выделять матрицу и наполнитель, последни</w:t>
      </w:r>
      <w:r>
        <w:rPr>
          <w:rFonts w:eastAsia="Times New Roman" w:cs="Times New Roman"/>
          <w:szCs w:val="28"/>
        </w:rPr>
        <w:t xml:space="preserve">е выполняют функцию армирования. </w:t>
      </w:r>
      <w:r w:rsidRPr="002C00A9">
        <w:rPr>
          <w:rFonts w:eastAsia="Times New Roman" w:cs="Times New Roman"/>
          <w:szCs w:val="28"/>
        </w:rPr>
        <w:t xml:space="preserve">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</w:t>
      </w:r>
      <w:r>
        <w:rPr>
          <w:rFonts w:eastAsia="Times New Roman" w:cs="Times New Roman"/>
          <w:szCs w:val="28"/>
        </w:rPr>
        <w:t>Изменяя</w:t>
      </w:r>
      <w:r w:rsidRPr="002C00A9">
        <w:rPr>
          <w:rFonts w:eastAsia="Times New Roman" w:cs="Times New Roman"/>
          <w:szCs w:val="28"/>
        </w:rPr>
        <w:t xml:space="preserve"> состав</w:t>
      </w:r>
      <w:r>
        <w:rPr>
          <w:rFonts w:eastAsia="Times New Roman" w:cs="Times New Roman"/>
          <w:szCs w:val="28"/>
        </w:rPr>
        <w:t xml:space="preserve"> и соотношение</w:t>
      </w:r>
      <w:r w:rsidRPr="002C00A9">
        <w:rPr>
          <w:rFonts w:eastAsia="Times New Roman" w:cs="Times New Roman"/>
          <w:szCs w:val="28"/>
        </w:rPr>
        <w:t xml:space="preserve"> матрицы и </w:t>
      </w:r>
      <w:r>
        <w:rPr>
          <w:rFonts w:eastAsia="Times New Roman" w:cs="Times New Roman"/>
          <w:szCs w:val="28"/>
        </w:rPr>
        <w:t xml:space="preserve">ориентацию </w:t>
      </w:r>
      <w:r w:rsidRPr="002C00A9">
        <w:rPr>
          <w:rFonts w:eastAsia="Times New Roman" w:cs="Times New Roman"/>
          <w:szCs w:val="28"/>
        </w:rPr>
        <w:t xml:space="preserve">наполнителя, </w:t>
      </w:r>
      <w:r>
        <w:rPr>
          <w:rFonts w:eastAsia="Times New Roman" w:cs="Times New Roman"/>
          <w:szCs w:val="28"/>
        </w:rPr>
        <w:t xml:space="preserve">можно получить большой </w:t>
      </w:r>
      <w:r w:rsidRPr="002C00A9">
        <w:rPr>
          <w:rFonts w:eastAsia="Times New Roman" w:cs="Times New Roman"/>
          <w:szCs w:val="28"/>
        </w:rPr>
        <w:t xml:space="preserve">спектр материалов </w:t>
      </w:r>
      <w:r>
        <w:rPr>
          <w:rFonts w:eastAsia="Times New Roman" w:cs="Times New Roman"/>
          <w:szCs w:val="28"/>
        </w:rPr>
        <w:t xml:space="preserve">определенным </w:t>
      </w:r>
      <w:r w:rsidRPr="002C00A9">
        <w:rPr>
          <w:rFonts w:eastAsia="Times New Roman" w:cs="Times New Roman"/>
          <w:szCs w:val="28"/>
        </w:rPr>
        <w:t>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:rsidR="00F1441B" w:rsidRPr="00BC6622" w:rsidRDefault="00577459" w:rsidP="00BC6622">
      <w:pPr>
        <w:pStyle w:val="a0"/>
      </w:pPr>
      <w:r>
        <w:rPr>
          <w:rFonts w:eastAsia="Times New Roman" w:cs="Times New Roman"/>
          <w:szCs w:val="28"/>
        </w:rPr>
        <w:t xml:space="preserve">Современные композиты </w:t>
      </w:r>
      <w:r w:rsidR="00BC6622">
        <w:rPr>
          <w:rFonts w:eastAsia="Times New Roman" w:cs="Times New Roman"/>
          <w:szCs w:val="28"/>
        </w:rPr>
        <w:t xml:space="preserve">широко используются в различных областях: например, в судостроении, авиационной промышленности, в космической техники, в металлургии и т.д. Существенным недостатком производства композитов </w:t>
      </w:r>
      <w:r w:rsidR="00BC6622">
        <w:rPr>
          <w:rFonts w:eastAsia="Times New Roman" w:cs="Times New Roman"/>
          <w:szCs w:val="28"/>
        </w:rPr>
        <w:lastRenderedPageBreak/>
        <w:t xml:space="preserve">является их стоимость. </w:t>
      </w:r>
      <w:r w:rsidR="00BC6622" w:rsidRPr="00BC6622">
        <w:t xml:space="preserve">Зная характеристики компонентов, невозможно рассчитать свойства композита. Для получения заданных свойств требуется большое количество испытаний различных 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 </w:t>
      </w:r>
    </w:p>
    <w:p w:rsidR="00F1441B" w:rsidRDefault="00206497">
      <w:pPr>
        <w:pStyle w:val="a0"/>
      </w:pPr>
      <w:r w:rsidRPr="00BC6622">
        <w:t>Учитывая такое широкое распространение и высокую потребность в новых материалах, тема данной работы является актуальной.</w:t>
      </w:r>
    </w:p>
    <w:p w:rsidR="00436BBC" w:rsidRDefault="00436BBC">
      <w:pPr>
        <w:pStyle w:val="a0"/>
      </w:pPr>
      <w:r>
        <w:t>Задачи: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Провести разведочный анализ предложенных данных.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Провести предобработку данных.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Обучить нескольких моделей для прогноза модуля упругости при растяжении и прочности при растяжении.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Написать нейронную сеть, которая будет рекомендовать соотношение матрица-наполнитель.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 приложение с графическим интерфейсом или интерфейсом командной строки</w:t>
      </w:r>
      <w:r>
        <w:rPr>
          <w:rFonts w:eastAsia="Times New Roman" w:cs="Times New Roman"/>
          <w:szCs w:val="28"/>
        </w:rPr>
        <w:t>.</w:t>
      </w:r>
    </w:p>
    <w:p w:rsidR="00436BBC" w:rsidRPr="00BC6622" w:rsidRDefault="00436BBC">
      <w:pPr>
        <w:pStyle w:val="a0"/>
      </w:pPr>
    </w:p>
    <w:p w:rsidR="00F1441B" w:rsidRPr="00EE303F" w:rsidRDefault="00206497">
      <w:pPr>
        <w:pStyle w:val="a0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D52D97" w:rsidRDefault="00206497" w:rsidP="008819EF">
      <w:pPr>
        <w:pStyle w:val="1"/>
        <w:numPr>
          <w:ilvl w:val="0"/>
          <w:numId w:val="3"/>
        </w:numPr>
        <w:jc w:val="center"/>
      </w:pPr>
      <w:bookmarkStart w:id="3" w:name="_Toc133160310"/>
      <w:r w:rsidRPr="00D52D97">
        <w:lastRenderedPageBreak/>
        <w:t>1. Аналитическая часть</w:t>
      </w:r>
      <w:bookmarkEnd w:id="3"/>
    </w:p>
    <w:p w:rsidR="00F1441B" w:rsidRPr="00D52D97" w:rsidRDefault="00206497" w:rsidP="008819EF">
      <w:pPr>
        <w:pStyle w:val="2"/>
        <w:numPr>
          <w:ilvl w:val="1"/>
          <w:numId w:val="3"/>
        </w:numPr>
        <w:ind w:firstLine="709"/>
      </w:pPr>
      <w:bookmarkStart w:id="4" w:name="_Toc133160311"/>
      <w:r w:rsidRPr="00D52D97">
        <w:t>1.1. Постановка задачи</w:t>
      </w:r>
      <w:bookmarkEnd w:id="4"/>
    </w:p>
    <w:p w:rsidR="00D52D97" w:rsidRDefault="00D52D97" w:rsidP="00D52D97">
      <w:pPr>
        <w:pStyle w:val="a0"/>
      </w:pPr>
      <w:r w:rsidRPr="008E71F5">
        <w:t xml:space="preserve">Для работы были даны 2 файла: </w:t>
      </w:r>
      <w:r w:rsidRPr="00D25877">
        <w:t>X_bp.xlsx</w:t>
      </w:r>
      <w:r w:rsidRPr="00646A76">
        <w:t xml:space="preserve">, </w:t>
      </w:r>
      <w:r>
        <w:t>состоящий из 1023 строк и 1</w:t>
      </w:r>
      <w:r w:rsidR="00BE4815" w:rsidRPr="00BE4815">
        <w:t>0</w:t>
      </w:r>
      <w:r>
        <w:t xml:space="preserve"> столбцов</w:t>
      </w:r>
      <w:r w:rsidRPr="008E71F5">
        <w:t xml:space="preserve"> и </w:t>
      </w:r>
      <w:r w:rsidRPr="00D25877">
        <w:t>X_nup.xlsx</w:t>
      </w:r>
      <w:r>
        <w:t>, состоящий из 104</w:t>
      </w:r>
      <w:r w:rsidR="00BE4815">
        <w:t>0</w:t>
      </w:r>
      <w:r>
        <w:t xml:space="preserve"> строки и </w:t>
      </w:r>
      <w:r w:rsidR="00BE4815" w:rsidRPr="00BE4815">
        <w:t>3</w:t>
      </w:r>
      <w:r>
        <w:t xml:space="preserve"> столбцов</w:t>
      </w:r>
      <w:r w:rsidRPr="008E71F5">
        <w:t xml:space="preserve">. </w:t>
      </w:r>
    </w:p>
    <w:p w:rsidR="00F1441B" w:rsidRPr="00577459" w:rsidRDefault="00577459">
      <w:pPr>
        <w:pStyle w:val="a0"/>
      </w:pPr>
      <w:r>
        <w:t xml:space="preserve">По условию задачи </w:t>
      </w:r>
      <w:r w:rsidR="00206497" w:rsidRPr="00577459">
        <w:t xml:space="preserve">файлы </w:t>
      </w:r>
      <w:r>
        <w:t xml:space="preserve">необходимо </w:t>
      </w:r>
      <w:r w:rsidR="00BE4815">
        <w:t xml:space="preserve">объединить </w:t>
      </w:r>
      <w:r>
        <w:t>по индексу, а тип объединения – INNER</w:t>
      </w:r>
      <w:r w:rsidR="00206497" w:rsidRPr="00577459">
        <w:t>.</w:t>
      </w:r>
      <w:r>
        <w:t xml:space="preserve"> Так как в исходных файлах разное количество строк, то </w:t>
      </w:r>
      <w:r w:rsidR="00206497" w:rsidRPr="00577459">
        <w:t xml:space="preserve">часть строк из файла </w:t>
      </w:r>
      <w:proofErr w:type="spellStart"/>
      <w:r w:rsidR="00206497" w:rsidRPr="00577459">
        <w:t>X_nup</w:t>
      </w:r>
      <w:proofErr w:type="spellEnd"/>
      <w:r w:rsidR="00206497" w:rsidRPr="00577459">
        <w:t xml:space="preserve"> была отброшена. И дальнейшие исследования провод</w:t>
      </w:r>
      <w:r w:rsidR="00BE4815">
        <w:t>ят</w:t>
      </w:r>
      <w:r>
        <w:t>ся</w:t>
      </w:r>
      <w:r w:rsidR="00206497" w:rsidRPr="00577459">
        <w:t xml:space="preserve"> с объединенным </w:t>
      </w:r>
      <w:proofErr w:type="spellStart"/>
      <w:r w:rsidR="00206497" w:rsidRPr="00577459">
        <w:t>датасетом</w:t>
      </w:r>
      <w:proofErr w:type="spellEnd"/>
      <w:r w:rsidR="00206497" w:rsidRPr="00577459">
        <w:t xml:space="preserve">, содержащим 13 признаков и 1023 строк или объектов. </w:t>
      </w:r>
    </w:p>
    <w:p w:rsidR="00F1441B" w:rsidRDefault="00206497">
      <w:pPr>
        <w:pStyle w:val="a0"/>
      </w:pPr>
      <w:r w:rsidRPr="00577459">
        <w:t xml:space="preserve">Описание признаков объединенного </w:t>
      </w:r>
      <w:proofErr w:type="spellStart"/>
      <w:r w:rsidRPr="00577459">
        <w:t>датасета</w:t>
      </w:r>
      <w:proofErr w:type="spellEnd"/>
      <w:r w:rsidRPr="00577459">
        <w:t xml:space="preserve"> приведено в таблице 1. 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признак.</w:t>
      </w:r>
    </w:p>
    <w:p w:rsidR="00A75955" w:rsidRPr="00577459" w:rsidRDefault="00A75955">
      <w:pPr>
        <w:pStyle w:val="a0"/>
      </w:pPr>
    </w:p>
    <w:p w:rsidR="00F1441B" w:rsidRPr="00577459" w:rsidRDefault="00206497">
      <w:pPr>
        <w:pStyle w:val="ae"/>
      </w:pPr>
      <w:r w:rsidRPr="00577459">
        <w:t xml:space="preserve">Таблица 1 </w:t>
      </w:r>
      <w:r w:rsidR="00233D02">
        <w:t>–</w:t>
      </w:r>
      <w:r w:rsidRPr="00577459">
        <w:t xml:space="preserve"> Описание признаков </w:t>
      </w:r>
      <w:proofErr w:type="spellStart"/>
      <w:r w:rsidRPr="00577459">
        <w:t>датасета</w:t>
      </w:r>
      <w:proofErr w:type="spellEnd"/>
    </w:p>
    <w:tbl>
      <w:tblPr>
        <w:tblW w:w="9638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F1441B" w:rsidRPr="00577459" w:rsidTr="00A967E0">
        <w:trPr>
          <w:jc w:val="center"/>
        </w:trPr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Уникальных значений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Соотношение матрица-</w:t>
            </w:r>
            <w:proofErr w:type="spellStart"/>
            <w:r w:rsidRPr="00577459">
              <w:t>наполнител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Плотность, кг/м3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1020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Количество отвердителя, м.%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1005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lastRenderedPageBreak/>
              <w:t>Поверхностная плотность,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Потребление смолы,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2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989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988</w:t>
            </w:r>
          </w:p>
        </w:tc>
      </w:tr>
    </w:tbl>
    <w:p w:rsidR="00F1441B" w:rsidRPr="00EE303F" w:rsidRDefault="00F1441B">
      <w:pPr>
        <w:pStyle w:val="a0"/>
        <w:rPr>
          <w:highlight w:val="yellow"/>
        </w:rPr>
      </w:pPr>
    </w:p>
    <w:p w:rsidR="00F1441B" w:rsidRDefault="00206497">
      <w:pPr>
        <w:pStyle w:val="a0"/>
      </w:pPr>
      <w:r w:rsidRPr="00577459">
        <w:t>Гистограммы распределения переменных и диаграммы «ящик с усами» приведены на рисунках 1-</w:t>
      </w:r>
      <w:r w:rsidR="00D23FFA" w:rsidRPr="00D23FFA">
        <w:t>4</w:t>
      </w:r>
      <w:r w:rsidRPr="00577459">
        <w:t>. По ним видно, что все признаки, кроме «Угол нашивки», имеют нормальное распределение и принимают неотрицательные значения. «Угол нашивки» принимает значения: 0, 90.</w:t>
      </w:r>
    </w:p>
    <w:p w:rsidR="00F15CA8" w:rsidRPr="00577459" w:rsidRDefault="00F15CA8">
      <w:pPr>
        <w:pStyle w:val="a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34744" cy="5534797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oxplot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1 </w:t>
      </w:r>
      <w:r w:rsidR="00F15CA8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63323" cy="5496692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oxplot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2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125165" cy="41534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oxplo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3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Default="00F1441B">
      <w:pPr>
        <w:pStyle w:val="a0"/>
        <w:rPr>
          <w:highlight w:val="yellow"/>
        </w:rPr>
      </w:pPr>
    </w:p>
    <w:p w:rsidR="00F15CA8" w:rsidRDefault="00D23FFA">
      <w:pPr>
        <w:pStyle w:val="a0"/>
        <w:rPr>
          <w:highlight w:val="yellow"/>
        </w:rPr>
      </w:pPr>
      <w:r>
        <w:rPr>
          <w:noProof/>
          <w:lang w:eastAsia="ru-RU" w:bidi="ar-SA"/>
        </w:rPr>
        <w:drawing>
          <wp:inline distT="0" distB="0" distL="0" distR="0">
            <wp:extent cx="5372850" cy="279121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xplot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A" w:rsidRPr="00D23FFA" w:rsidRDefault="00D23FFA" w:rsidP="00D23FFA">
      <w:pPr>
        <w:pStyle w:val="af"/>
      </w:pPr>
      <w:r w:rsidRPr="00D23FFA">
        <w:t xml:space="preserve">Рисунок </w:t>
      </w:r>
      <w:r w:rsidRPr="002004F9">
        <w:t>4</w:t>
      </w:r>
      <w:r w:rsidRPr="00D23FFA">
        <w:t xml:space="preserve"> – Гистограммы распределения переменных </w:t>
      </w:r>
    </w:p>
    <w:p w:rsidR="00D23FFA" w:rsidRPr="00D23FFA" w:rsidRDefault="00D23FFA" w:rsidP="00D23FFA">
      <w:pPr>
        <w:pStyle w:val="af"/>
      </w:pPr>
      <w:r w:rsidRPr="00D23FFA">
        <w:t>и диаграммы «ящик с усами»</w:t>
      </w:r>
    </w:p>
    <w:p w:rsidR="00D23FFA" w:rsidRDefault="00D23FFA">
      <w:pPr>
        <w:pStyle w:val="a0"/>
        <w:rPr>
          <w:highlight w:val="yellow"/>
        </w:rPr>
      </w:pPr>
    </w:p>
    <w:p w:rsidR="00F1441B" w:rsidRPr="00D23FFA" w:rsidRDefault="00D23FFA">
      <w:pPr>
        <w:pStyle w:val="a0"/>
        <w:rPr>
          <w:rFonts w:cs="Times New Roman"/>
          <w:iCs/>
          <w:szCs w:val="28"/>
        </w:rPr>
      </w:pPr>
      <w:r w:rsidRPr="00D23FFA">
        <w:rPr>
          <w:rFonts w:cs="Times New Roman"/>
          <w:iCs/>
          <w:szCs w:val="28"/>
        </w:rPr>
        <w:lastRenderedPageBreak/>
        <w:t>П</w:t>
      </w:r>
      <w:r>
        <w:rPr>
          <w:rFonts w:cs="Times New Roman"/>
          <w:iCs/>
          <w:szCs w:val="28"/>
        </w:rPr>
        <w:t xml:space="preserve">осле анализа данных выявлено, что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отсутствуют пропуски, и дубликаты.</w:t>
      </w:r>
    </w:p>
    <w:p w:rsidR="00D23FFA" w:rsidRDefault="00D23FFA">
      <w:pPr>
        <w:pStyle w:val="a0"/>
      </w:pPr>
      <w:r w:rsidRPr="00D23FFA">
        <w:t xml:space="preserve">Приведем описательную статистику </w:t>
      </w:r>
      <w:proofErr w:type="spellStart"/>
      <w:r w:rsidRPr="00D23FFA">
        <w:t>датасета</w:t>
      </w:r>
      <w:proofErr w:type="spellEnd"/>
      <w:r w:rsidRPr="00D23FFA">
        <w:t xml:space="preserve"> – таблица 2. </w:t>
      </w:r>
    </w:p>
    <w:p w:rsidR="00D23FFA" w:rsidRPr="00D23FFA" w:rsidRDefault="00D23FFA">
      <w:pPr>
        <w:pStyle w:val="a0"/>
      </w:pPr>
    </w:p>
    <w:p w:rsidR="00D23FFA" w:rsidRPr="00D23FFA" w:rsidRDefault="00D23FFA" w:rsidP="00D23FFA">
      <w:pPr>
        <w:pStyle w:val="ae"/>
      </w:pPr>
      <w:r w:rsidRPr="00D23FFA">
        <w:t xml:space="preserve">Таблица 2 – Описательная статистика признаков </w:t>
      </w:r>
      <w:proofErr w:type="spellStart"/>
      <w:r w:rsidRPr="00D23FFA"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D23FFA" w:rsidRPr="00D23FFA" w:rsidTr="002004F9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Медиана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2.9069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1977.6217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739.6643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110.5648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22.2307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285.8968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Поверхностная плотность,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451.8644</w:t>
            </w:r>
          </w:p>
        </w:tc>
      </w:tr>
      <w:tr w:rsidR="00D23FFA" w:rsidRPr="00D23FFA" w:rsidTr="002004F9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73.2688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2459.5245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Потребление смолы,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219.1989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lastRenderedPageBreak/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6.9161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57.3419</w:t>
            </w:r>
          </w:p>
        </w:tc>
      </w:tr>
    </w:tbl>
    <w:p w:rsidR="00D23FFA" w:rsidRPr="00D23FFA" w:rsidRDefault="00D23FFA" w:rsidP="00D23FFA">
      <w:pPr>
        <w:pStyle w:val="a0"/>
        <w:rPr>
          <w:highlight w:val="yellow"/>
          <w:lang w:val="en-US"/>
        </w:rPr>
      </w:pPr>
    </w:p>
    <w:p w:rsidR="00D23FFA" w:rsidRDefault="00D23FFA">
      <w:pPr>
        <w:pStyle w:val="a0"/>
        <w:rPr>
          <w:highlight w:val="yellow"/>
        </w:rPr>
      </w:pPr>
    </w:p>
    <w:p w:rsidR="00F1441B" w:rsidRDefault="00206497">
      <w:pPr>
        <w:pStyle w:val="a0"/>
        <w:rPr>
          <w:rFonts w:cs="Times New Roman"/>
          <w:iCs/>
          <w:szCs w:val="28"/>
        </w:rPr>
      </w:pPr>
      <w:r w:rsidRPr="00F20102">
        <w:t>Попарные графики</w:t>
      </w:r>
      <w:r w:rsidRPr="00F20102">
        <w:rPr>
          <w:rFonts w:cs="Times New Roman"/>
          <w:iCs/>
          <w:szCs w:val="28"/>
        </w:rPr>
        <w:t xml:space="preserve"> рассеяния точек приведены на рисунке </w:t>
      </w:r>
      <w:r w:rsidR="00F20102" w:rsidRPr="00F20102">
        <w:rPr>
          <w:rFonts w:cs="Times New Roman"/>
          <w:iCs/>
          <w:szCs w:val="28"/>
        </w:rPr>
        <w:t>5</w:t>
      </w:r>
      <w:r w:rsidRPr="00F20102">
        <w:rPr>
          <w:rFonts w:cs="Times New Roman"/>
          <w:iCs/>
          <w:szCs w:val="28"/>
        </w:rPr>
        <w:t>.</w:t>
      </w:r>
    </w:p>
    <w:p w:rsidR="00F20102" w:rsidRDefault="00F20102" w:rsidP="008819EF">
      <w:pPr>
        <w:pStyle w:val="a0"/>
        <w:ind w:firstLine="0"/>
      </w:pPr>
      <w:r w:rsidRPr="00F20102">
        <w:rPr>
          <w:noProof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307340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41B" w:rsidRPr="00F20102" w:rsidRDefault="00F20102">
      <w:pPr>
        <w:pStyle w:val="af"/>
      </w:pPr>
      <w:r w:rsidRPr="00F20102">
        <w:t>Рисунок 5 -</w:t>
      </w:r>
      <w:r w:rsidR="00206497" w:rsidRPr="00F20102">
        <w:t xml:space="preserve"> Попарные графики рассеяния точек</w:t>
      </w:r>
    </w:p>
    <w:p w:rsid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lastRenderedPageBreak/>
        <w:t>По графикам рассеяния мы видим, что некоторые точки отстоят далеко от общего облака. Так визуально выглядят выбросы – аномальные, некорректные значения данных, выходящие за пределы допустимых значений признака.</w:t>
      </w:r>
    </w:p>
    <w:p w:rsidR="00F20102" w:rsidRPr="00EE303F" w:rsidRDefault="00F20102">
      <w:pPr>
        <w:pStyle w:val="a0"/>
        <w:rPr>
          <w:rFonts w:cs="Times New Roman"/>
          <w:iCs/>
          <w:szCs w:val="28"/>
          <w:highlight w:val="yellow"/>
        </w:rPr>
      </w:pPr>
      <w:r>
        <w:rPr>
          <w:rFonts w:cs="Times New Roman"/>
          <w:iCs/>
          <w:szCs w:val="28"/>
        </w:rPr>
        <w:t xml:space="preserve">Для выявления выбросов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будем использовать метод 3-х си</w:t>
      </w:r>
      <w:r w:rsidR="00BE4815">
        <w:rPr>
          <w:rFonts w:cs="Times New Roman"/>
          <w:iCs/>
          <w:szCs w:val="28"/>
        </w:rPr>
        <w:t>г</w:t>
      </w:r>
      <w:r>
        <w:rPr>
          <w:rFonts w:cs="Times New Roman"/>
          <w:iCs/>
          <w:szCs w:val="28"/>
        </w:rPr>
        <w:t xml:space="preserve">м и </w:t>
      </w:r>
      <w:proofErr w:type="spellStart"/>
      <w:r w:rsidRPr="00F20102">
        <w:rPr>
          <w:rFonts w:cs="Times New Roman"/>
          <w:iCs/>
          <w:szCs w:val="28"/>
        </w:rPr>
        <w:t>IsolationForest</w:t>
      </w:r>
      <w:proofErr w:type="spellEnd"/>
      <w:r w:rsidRPr="00F20102">
        <w:rPr>
          <w:rFonts w:cs="Times New Roman"/>
          <w:iCs/>
          <w:szCs w:val="28"/>
        </w:rPr>
        <w:t xml:space="preserve"> (изолирующий лес)</w:t>
      </w:r>
      <w:r>
        <w:rPr>
          <w:rFonts w:cs="Times New Roman"/>
          <w:iCs/>
          <w:szCs w:val="28"/>
        </w:rPr>
        <w:t xml:space="preserve">. </w:t>
      </w:r>
    </w:p>
    <w:p w:rsidR="00F1441B" w:rsidRPr="00F20102" w:rsidRDefault="00F20102" w:rsidP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применения данных методов было найдено </w:t>
      </w:r>
      <w:r w:rsidR="00BE4815">
        <w:rPr>
          <w:rFonts w:cs="Times New Roman"/>
          <w:iCs/>
          <w:szCs w:val="28"/>
        </w:rPr>
        <w:t>109 выбросов</w:t>
      </w:r>
      <w:r w:rsidRPr="00F20102">
        <w:rPr>
          <w:rFonts w:cs="Times New Roman"/>
          <w:iCs/>
          <w:szCs w:val="28"/>
        </w:rPr>
        <w:t>.</w:t>
      </w:r>
    </w:p>
    <w:p w:rsidR="00F20102" w:rsidRP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удаления выбросов в </w:t>
      </w:r>
      <w:proofErr w:type="spellStart"/>
      <w:r w:rsidRPr="00F20102">
        <w:rPr>
          <w:rFonts w:cs="Times New Roman"/>
          <w:iCs/>
          <w:szCs w:val="28"/>
        </w:rPr>
        <w:t>датасете</w:t>
      </w:r>
      <w:proofErr w:type="spellEnd"/>
      <w:r w:rsidRPr="00F20102">
        <w:rPr>
          <w:rFonts w:cs="Times New Roman"/>
          <w:iCs/>
          <w:szCs w:val="28"/>
        </w:rPr>
        <w:t xml:space="preserve"> осталось 91</w:t>
      </w:r>
      <w:r w:rsidR="00BE4815">
        <w:rPr>
          <w:rFonts w:cs="Times New Roman"/>
          <w:iCs/>
          <w:szCs w:val="28"/>
        </w:rPr>
        <w:t>4</w:t>
      </w:r>
      <w:r w:rsidRPr="00F20102">
        <w:rPr>
          <w:rFonts w:cs="Times New Roman"/>
          <w:iCs/>
          <w:szCs w:val="28"/>
        </w:rPr>
        <w:t xml:space="preserve"> строк и 13 признаков. </w:t>
      </w:r>
    </w:p>
    <w:p w:rsidR="00F1441B" w:rsidRPr="00F20102" w:rsidRDefault="00206497">
      <w:pPr>
        <w:pStyle w:val="a0"/>
      </w:pPr>
      <w:r w:rsidRPr="00F20102">
        <w:rPr>
          <w:rFonts w:cs="Times New Roman"/>
          <w:iCs/>
          <w:szCs w:val="28"/>
        </w:rPr>
        <w:t>В задании целевыми переменными указаны: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модуль упругости при растяжении, Гпа;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прочность при растяжении, МПа;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соотношение матрица-наполнитель.</w:t>
      </w:r>
    </w:p>
    <w:p w:rsidR="00F1441B" w:rsidRPr="00233D02" w:rsidRDefault="00206497" w:rsidP="008819EF">
      <w:pPr>
        <w:pStyle w:val="2"/>
        <w:numPr>
          <w:ilvl w:val="1"/>
          <w:numId w:val="3"/>
        </w:numPr>
        <w:ind w:firstLine="709"/>
      </w:pPr>
      <w:bookmarkStart w:id="5" w:name="_Toc133160312"/>
      <w:r w:rsidRPr="00233D02">
        <w:t>1.2. Описание используемых методов</w:t>
      </w:r>
      <w:bookmarkEnd w:id="5"/>
    </w:p>
    <w:p w:rsidR="00F1441B" w:rsidRPr="00233D02" w:rsidRDefault="00206497">
      <w:pPr>
        <w:pStyle w:val="a0"/>
      </w:pPr>
      <w:r w:rsidRPr="00233D02">
        <w:t xml:space="preserve">Предсказание значений вещественной, непрерывной переменной </w:t>
      </w:r>
      <w:r w:rsidR="00233D02" w:rsidRPr="00233D02">
        <w:t>–</w:t>
      </w:r>
      <w:r w:rsidRPr="00233D02">
        <w:t xml:space="preserve">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</w:t>
      </w:r>
      <w:r w:rsidR="00AA3417">
        <w:t xml:space="preserve">й анализ помогает понять, как </w:t>
      </w:r>
      <w:r w:rsidRPr="00233D02">
        <w:t xml:space="preserve">значение зависимой переменной изменяется при изменении независимых переменных. </w:t>
      </w:r>
    </w:p>
    <w:p w:rsidR="00F1441B" w:rsidRPr="00233D02" w:rsidRDefault="00206497">
      <w:pPr>
        <w:pStyle w:val="a0"/>
      </w:pPr>
      <w:r w:rsidRPr="00233D02"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  <w:r w:rsidR="00AA3417">
        <w:t xml:space="preserve"> В работе будем использовать следующие методы: линейная регрессия,</w:t>
      </w:r>
      <w:r w:rsidR="00B919D6" w:rsidRPr="00B919D6">
        <w:t xml:space="preserve"> </w:t>
      </w:r>
      <w:r w:rsidR="00B919D6">
        <w:t xml:space="preserve">лассо, </w:t>
      </w:r>
      <w:r w:rsidR="00AA3417">
        <w:t xml:space="preserve">Байесовская регрессия, дерево решений, градиентный </w:t>
      </w:r>
      <w:proofErr w:type="spellStart"/>
      <w:r w:rsidR="00AA3417">
        <w:t>бустинг</w:t>
      </w:r>
      <w:proofErr w:type="spellEnd"/>
      <w:r w:rsidR="00AA3417">
        <w:t xml:space="preserve">, случайный лес. Рассмотрим подробнее данные методы. </w:t>
      </w:r>
    </w:p>
    <w:p w:rsidR="00B753CA" w:rsidRPr="00B753CA" w:rsidRDefault="00B753CA" w:rsidP="00B753CA">
      <w:pPr>
        <w:pStyle w:val="a0"/>
      </w:pPr>
      <w:r w:rsidRPr="00D63B80">
        <w:t>Линейная регрессия</w:t>
      </w:r>
      <w:r>
        <w:t xml:space="preserve"> –</w:t>
      </w:r>
      <w:r w:rsidRPr="00B753CA">
        <w:t xml:space="preserve"> используемая в</w:t>
      </w:r>
      <w:r>
        <w:t xml:space="preserve"> </w:t>
      </w:r>
      <w:r w:rsidRPr="00B753CA">
        <w:t>статистике</w:t>
      </w:r>
      <w:r>
        <w:t xml:space="preserve"> </w:t>
      </w:r>
      <w:r w:rsidRPr="00B753CA">
        <w:t>регрессионная модель</w:t>
      </w:r>
      <w:r>
        <w:t xml:space="preserve"> </w:t>
      </w:r>
      <w:r w:rsidRPr="00B753CA">
        <w:t>зависимости одной (объясняемой, зависимой) переменной</w:t>
      </w:r>
      <w:r>
        <w:t xml:space="preserve"> </w:t>
      </w:r>
      <w:r>
        <w:rPr>
          <w:lang w:val="en-US"/>
        </w:rPr>
        <w:t>y</w:t>
      </w:r>
      <w:r>
        <w:t xml:space="preserve"> </w:t>
      </w:r>
      <w:r w:rsidRPr="00B753CA">
        <w:t xml:space="preserve">от другой или нескольких других переменных (факторов, регрессоров, независимых переменных) </w:t>
      </w:r>
      <w:r>
        <w:rPr>
          <w:lang w:val="en-US"/>
        </w:rPr>
        <w:t>x</w:t>
      </w:r>
      <w:r>
        <w:t xml:space="preserve"> </w:t>
      </w:r>
      <w:r w:rsidRPr="00B753CA">
        <w:t>линейной функцией зависимости [1].</w:t>
      </w:r>
    </w:p>
    <w:p w:rsidR="00B919D6" w:rsidRPr="00233D02" w:rsidRDefault="00B919D6" w:rsidP="00B919D6">
      <w:pPr>
        <w:pStyle w:val="a0"/>
      </w:pPr>
      <w:r w:rsidRPr="00B919D6">
        <w:lastRenderedPageBreak/>
        <w:t>Линейная регрессия основана на гипотезе, что искомая зависимость – линейная. Каждая независимая переменная вносит аддитивный вклад в результирующее значение с некоторым весом, называемом коэффициентом регрессии.</w:t>
      </w:r>
    </w:p>
    <w:p w:rsidR="00B919D6" w:rsidRDefault="00B753CA" w:rsidP="00B753CA">
      <w:pPr>
        <w:pStyle w:val="a0"/>
      </w:pPr>
      <w:r w:rsidRPr="00B753CA">
        <w:t xml:space="preserve">Модель линейной регрессии является часто используемой и наиболее изученной. 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модели. Предельные (асимптотические) свойства оценок нелинейных моделей также выводятся исходя из аппроксимации последних линейными моделями. </w:t>
      </w:r>
    </w:p>
    <w:p w:rsidR="00B919D6" w:rsidRPr="00B919D6" w:rsidRDefault="00B919D6" w:rsidP="00B919D6">
      <w:pPr>
        <w:pStyle w:val="a0"/>
      </w:pPr>
      <w:r w:rsidRPr="00B919D6">
        <w:t>Достоинства линейной регрессии: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Скорость и простота получения модели.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Интерпретируемость модели. Линейная модель является прозрачной и понятной для аналитика. По полученным коэффициентам регрессии можно судить о том, как тот или иной фактор влияет на результат, сделать на этой основе дополнительные полезные выводы.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Широкая применимость. Большое количество реальных процессов в экономике и бизнесе можно с достаточной точностью описать линейными моделями.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Изученность данного подхода. Для линейной регрессии известны типичные проблемы (например,</w:t>
      </w:r>
      <w:r>
        <w:t xml:space="preserve"> </w:t>
      </w:r>
      <w:hyperlink r:id="rId13" w:history="1">
        <w:proofErr w:type="spellStart"/>
        <w:r w:rsidRPr="00B919D6">
          <w:t>мультиколлинеарность</w:t>
        </w:r>
        <w:proofErr w:type="spellEnd"/>
      </w:hyperlink>
      <w:r w:rsidRPr="00B919D6">
        <w:t>) и их решения, разработаны и реализованы тесты оценки статической значимости получаемых моделей.</w:t>
      </w:r>
    </w:p>
    <w:p w:rsidR="00F1441B" w:rsidRPr="00233D02" w:rsidRDefault="00B919D6">
      <w:pPr>
        <w:pStyle w:val="a0"/>
      </w:pPr>
      <w:r w:rsidRPr="00B919D6">
        <w:t>Главный недостаток линейной регрессии состоит в том, что она</w:t>
      </w:r>
      <w:r>
        <w:t xml:space="preserve"> </w:t>
      </w:r>
      <w:r w:rsidRPr="00B919D6">
        <w:t>может моделировать только прямые линейные зависимости, в то время как часто возникает необходимость создания модели других типов отношений между данными.</w:t>
      </w:r>
    </w:p>
    <w:p w:rsidR="00F17A58" w:rsidRPr="009E2EEE" w:rsidRDefault="00F17A58" w:rsidP="00F17A58">
      <w:pPr>
        <w:pStyle w:val="a0"/>
      </w:pPr>
      <w:proofErr w:type="spellStart"/>
      <w:r w:rsidRPr="00D63B80">
        <w:t>Lasso</w:t>
      </w:r>
      <w:proofErr w:type="spellEnd"/>
      <w:r w:rsidRPr="009E2EEE">
        <w:rPr>
          <w:b/>
        </w:rPr>
        <w:t xml:space="preserve"> </w:t>
      </w:r>
      <w:r w:rsidRPr="00F17A58">
        <w:t>(</w:t>
      </w:r>
      <w:proofErr w:type="spellStart"/>
      <w:r w:rsidRPr="00F17A58">
        <w:t>Least</w:t>
      </w:r>
      <w:proofErr w:type="spellEnd"/>
      <w:r w:rsidRPr="00F17A58">
        <w:t xml:space="preserve"> </w:t>
      </w:r>
      <w:proofErr w:type="spellStart"/>
      <w:r w:rsidRPr="00F17A58">
        <w:t>absolute</w:t>
      </w:r>
      <w:proofErr w:type="spellEnd"/>
      <w:r w:rsidRPr="00F17A58">
        <w:t xml:space="preserve"> </w:t>
      </w:r>
      <w:proofErr w:type="spellStart"/>
      <w:r w:rsidRPr="00F17A58">
        <w:t>shrinkage</w:t>
      </w:r>
      <w:proofErr w:type="spellEnd"/>
      <w:r w:rsidRPr="00F17A58">
        <w:t xml:space="preserve"> </w:t>
      </w:r>
      <w:proofErr w:type="spellStart"/>
      <w:r w:rsidRPr="00F17A58">
        <w:t>and</w:t>
      </w:r>
      <w:proofErr w:type="spellEnd"/>
      <w:r w:rsidRPr="00F17A58">
        <w:t xml:space="preserve"> </w:t>
      </w:r>
      <w:proofErr w:type="spellStart"/>
      <w:r w:rsidRPr="00F17A58">
        <w:t>selection</w:t>
      </w:r>
      <w:proofErr w:type="spellEnd"/>
      <w:r w:rsidRPr="00F17A58">
        <w:t xml:space="preserve"> </w:t>
      </w:r>
      <w:proofErr w:type="spellStart"/>
      <w:r w:rsidRPr="00F17A58">
        <w:t>operator</w:t>
      </w:r>
      <w:proofErr w:type="spellEnd"/>
      <w:r w:rsidRPr="00F17A58">
        <w:t>)</w:t>
      </w:r>
      <w:r>
        <w:t xml:space="preserve"> –</w:t>
      </w:r>
      <w:r w:rsidRPr="00F17A58">
        <w:t xml:space="preserve"> метод оц</w:t>
      </w:r>
      <w:r>
        <w:t xml:space="preserve">енивания коэффициентов линейной </w:t>
      </w:r>
      <w:r w:rsidRPr="00F17A58">
        <w:t>регрессионной модели</w:t>
      </w:r>
      <w:r w:rsidR="009E2EEE">
        <w:t xml:space="preserve"> </w:t>
      </w:r>
      <w:r w:rsidR="009E2EEE" w:rsidRPr="009E2EEE">
        <w:t>[1]</w:t>
      </w:r>
      <w:r w:rsidR="009E2EEE">
        <w:t>.</w:t>
      </w:r>
    </w:p>
    <w:p w:rsidR="00F17A58" w:rsidRDefault="00F17A58" w:rsidP="00F17A58">
      <w:pPr>
        <w:pStyle w:val="a0"/>
      </w:pPr>
      <w:r w:rsidRPr="00F17A58"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</w:t>
      </w:r>
      <w:r>
        <w:t xml:space="preserve">ивости модели в случае большого </w:t>
      </w:r>
      <w:r w:rsidRPr="00F17A58">
        <w:t xml:space="preserve">числа </w:t>
      </w:r>
      <w:r w:rsidRPr="00F17A58">
        <w:lastRenderedPageBreak/>
        <w:t>обусловленности</w:t>
      </w:r>
      <w:r>
        <w:t xml:space="preserve"> </w:t>
      </w:r>
      <w:r w:rsidRPr="00F17A58">
        <w:t>матрицы признаков X позволяет пол</w:t>
      </w:r>
      <w:r>
        <w:t>учить интерпретируемые модели –</w:t>
      </w:r>
      <w:r w:rsidRPr="00F17A58">
        <w:t xml:space="preserve"> отбираются признаки, оказывающие наибольшее влияние на вектор ответов.</w:t>
      </w:r>
    </w:p>
    <w:p w:rsidR="001A3003" w:rsidRDefault="001A3003" w:rsidP="001A3003">
      <w:pPr>
        <w:pStyle w:val="a0"/>
      </w:pPr>
      <w:r w:rsidRPr="00D63B80">
        <w:t>Байесовская линейная регрессия</w:t>
      </w:r>
      <w:r>
        <w:t xml:space="preserve"> –</w:t>
      </w:r>
      <w:r w:rsidRPr="001A3003">
        <w:t xml:space="preserve"> это подход в</w:t>
      </w:r>
      <w:r>
        <w:t xml:space="preserve"> </w:t>
      </w:r>
      <w:r w:rsidRPr="001A3003">
        <w:t>линейной регрессии, в котором статистический анализ проводится в контексте</w:t>
      </w:r>
      <w:r>
        <w:t xml:space="preserve"> </w:t>
      </w:r>
      <w:r w:rsidRPr="001A3003">
        <w:t>байесовского вывода: когда регрессионная модель имеет</w:t>
      </w:r>
      <w:r>
        <w:t xml:space="preserve"> </w:t>
      </w:r>
      <w:r w:rsidRPr="001A3003">
        <w:t>ошибки, имеющие</w:t>
      </w:r>
      <w:r>
        <w:t xml:space="preserve"> </w:t>
      </w:r>
      <w:r w:rsidRPr="001A3003">
        <w:t>нормальное распределение, и, если принимается определённая форма</w:t>
      </w:r>
      <w:r>
        <w:t xml:space="preserve"> </w:t>
      </w:r>
      <w:r w:rsidRPr="001A3003">
        <w:t>априорного распределения, доступны явные результаты для</w:t>
      </w:r>
      <w:r>
        <w:t xml:space="preserve"> </w:t>
      </w:r>
      <w:r w:rsidRPr="001A3003">
        <w:t>апостериорных распределений вероятностей параметров модели</w:t>
      </w:r>
      <w:r>
        <w:t xml:space="preserve"> </w:t>
      </w:r>
      <w:r w:rsidRPr="001A3003">
        <w:t>[1].</w:t>
      </w:r>
      <w:r w:rsidRPr="00244B5B">
        <w:t xml:space="preserve"> </w:t>
      </w:r>
    </w:p>
    <w:p w:rsidR="001A3003" w:rsidRDefault="001A3003" w:rsidP="001A3003">
      <w:pPr>
        <w:pStyle w:val="a0"/>
      </w:pPr>
      <w:r w:rsidRPr="001A3003">
        <w:t>Конечным результатом байесовского линейного моделирования является не единая оценка параметров модели, а распределение, которое мы можем использовать, чтобы сделать выводы о новых наблюдениях. Это распределение позволяет нам продемонстрировать нашу неопределенность в модели и является одним из преимуществ байесовских методов моделирования, по мере увеличения количества точек данных неопределенность должна уменьшаться, что свидетельствует о более высоком уровне достоверности в наших оценках.</w:t>
      </w:r>
    </w:p>
    <w:p w:rsidR="000D4CE7" w:rsidRDefault="000D4CE7" w:rsidP="000D4CE7">
      <w:pPr>
        <w:pStyle w:val="a0"/>
      </w:pPr>
      <w:r w:rsidRPr="00D63B80">
        <w:t>Дерево принятия решений</w:t>
      </w:r>
      <w:r>
        <w:t xml:space="preserve"> </w:t>
      </w:r>
      <w:r w:rsidRPr="000D4CE7">
        <w:t>(также называют</w:t>
      </w:r>
      <w:r>
        <w:t xml:space="preserve"> </w:t>
      </w:r>
      <w:r w:rsidRPr="000D4CE7">
        <w:t>деревом</w:t>
      </w:r>
      <w:r>
        <w:t xml:space="preserve"> </w:t>
      </w:r>
      <w:r w:rsidRPr="000D4CE7">
        <w:t>классифик</w:t>
      </w:r>
      <w:r>
        <w:t>ации или регрессионным деревом) –</w:t>
      </w:r>
      <w:r w:rsidRPr="000D4CE7">
        <w:t xml:space="preserve"> средство поддержки</w:t>
      </w:r>
      <w:r>
        <w:t xml:space="preserve"> </w:t>
      </w:r>
      <w:r w:rsidRPr="000D4CE7">
        <w:t>принятия решений, использующееся в</w:t>
      </w:r>
      <w:r>
        <w:t xml:space="preserve"> </w:t>
      </w:r>
      <w:r w:rsidRPr="000D4CE7">
        <w:t>машинном обучении,</w:t>
      </w:r>
      <w:r>
        <w:t xml:space="preserve"> </w:t>
      </w:r>
      <w:r w:rsidRPr="000D4CE7">
        <w:t>анализе данных</w:t>
      </w:r>
      <w:r>
        <w:t xml:space="preserve"> </w:t>
      </w:r>
      <w:r w:rsidRPr="000D4CE7">
        <w:t>и</w:t>
      </w:r>
      <w:r>
        <w:t xml:space="preserve"> </w:t>
      </w:r>
      <w:r w:rsidRPr="000D4CE7">
        <w:t>статистике</w:t>
      </w:r>
      <w:r>
        <w:t xml:space="preserve"> </w:t>
      </w:r>
      <w:r w:rsidRPr="000D4CE7">
        <w:t>[1]</w:t>
      </w:r>
      <w:r>
        <w:t>.</w:t>
      </w:r>
      <w:r w:rsidRPr="000D4CE7">
        <w:t xml:space="preserve"> </w:t>
      </w:r>
    </w:p>
    <w:p w:rsidR="000D4CE7" w:rsidRPr="000D4CE7" w:rsidRDefault="000D4CE7" w:rsidP="000D4CE7">
      <w:pPr>
        <w:pStyle w:val="a0"/>
      </w:pPr>
      <w:r w:rsidRPr="000D4CE7">
        <w:t>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</w:t>
      </w:r>
      <w:r>
        <w:t xml:space="preserve"> </w:t>
      </w:r>
      <w:r w:rsidRPr="000D4CE7">
        <w:t>целевой функции, а в остальных узлах</w:t>
      </w:r>
      <w:r>
        <w:t xml:space="preserve"> – </w:t>
      </w:r>
      <w:r w:rsidRPr="000D4CE7">
        <w:t>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:rsidR="000D4CE7" w:rsidRPr="000D4CE7" w:rsidRDefault="000D4CE7" w:rsidP="000D4CE7">
      <w:pPr>
        <w:pStyle w:val="a0"/>
      </w:pPr>
      <w:r w:rsidRPr="000D4CE7">
        <w:t>Подобные деревья решений широко используются в интеллектуальном анализе данных. Цель состоит в том, чтобы создать</w:t>
      </w:r>
      <w:r>
        <w:t xml:space="preserve"> </w:t>
      </w:r>
      <w:r w:rsidRPr="000D4CE7">
        <w:t>модель, которая предсказывает значение целевой переменной на основе нескольких переменных на входе.</w:t>
      </w:r>
    </w:p>
    <w:p w:rsidR="000D4CE7" w:rsidRDefault="000D4CE7">
      <w:pPr>
        <w:pStyle w:val="a0"/>
      </w:pPr>
      <w:r w:rsidRPr="000D4CE7">
        <w:lastRenderedPageBreak/>
        <w:t>В отличие от остальных методов добычи данных, метод дерева принятия решений имеет несколько достоинств:</w:t>
      </w:r>
      <w:r>
        <w:t xml:space="preserve"> п</w:t>
      </w:r>
      <w:r w:rsidRPr="000D4CE7">
        <w:t>рост в понимании и интерпретации</w:t>
      </w:r>
      <w:r>
        <w:t>; высокая точность работы; н</w:t>
      </w:r>
      <w:r w:rsidRPr="000D4CE7">
        <w:t>е требует специальной подготовки данных, как например: нормализации данных, добавления фиктивных переменных, а также удаления пропущенных данных.</w:t>
      </w:r>
    </w:p>
    <w:p w:rsidR="00F1441B" w:rsidRPr="00244B5B" w:rsidRDefault="00206497">
      <w:pPr>
        <w:pStyle w:val="a0"/>
      </w:pPr>
      <w:r w:rsidRPr="00244B5B">
        <w:t xml:space="preserve">Недостаток деревьев решений </w:t>
      </w:r>
      <w:r w:rsidR="000D4CE7">
        <w:t>–</w:t>
      </w:r>
      <w:r w:rsidRPr="00244B5B">
        <w:t xml:space="preserve"> склонность переобучаться. Переоб</w:t>
      </w:r>
      <w:r w:rsidR="000D4CE7">
        <w:t xml:space="preserve">учение в случае дерева решений </w:t>
      </w:r>
      <w:r w:rsidR="00233D02" w:rsidRPr="00244B5B">
        <w:t>–</w:t>
      </w:r>
      <w:r w:rsidRPr="00244B5B">
        <w:t xml:space="preserve"> это точное распознавание примеров, участвующих в обучении и полная несостоятельность на новых данных. В худшем случае, дерево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FD49DB" w:rsidRDefault="006F78B4">
      <w:pPr>
        <w:pStyle w:val="a0"/>
      </w:pPr>
      <w:r w:rsidRPr="00FD49DB">
        <w:t>Метод случайного леса</w:t>
      </w:r>
      <w:r w:rsidR="00FD49DB">
        <w:t xml:space="preserve"> </w:t>
      </w:r>
      <w:r w:rsidRPr="00FD49DB">
        <w:t>(англ.</w:t>
      </w:r>
      <w:r w:rsidR="00FD49DB">
        <w:t xml:space="preserve"> </w:t>
      </w:r>
      <w:proofErr w:type="spellStart"/>
      <w:r w:rsidRPr="00FD49DB">
        <w:t>random</w:t>
      </w:r>
      <w:proofErr w:type="spellEnd"/>
      <w:r w:rsidRPr="00FD49DB">
        <w:t xml:space="preserve"> </w:t>
      </w:r>
      <w:proofErr w:type="spellStart"/>
      <w:r w:rsidRPr="00FD49DB">
        <w:t>forest</w:t>
      </w:r>
      <w:proofErr w:type="spellEnd"/>
      <w:r w:rsidRPr="00FD49DB">
        <w:t>)</w:t>
      </w:r>
      <w:r w:rsidR="00FD49DB">
        <w:t xml:space="preserve"> –</w:t>
      </w:r>
      <w:r w:rsidRPr="00FD49DB">
        <w:t xml:space="preserve"> алгоритм</w:t>
      </w:r>
      <w:r w:rsidR="00FD49DB">
        <w:t xml:space="preserve"> </w:t>
      </w:r>
      <w:r w:rsidRPr="00FD49DB">
        <w:t>машинного обучения, заключающийся в использовании ансамбля</w:t>
      </w:r>
      <w:r w:rsidR="00FD49DB">
        <w:t xml:space="preserve"> </w:t>
      </w:r>
      <w:r w:rsidRPr="00FD49DB">
        <w:t>решающих деревьев</w:t>
      </w:r>
      <w:r w:rsidR="00FD49DB">
        <w:t xml:space="preserve"> </w:t>
      </w:r>
      <w:r w:rsidR="00FD49DB" w:rsidRPr="00FD49DB">
        <w:t>[1]</w:t>
      </w:r>
      <w:r w:rsidRPr="00FD49DB">
        <w:t xml:space="preserve">. </w:t>
      </w:r>
    </w:p>
    <w:p w:rsidR="000D4CE7" w:rsidRDefault="006F78B4">
      <w:pPr>
        <w:pStyle w:val="a0"/>
      </w:pPr>
      <w:r w:rsidRPr="00FD49DB">
        <w:t>Алгоритм сочетает в себе две основные идеи: метод</w:t>
      </w:r>
      <w:r w:rsidR="00FD49DB">
        <w:t xml:space="preserve"> </w:t>
      </w:r>
      <w:proofErr w:type="spellStart"/>
      <w:r w:rsidRPr="00FD49DB">
        <w:t>бэггинга</w:t>
      </w:r>
      <w:proofErr w:type="spellEnd"/>
      <w:r w:rsidR="00FD49DB">
        <w:t xml:space="preserve"> </w:t>
      </w:r>
      <w:proofErr w:type="spellStart"/>
      <w:r w:rsidRPr="00FD49DB">
        <w:t>Бреймана</w:t>
      </w:r>
      <w:proofErr w:type="spellEnd"/>
      <w:r w:rsidRPr="00FD49DB">
        <w:t xml:space="preserve"> и</w:t>
      </w:r>
      <w:r w:rsidR="00FD49DB">
        <w:t xml:space="preserve"> </w:t>
      </w:r>
      <w:r w:rsidRPr="00FD49DB">
        <w:t>метод случайных подпространств, предложенный</w:t>
      </w:r>
      <w:r w:rsidR="00FD49DB">
        <w:t xml:space="preserve"> </w:t>
      </w:r>
      <w:r w:rsidRPr="00FD49DB">
        <w:t xml:space="preserve">Тин </w:t>
      </w:r>
      <w:proofErr w:type="spellStart"/>
      <w:r w:rsidRPr="00FD49DB">
        <w:t>Кам</w:t>
      </w:r>
      <w:proofErr w:type="spellEnd"/>
      <w:r w:rsidRPr="00FD49DB">
        <w:t xml:space="preserve"> Хо. Алгоритм применяется для задач классификации, регрессии и кластеризации. Основная идея заключается в использовании большого</w:t>
      </w:r>
      <w:r w:rsidR="00FD49DB">
        <w:t xml:space="preserve"> </w:t>
      </w:r>
      <w:r w:rsidRPr="00FD49DB">
        <w:t>ансамбля</w:t>
      </w:r>
      <w:r w:rsidR="00FD49DB">
        <w:t xml:space="preserve"> </w:t>
      </w:r>
      <w:r w:rsidRPr="00FD49DB">
        <w:t>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F1441B" w:rsidRPr="00244B5B" w:rsidRDefault="00FD49DB" w:rsidP="00FD49DB">
      <w:pPr>
        <w:pStyle w:val="a0"/>
      </w:pPr>
      <w:r>
        <w:t>Достоинства</w:t>
      </w:r>
      <w:r w:rsidR="00206497" w:rsidRPr="00244B5B">
        <w:t xml:space="preserve"> случайного леса:</w:t>
      </w:r>
      <w:r>
        <w:t xml:space="preserve"> </w:t>
      </w:r>
      <w:r w:rsidR="00206497" w:rsidRPr="00244B5B">
        <w:t>высокая точность предсказания;</w:t>
      </w:r>
      <w:r>
        <w:t xml:space="preserve"> </w:t>
      </w:r>
      <w:r w:rsidR="00206497" w:rsidRPr="00244B5B">
        <w:t>редко переобучается;</w:t>
      </w:r>
      <w:r>
        <w:t xml:space="preserve"> </w:t>
      </w:r>
      <w:r w:rsidR="00206497" w:rsidRPr="00244B5B">
        <w:t>практически не чувствителен к выбросам в данных;</w:t>
      </w:r>
      <w:r>
        <w:t xml:space="preserve"> </w:t>
      </w:r>
      <w:r w:rsidR="00206497" w:rsidRPr="00244B5B">
        <w:t>одинаково хорошо обрабатывает как непрерывные, так и дискретные признаки, данные с большим числом признаков;</w:t>
      </w:r>
      <w:r>
        <w:t xml:space="preserve"> </w:t>
      </w:r>
      <w:r w:rsidR="00206497" w:rsidRPr="00244B5B">
        <w:t xml:space="preserve">высокая </w:t>
      </w:r>
      <w:proofErr w:type="spellStart"/>
      <w:r w:rsidR="00206497" w:rsidRPr="00244B5B">
        <w:t>параллелизуемость</w:t>
      </w:r>
      <w:proofErr w:type="spellEnd"/>
      <w:r w:rsidR="00206497" w:rsidRPr="00244B5B">
        <w:t xml:space="preserve"> и масштабируемость.</w:t>
      </w:r>
    </w:p>
    <w:p w:rsidR="00F1441B" w:rsidRPr="00244B5B" w:rsidRDefault="00206497">
      <w:pPr>
        <w:pStyle w:val="a0"/>
      </w:pPr>
      <w:r w:rsidRPr="00244B5B">
        <w:t>Из недостатков можно отметить, что его построение занимает больше времени. Так же теряется интерпретируемость.</w:t>
      </w:r>
    </w:p>
    <w:p w:rsidR="00F1441B" w:rsidRPr="00244B5B" w:rsidRDefault="00206497">
      <w:pPr>
        <w:pStyle w:val="a0"/>
      </w:pPr>
      <w:r w:rsidRPr="00D63B80">
        <w:t xml:space="preserve">Градиентный </w:t>
      </w:r>
      <w:proofErr w:type="spellStart"/>
      <w:r w:rsidRPr="00D63B80">
        <w:t>бустинг</w:t>
      </w:r>
      <w:proofErr w:type="spellEnd"/>
      <w:r w:rsidRPr="00244B5B">
        <w:t xml:space="preserve"> (</w:t>
      </w:r>
      <w:proofErr w:type="spellStart"/>
      <w:r w:rsidRPr="00244B5B">
        <w:t>GradientBoosting</w:t>
      </w:r>
      <w:proofErr w:type="spellEnd"/>
      <w:r w:rsidRPr="00244B5B">
        <w:t xml:space="preserve">) </w:t>
      </w:r>
      <w:r w:rsidR="00233D02" w:rsidRPr="00244B5B">
        <w:t>–</w:t>
      </w:r>
      <w:r w:rsidRPr="00244B5B">
        <w:t xml:space="preserve"> </w:t>
      </w:r>
      <w:r w:rsidR="00FD49DB" w:rsidRPr="00FD49DB">
        <w:t>это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решений.</w:t>
      </w:r>
      <w:r w:rsidR="00FD49DB" w:rsidRPr="00244B5B">
        <w:t xml:space="preserve"> </w:t>
      </w:r>
      <w:r w:rsidRPr="00244B5B">
        <w:lastRenderedPageBreak/>
        <w:t>В о</w:t>
      </w:r>
      <w:r w:rsidR="00FD49DB">
        <w:t xml:space="preserve">тличие от случайного леса, где </w:t>
      </w:r>
      <w:r w:rsidRPr="00244B5B">
        <w:t xml:space="preserve">каждый базовый алгоритм строится независимо от остальных, </w:t>
      </w:r>
      <w:proofErr w:type="spellStart"/>
      <w:r w:rsidRPr="00244B5B">
        <w:t>бустинг</w:t>
      </w:r>
      <w:proofErr w:type="spellEnd"/>
      <w:r w:rsidRPr="00244B5B">
        <w:t xml:space="preserve">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:rsidR="00F1441B" w:rsidRPr="00244B5B" w:rsidRDefault="00206497">
      <w:pPr>
        <w:pStyle w:val="a0"/>
      </w:pPr>
      <w:r w:rsidRPr="00244B5B">
        <w:t xml:space="preserve">Чтобы построить алгоритм градиентного </w:t>
      </w:r>
      <w:proofErr w:type="spellStart"/>
      <w:r w:rsidRPr="00244B5B">
        <w:t>бустинга</w:t>
      </w:r>
      <w:proofErr w:type="spellEnd"/>
      <w:r w:rsidRPr="00244B5B">
        <w:t xml:space="preserve">, нам необходимо выбрать базовый алгоритм и функцию потерь </w:t>
      </w:r>
      <w:r w:rsidR="00FD49DB">
        <w:t>или ошибки (</w:t>
      </w:r>
      <w:proofErr w:type="spellStart"/>
      <w:r w:rsidR="00FD49DB">
        <w:t>loss</w:t>
      </w:r>
      <w:proofErr w:type="spellEnd"/>
      <w:r w:rsidR="00FD49DB">
        <w:t xml:space="preserve">). </w:t>
      </w:r>
      <w:proofErr w:type="spellStart"/>
      <w:r w:rsidR="00FD49DB">
        <w:t>Loss</w:t>
      </w:r>
      <w:proofErr w:type="spellEnd"/>
      <w:r w:rsidR="00FD49DB">
        <w:t>-функция</w:t>
      </w:r>
      <w:r w:rsidRPr="00244B5B">
        <w:t xml:space="preserve"> – это мера, которая показывает насколько хорошо предсказан</w:t>
      </w:r>
      <w:r w:rsidR="00FD49DB">
        <w:t>ие модели соответствуют данным.</w:t>
      </w:r>
    </w:p>
    <w:p w:rsidR="00F1441B" w:rsidRPr="00244B5B" w:rsidRDefault="00206497">
      <w:pPr>
        <w:pStyle w:val="a0"/>
      </w:pPr>
      <w:r w:rsidRPr="00244B5B">
        <w:t xml:space="preserve">Из недостатков алгоритма можно отметить только затраты времени на вычисления и необходимость грамотного подбора </w:t>
      </w:r>
      <w:proofErr w:type="spellStart"/>
      <w:r w:rsidRPr="00244B5B">
        <w:t>гиперпараметров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D63B80">
        <w:t>Нейронная сеть</w:t>
      </w:r>
      <w:r w:rsidRPr="00244B5B">
        <w:t xml:space="preserve"> </w:t>
      </w:r>
      <w:r w:rsidR="00233D02" w:rsidRPr="00244B5B">
        <w:t>–</w:t>
      </w:r>
      <w:r w:rsidRPr="00244B5B">
        <w:t xml:space="preserve">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</w:t>
      </w:r>
      <w:r w:rsidR="00233D02" w:rsidRPr="00244B5B">
        <w:t>–</w:t>
      </w:r>
      <w:r w:rsidRPr="00244B5B">
        <w:t xml:space="preserve"> нейрон или персептрон.</w:t>
      </w:r>
    </w:p>
    <w:p w:rsidR="00F1441B" w:rsidRPr="00244B5B" w:rsidRDefault="00206497">
      <w:pPr>
        <w:pStyle w:val="a0"/>
      </w:pPr>
      <w:r w:rsidRPr="00244B5B"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F1441B" w:rsidRPr="00244B5B" w:rsidRDefault="00206497">
      <w:pPr>
        <w:pStyle w:val="a0"/>
      </w:pPr>
      <w:r w:rsidRPr="00244B5B"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F1441B" w:rsidRPr="00244B5B" w:rsidRDefault="00206497">
      <w:pPr>
        <w:pStyle w:val="a0"/>
      </w:pPr>
      <w:r w:rsidRPr="00244B5B">
        <w:t>Так же у нейрона есть функция</w:t>
      </w:r>
      <w:r w:rsidR="00332808">
        <w:t xml:space="preserve"> активации, которая определяет </w:t>
      </w:r>
      <w:r w:rsidRPr="00244B5B">
        <w:t xml:space="preserve">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244B5B">
        <w:t>relu</w:t>
      </w:r>
      <w:proofErr w:type="spellEnd"/>
      <w:r w:rsidRPr="00244B5B">
        <w:t xml:space="preserve">, </w:t>
      </w:r>
      <w:proofErr w:type="spellStart"/>
      <w:r w:rsidRPr="00244B5B">
        <w:t>сигмоида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244B5B">
        <w:t xml:space="preserve">У </w:t>
      </w:r>
      <w:proofErr w:type="spellStart"/>
      <w:r w:rsidRPr="00244B5B">
        <w:t>полносвязной</w:t>
      </w:r>
      <w:proofErr w:type="spellEnd"/>
      <w:r w:rsidRPr="00244B5B">
        <w:t xml:space="preserve"> </w:t>
      </w:r>
      <w:proofErr w:type="spellStart"/>
      <w:r w:rsidRPr="00244B5B">
        <w:t>нейросети</w:t>
      </w:r>
      <w:proofErr w:type="spellEnd"/>
      <w:r w:rsidRPr="00244B5B">
        <w:t xml:space="preserve"> выход каждого нейрона подается на вход всем нейронам следующего слоя. У </w:t>
      </w:r>
      <w:proofErr w:type="spellStart"/>
      <w:r w:rsidRPr="00244B5B">
        <w:t>нейросети</w:t>
      </w:r>
      <w:proofErr w:type="spellEnd"/>
      <w:r w:rsidRPr="00244B5B">
        <w:t xml:space="preserve"> имеется: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входной слой </w:t>
      </w:r>
      <w:r w:rsidR="00233D02" w:rsidRPr="00244B5B">
        <w:t>–</w:t>
      </w:r>
      <w:r w:rsidRPr="00244B5B">
        <w:t xml:space="preserve"> его размер соответствует входным параметрам;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скрытые слои </w:t>
      </w:r>
      <w:r w:rsidR="00233D02" w:rsidRPr="00244B5B">
        <w:t>–</w:t>
      </w:r>
      <w:r w:rsidRPr="00244B5B">
        <w:t xml:space="preserve"> их количество и размерность определяем специалист;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выходной слой </w:t>
      </w:r>
      <w:r w:rsidR="00233D02" w:rsidRPr="00244B5B">
        <w:t>–</w:t>
      </w:r>
      <w:r w:rsidRPr="00244B5B">
        <w:t xml:space="preserve"> его размер соответствует выходным параметрам.</w:t>
      </w:r>
    </w:p>
    <w:p w:rsidR="00F1441B" w:rsidRPr="00244B5B" w:rsidRDefault="00206497">
      <w:pPr>
        <w:pStyle w:val="a0"/>
      </w:pPr>
      <w:r w:rsidRPr="00244B5B"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F1441B" w:rsidRPr="00244B5B" w:rsidRDefault="00206497">
      <w:pPr>
        <w:pStyle w:val="a0"/>
      </w:pPr>
      <w:r w:rsidRPr="00244B5B">
        <w:lastRenderedPageBreak/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F1441B" w:rsidRPr="00244B5B" w:rsidRDefault="00206497">
      <w:pPr>
        <w:pStyle w:val="a0"/>
      </w:pPr>
      <w:r w:rsidRPr="00244B5B">
        <w:t>Для обновления весов в модели используются различные оптимизаторы.</w:t>
      </w:r>
    </w:p>
    <w:p w:rsidR="00F1441B" w:rsidRPr="00244B5B" w:rsidRDefault="00206497">
      <w:pPr>
        <w:pStyle w:val="a0"/>
      </w:pPr>
      <w:r w:rsidRPr="00244B5B">
        <w:t>Количество эпох показывает, сколько раз выполнялся проход для всех примеров обучения.</w:t>
      </w:r>
    </w:p>
    <w:p w:rsidR="00F1441B" w:rsidRPr="00244B5B" w:rsidRDefault="00206497">
      <w:pPr>
        <w:pStyle w:val="a0"/>
      </w:pPr>
      <w:r w:rsidRPr="00244B5B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F1441B" w:rsidRPr="00332808" w:rsidRDefault="00206497" w:rsidP="008819EF">
      <w:pPr>
        <w:pStyle w:val="2"/>
        <w:numPr>
          <w:ilvl w:val="1"/>
          <w:numId w:val="3"/>
        </w:numPr>
        <w:ind w:firstLine="709"/>
      </w:pPr>
      <w:bookmarkStart w:id="6" w:name="_Toc133160313"/>
      <w:r w:rsidRPr="00332808">
        <w:t>1.3. Разведочный анализ данных</w:t>
      </w:r>
      <w:bookmarkEnd w:id="6"/>
    </w:p>
    <w:p w:rsidR="00F1441B" w:rsidRPr="00332808" w:rsidRDefault="00206497">
      <w:pPr>
        <w:pStyle w:val="a0"/>
      </w:pPr>
      <w:r w:rsidRPr="00332808">
        <w:t xml:space="preserve">Цель разведочного анализа данных </w:t>
      </w:r>
      <w:r w:rsidR="00233D02" w:rsidRPr="00332808">
        <w:t>–</w:t>
      </w:r>
      <w:r w:rsidRPr="00332808">
        <w:t xml:space="preserve">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</w:p>
    <w:p w:rsidR="00F1441B" w:rsidRPr="00332808" w:rsidRDefault="00206497">
      <w:pPr>
        <w:pStyle w:val="a0"/>
      </w:pPr>
      <w:r w:rsidRPr="00332808">
        <w:t xml:space="preserve">На рисунке </w:t>
      </w:r>
      <w:r w:rsidR="00332808" w:rsidRPr="00332808">
        <w:t>5</w:t>
      </w:r>
      <w:r w:rsidRPr="00332808">
        <w:t xml:space="preserve"> </w:t>
      </w:r>
      <w:r w:rsidR="001B2DC8">
        <w:t>изображен</w:t>
      </w:r>
      <w:r w:rsidRPr="00332808">
        <w:t xml:space="preserve"> график попарного рассеяния точек. По форме «облаков точек» </w:t>
      </w:r>
      <w:r w:rsidR="001B2DC8">
        <w:t>не заметно</w:t>
      </w:r>
      <w:r w:rsidRPr="00332808">
        <w:t xml:space="preserve">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F1441B" w:rsidRPr="00EE303F" w:rsidRDefault="00332808" w:rsidP="00332808">
      <w:pPr>
        <w:pStyle w:val="a0"/>
        <w:ind w:firstLine="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120130" cy="46386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r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332808" w:rsidRDefault="00206497">
      <w:pPr>
        <w:pStyle w:val="af"/>
      </w:pPr>
      <w:r w:rsidRPr="00332808">
        <w:t xml:space="preserve">Рисунок 6 </w:t>
      </w:r>
      <w:r w:rsidR="00233D02" w:rsidRPr="00332808">
        <w:t>–</w:t>
      </w:r>
      <w:r w:rsidRPr="00332808">
        <w:t xml:space="preserve"> Матрица корреляции</w:t>
      </w:r>
    </w:p>
    <w:p w:rsidR="00F1441B" w:rsidRDefault="00206497" w:rsidP="00A75955">
      <w:pPr>
        <w:pStyle w:val="a0"/>
      </w:pPr>
      <w:r w:rsidRPr="00332808">
        <w:t xml:space="preserve">По матрице корреляции </w:t>
      </w:r>
      <w:r w:rsidR="00332808" w:rsidRPr="00332808">
        <w:t>видно</w:t>
      </w:r>
      <w:r w:rsidRPr="00332808">
        <w:t xml:space="preserve">, что все коэффициенты корреляции близки к нулю, что означает отсутствие линейной зависимости между признаками. </w:t>
      </w:r>
      <w:r w:rsidR="00A75955" w:rsidRPr="00F20102">
        <w:rPr>
          <w:rFonts w:cs="Times New Roman"/>
          <w:iCs/>
          <w:szCs w:val="28"/>
        </w:rPr>
        <w:t>В задан</w:t>
      </w:r>
      <w:r w:rsidR="00A75955">
        <w:rPr>
          <w:rFonts w:cs="Times New Roman"/>
          <w:iCs/>
          <w:szCs w:val="28"/>
        </w:rPr>
        <w:t xml:space="preserve">ии целевыми переменными указаны </w:t>
      </w:r>
      <w:r w:rsidR="00A75955" w:rsidRPr="00F20102">
        <w:t>модуль упругости при растяжении, Гпа;</w:t>
      </w:r>
      <w:r w:rsidR="00A75955">
        <w:t xml:space="preserve"> </w:t>
      </w:r>
      <w:r w:rsidR="00A75955" w:rsidRPr="00F20102">
        <w:t>пр</w:t>
      </w:r>
      <w:r w:rsidR="00A75955">
        <w:t xml:space="preserve">очность при растяжении, МПа и </w:t>
      </w:r>
      <w:r w:rsidR="00A75955" w:rsidRPr="00F20102">
        <w:t>соотношение матрица-наполнитель.</w:t>
      </w:r>
      <w:r w:rsidR="00A75955">
        <w:t xml:space="preserve"> Для каждой целевой переменной решим отдельные задачи. Для каждой задачи необходимо выполнить следующее: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разделить данные на тренировочную и тестовую выборки. </w:t>
      </w:r>
      <w:r w:rsidR="00A75955">
        <w:t>Для тестовой выборки необходимо</w:t>
      </w:r>
      <w:r w:rsidRPr="00A75955">
        <w:t xml:space="preserve"> оставить 30% данных;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выполнить </w:t>
      </w:r>
      <w:proofErr w:type="spellStart"/>
      <w:r w:rsidRPr="00A75955">
        <w:t>препроцессинг</w:t>
      </w:r>
      <w:proofErr w:type="spellEnd"/>
      <w:r w:rsidRPr="00A75955">
        <w:t>, то есть подготовку исходных данных;</w:t>
      </w:r>
    </w:p>
    <w:p w:rsid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выбрать базовую модель для определения нижней границы качества предсказания. 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lastRenderedPageBreak/>
        <w:t xml:space="preserve">взять несколько моделей с </w:t>
      </w:r>
      <w:proofErr w:type="spellStart"/>
      <w:r w:rsidRPr="00A75955">
        <w:t>гиперпараметрами</w:t>
      </w:r>
      <w:proofErr w:type="spellEnd"/>
      <w:r w:rsidRPr="00A75955">
        <w:t xml:space="preserve"> по умолчанию, и используя перекрестную проверку, посмотреть их метрики на тренировочной выборке;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подобрать для этих моделей </w:t>
      </w:r>
      <w:proofErr w:type="spellStart"/>
      <w:r w:rsidRPr="00A75955">
        <w:t>гиперпараметры</w:t>
      </w:r>
      <w:proofErr w:type="spellEnd"/>
      <w:r w:rsidRPr="00A75955">
        <w:t xml:space="preserve"> с помощью с помощью поиска по сетке с перекрестной проверкой, количество блоков равно 10;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сравнить метрики моделей после подбора </w:t>
      </w:r>
      <w:proofErr w:type="spellStart"/>
      <w:r w:rsidRPr="00A75955">
        <w:t>гиперпараметров</w:t>
      </w:r>
      <w:proofErr w:type="spellEnd"/>
      <w:r w:rsidRPr="00A75955">
        <w:t xml:space="preserve"> и выбрать лучшую;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получить предсказания лучшей и базовой моделей на тестовой выборке, сделать выводы;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сравнить качество работы лучшей модели на тренировочной и тестовой выборке.</w:t>
      </w:r>
    </w:p>
    <w:p w:rsidR="00F1441B" w:rsidRPr="00A75955" w:rsidRDefault="000D1EE3">
      <w:pPr>
        <w:pStyle w:val="a0"/>
      </w:pPr>
      <w:r>
        <w:t xml:space="preserve">Произведем </w:t>
      </w:r>
      <w:r w:rsidR="00206497" w:rsidRPr="00A75955">
        <w:t>предварительн</w:t>
      </w:r>
      <w:r w:rsidR="001B2DC8">
        <w:t>ую</w:t>
      </w:r>
      <w:r w:rsidR="00206497" w:rsidRPr="00A75955">
        <w:t xml:space="preserve"> обработк</w:t>
      </w:r>
      <w:r w:rsidR="001B2DC8">
        <w:t>у</w:t>
      </w:r>
      <w:r w:rsidR="00206497" w:rsidRPr="00A75955">
        <w:t xml:space="preserve"> данных</w:t>
      </w:r>
      <w:r>
        <w:t xml:space="preserve"> (</w:t>
      </w:r>
      <w:proofErr w:type="spellStart"/>
      <w:r>
        <w:t>препроцессинг</w:t>
      </w:r>
      <w:proofErr w:type="spellEnd"/>
      <w:r>
        <w:t>)</w:t>
      </w:r>
      <w:r w:rsidR="001B2DC8">
        <w:t xml:space="preserve">. </w:t>
      </w:r>
      <w:proofErr w:type="spellStart"/>
      <w:r w:rsidR="001B2DC8">
        <w:t>Препроцессинг</w:t>
      </w:r>
      <w:proofErr w:type="spellEnd"/>
      <w:r w:rsidR="001B2DC8">
        <w:t xml:space="preserve"> необходим для о</w:t>
      </w:r>
      <w:r w:rsidR="00206497" w:rsidRPr="00A75955">
        <w:t>беспеч</w:t>
      </w:r>
      <w:r w:rsidR="001B2DC8">
        <w:t>ения</w:t>
      </w:r>
      <w:r w:rsidR="00206497" w:rsidRPr="00A75955">
        <w:t xml:space="preserve"> корректн</w:t>
      </w:r>
      <w:r w:rsidR="001B2DC8">
        <w:t>ой</w:t>
      </w:r>
      <w:r w:rsidR="00206497" w:rsidRPr="00A75955">
        <w:t xml:space="preserve"> работ</w:t>
      </w:r>
      <w:r w:rsidR="001B2DC8">
        <w:t>ы</w:t>
      </w:r>
      <w:r w:rsidR="00206497" w:rsidRPr="00A75955">
        <w:t xml:space="preserve"> моделей. </w:t>
      </w:r>
    </w:p>
    <w:p w:rsidR="00F1441B" w:rsidRPr="00A75955" w:rsidRDefault="00206497">
      <w:pPr>
        <w:pStyle w:val="a0"/>
      </w:pPr>
      <w:r w:rsidRPr="00A75955">
        <w:t>Его необходимо выполнять после разделения на тренировочную и тестовую выборку.</w:t>
      </w:r>
    </w:p>
    <w:p w:rsidR="00F1441B" w:rsidRPr="00A75955" w:rsidRDefault="00206497">
      <w:pPr>
        <w:pStyle w:val="a0"/>
      </w:pPr>
      <w:proofErr w:type="spellStart"/>
      <w:r w:rsidRPr="00A75955">
        <w:t>Препроцессинг</w:t>
      </w:r>
      <w:proofErr w:type="spellEnd"/>
      <w:r w:rsidRPr="00A75955">
        <w:t xml:space="preserve"> для категориальных и количественных признаков выполняется по-разному.</w:t>
      </w:r>
    </w:p>
    <w:p w:rsidR="00F1441B" w:rsidRPr="00A75955" w:rsidRDefault="00206497">
      <w:pPr>
        <w:pStyle w:val="a0"/>
      </w:pPr>
      <w:r w:rsidRPr="00A75955">
        <w:t xml:space="preserve">Категориальный признак один </w:t>
      </w:r>
      <w:r w:rsidR="00A75955">
        <w:t>–</w:t>
      </w:r>
      <w:r w:rsidRPr="00A75955">
        <w:t xml:space="preserve"> </w:t>
      </w:r>
      <w:r w:rsidR="00A75955">
        <w:t>«</w:t>
      </w:r>
      <w:r w:rsidRPr="00A75955">
        <w:t>Угол нашивки, град</w:t>
      </w:r>
      <w:r w:rsidR="00A75955">
        <w:t>»</w:t>
      </w:r>
      <w:r w:rsidRPr="00A75955"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 w:rsidRPr="00A75955">
        <w:t>LabelEncoder</w:t>
      </w:r>
      <w:proofErr w:type="spellEnd"/>
      <w:r w:rsidRPr="00A75955">
        <w:t>.</w:t>
      </w:r>
    </w:p>
    <w:p w:rsidR="00F1441B" w:rsidRPr="00A75955" w:rsidRDefault="00206497">
      <w:pPr>
        <w:pStyle w:val="a0"/>
      </w:pPr>
      <w:r w:rsidRPr="00A75955"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нормализацию </w:t>
      </w:r>
      <w:r w:rsidR="00233D02" w:rsidRPr="00A75955">
        <w:t>–</w:t>
      </w:r>
      <w:r w:rsidRPr="00A75955">
        <w:t xml:space="preserve"> приведение в диапазон от 0 до 1 с помощью </w:t>
      </w:r>
      <w:proofErr w:type="spellStart"/>
      <w:r w:rsidRPr="00A75955">
        <w:t>MinMaxScaler</w:t>
      </w:r>
      <w:proofErr w:type="spellEnd"/>
      <w:r w:rsidRPr="00A75955">
        <w:t>;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стандартизацию </w:t>
      </w:r>
      <w:r w:rsidR="00233D02" w:rsidRPr="00A75955">
        <w:t>–</w:t>
      </w:r>
      <w:r w:rsidRPr="00A75955">
        <w:t xml:space="preserve"> приведение к </w:t>
      </w:r>
      <w:proofErr w:type="spellStart"/>
      <w:r w:rsidRPr="00A75955">
        <w:t>матожиданию</w:t>
      </w:r>
      <w:proofErr w:type="spellEnd"/>
      <w:r w:rsidRPr="00A75955">
        <w:t xml:space="preserve"> 0, стандартному отклонению 1 с помощью </w:t>
      </w:r>
      <w:proofErr w:type="spellStart"/>
      <w:r w:rsidRPr="00A75955">
        <w:t>StandartScaler</w:t>
      </w:r>
      <w:proofErr w:type="spellEnd"/>
      <w:r w:rsidRPr="00A75955">
        <w:t>.</w:t>
      </w:r>
    </w:p>
    <w:p w:rsidR="00F1441B" w:rsidRPr="00A75955" w:rsidRDefault="001B2DC8">
      <w:pPr>
        <w:pStyle w:val="a0"/>
      </w:pPr>
      <w:r>
        <w:t>Для данной работы буду использовать</w:t>
      </w:r>
      <w:r w:rsidR="00206497" w:rsidRPr="00A75955">
        <w:t xml:space="preserve"> </w:t>
      </w:r>
      <w:r w:rsidR="00A75955">
        <w:t>нормализацию</w:t>
      </w:r>
      <w:r w:rsidR="00206497" w:rsidRPr="00A75955">
        <w:t xml:space="preserve"> и </w:t>
      </w:r>
      <w:proofErr w:type="spellStart"/>
      <w:r w:rsidR="00A75955" w:rsidRPr="00A75955">
        <w:t>MinMaxScaler</w:t>
      </w:r>
      <w:proofErr w:type="spellEnd"/>
      <w:r w:rsidR="00206497" w:rsidRPr="00A75955">
        <w:t>.</w:t>
      </w:r>
    </w:p>
    <w:p w:rsidR="00F1441B" w:rsidRPr="000D1EE3" w:rsidRDefault="00206497">
      <w:pPr>
        <w:pStyle w:val="a0"/>
      </w:pPr>
      <w:r w:rsidRPr="000D1EE3">
        <w:lastRenderedPageBreak/>
        <w:t>Для обеспечения статистической устойчивости метрик модели используем перекрестную проверку или кросс-</w:t>
      </w:r>
      <w:proofErr w:type="spellStart"/>
      <w:r w:rsidRPr="000D1EE3">
        <w:t>валидацию</w:t>
      </w:r>
      <w:proofErr w:type="spellEnd"/>
      <w:r w:rsidRPr="000D1EE3">
        <w:t xml:space="preserve">. Чтобы ее реализовать, выборка разбивается необходимое количество раз на тестовую и </w:t>
      </w:r>
      <w:proofErr w:type="spellStart"/>
      <w:r w:rsidRPr="000D1EE3">
        <w:t>валидационную</w:t>
      </w:r>
      <w:proofErr w:type="spellEnd"/>
      <w:r w:rsidRPr="000D1EE3">
        <w:t xml:space="preserve">. Модель обучается на тестовой </w:t>
      </w:r>
      <w:proofErr w:type="spellStart"/>
      <w:r w:rsidRPr="000D1EE3">
        <w:t>выбоке</w:t>
      </w:r>
      <w:proofErr w:type="spellEnd"/>
      <w:r w:rsidRPr="000D1EE3">
        <w:t xml:space="preserve">, затем выполняется расчет метрик качества на </w:t>
      </w:r>
      <w:proofErr w:type="spellStart"/>
      <w:r w:rsidRPr="000D1EE3">
        <w:t>валидационной</w:t>
      </w:r>
      <w:proofErr w:type="spellEnd"/>
      <w:r w:rsidRPr="000D1EE3">
        <w:t xml:space="preserve">. В качестве результата мы получаем средние метрики качества для всех </w:t>
      </w:r>
      <w:proofErr w:type="spellStart"/>
      <w:r w:rsidRPr="000D1EE3">
        <w:t>валидационных</w:t>
      </w:r>
      <w:proofErr w:type="spellEnd"/>
      <w:r w:rsidRPr="000D1EE3">
        <w:t xml:space="preserve"> выборок. Перекрестную проверку реализует функция </w:t>
      </w:r>
      <w:proofErr w:type="spellStart"/>
      <w:r w:rsidRPr="000D1EE3">
        <w:t>cross_validate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>.</w:t>
      </w:r>
    </w:p>
    <w:p w:rsidR="00F1441B" w:rsidRPr="000D1EE3" w:rsidRDefault="00206497">
      <w:pPr>
        <w:pStyle w:val="a0"/>
      </w:pPr>
      <w:r w:rsidRPr="000D1EE3">
        <w:t xml:space="preserve">Поиск </w:t>
      </w:r>
      <w:proofErr w:type="spellStart"/>
      <w:r w:rsidRPr="000D1EE3">
        <w:t>гиперпараметров</w:t>
      </w:r>
      <w:proofErr w:type="spellEnd"/>
      <w:r w:rsidRPr="000D1EE3">
        <w:t xml:space="preserve"> по сетке реализует класс </w:t>
      </w:r>
      <w:proofErr w:type="spellStart"/>
      <w:r w:rsidRPr="000D1EE3">
        <w:t>GridSearchCV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 xml:space="preserve">. Он получает модель и набор </w:t>
      </w:r>
      <w:proofErr w:type="spellStart"/>
      <w:r w:rsidRPr="000D1EE3">
        <w:t>гиперпараметров</w:t>
      </w:r>
      <w:proofErr w:type="spellEnd"/>
      <w:r w:rsidRPr="000D1EE3">
        <w:t xml:space="preserve">, поочередно передает их в модель, выполняет обучение и определяет лучшие комбинации </w:t>
      </w:r>
      <w:proofErr w:type="spellStart"/>
      <w:r w:rsidRPr="000D1EE3">
        <w:t>гиперпараметры</w:t>
      </w:r>
      <w:proofErr w:type="spellEnd"/>
      <w:r w:rsidRPr="000D1EE3">
        <w:t>. Перекрестная проверка уже встроена в этот класс.</w:t>
      </w:r>
    </w:p>
    <w:p w:rsidR="00F1441B" w:rsidRPr="000D1EE3" w:rsidRDefault="00206497">
      <w:pPr>
        <w:pStyle w:val="a0"/>
      </w:pPr>
      <w:r w:rsidRPr="000D1EE3">
        <w:t>Существует множество различных метрик качества, применимых для регрессии. В этой работе я использую: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RMSE (</w:t>
      </w:r>
      <w:proofErr w:type="spellStart"/>
      <w:r w:rsidRPr="000D1EE3">
        <w:t>Root</w:t>
      </w:r>
      <w:proofErr w:type="spellEnd"/>
      <w:r w:rsidRPr="000D1EE3">
        <w:t xml:space="preserve"> 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Squared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или корень из средней квадратичной ошибки принимает значениях в тех же единицах, что и целевая переменная. Метрика использует возведение в квадрат, поэтому хорошо обнаруживает грубые ошибки, но сильно чувствительна к выбросам;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MAE (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Absolute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- средняя абсолютная ошибка так же принимает значениях в тех же единицах, что и целевая переменная;</w:t>
      </w:r>
    </w:p>
    <w:p w:rsidR="00F1441B" w:rsidRPr="00EE303F" w:rsidRDefault="00206497">
      <w:pPr>
        <w:pStyle w:val="a0"/>
        <w:rPr>
          <w:highlight w:val="yellow"/>
        </w:rPr>
      </w:pPr>
      <w:r w:rsidRPr="000D1EE3"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</w:t>
      </w:r>
      <w:r w:rsidRPr="001731AA">
        <w:t>.</w:t>
      </w:r>
      <w:r w:rsidRPr="00EE303F">
        <w:rPr>
          <w:highlight w:val="yellow"/>
        </w:rPr>
        <w:br w:type="page"/>
      </w:r>
    </w:p>
    <w:p w:rsidR="00F1441B" w:rsidRPr="001A5529" w:rsidRDefault="00206497" w:rsidP="008819EF">
      <w:pPr>
        <w:pStyle w:val="1"/>
        <w:numPr>
          <w:ilvl w:val="0"/>
          <w:numId w:val="3"/>
        </w:numPr>
        <w:jc w:val="center"/>
      </w:pPr>
      <w:bookmarkStart w:id="7" w:name="_Toc133160314"/>
      <w:r w:rsidRPr="001A5529">
        <w:lastRenderedPageBreak/>
        <w:t>2. Практическая часть</w:t>
      </w:r>
      <w:bookmarkEnd w:id="7"/>
    </w:p>
    <w:p w:rsidR="00F1441B" w:rsidRPr="00EE303F" w:rsidRDefault="001A5529" w:rsidP="008819EF">
      <w:pPr>
        <w:pStyle w:val="2"/>
        <w:numPr>
          <w:ilvl w:val="1"/>
          <w:numId w:val="3"/>
        </w:numPr>
        <w:ind w:firstLine="709"/>
        <w:rPr>
          <w:highlight w:val="yellow"/>
        </w:rPr>
      </w:pPr>
      <w:bookmarkStart w:id="8" w:name="_Toc133160315"/>
      <w:r w:rsidRPr="001A5529">
        <w:t>2.1.</w:t>
      </w:r>
      <w:r>
        <w:t xml:space="preserve"> </w:t>
      </w:r>
      <w:r w:rsidRPr="001A5529">
        <w:t>П</w:t>
      </w:r>
      <w:r w:rsidR="00206497" w:rsidRPr="001A5529">
        <w:t>редобработка данных</w:t>
      </w:r>
      <w:bookmarkEnd w:id="8"/>
    </w:p>
    <w:p w:rsidR="001A5529" w:rsidRDefault="001A5529" w:rsidP="00DF22F5">
      <w:pPr>
        <w:pStyle w:val="a0"/>
        <w:numPr>
          <w:ilvl w:val="0"/>
          <w:numId w:val="3"/>
        </w:numPr>
        <w:ind w:firstLine="851"/>
      </w:pPr>
      <w:r>
        <w:t xml:space="preserve">В </w:t>
      </w:r>
      <w:proofErr w:type="spellStart"/>
      <w:r>
        <w:t>датасете</w:t>
      </w:r>
      <w:proofErr w:type="spellEnd"/>
      <w:r>
        <w:t xml:space="preserve"> столбец «</w:t>
      </w:r>
      <w:r w:rsidRPr="00A75955">
        <w:t>Угол нашивки, град</w:t>
      </w:r>
      <w:r>
        <w:t xml:space="preserve">» </w:t>
      </w:r>
      <w:r w:rsidRPr="00A75955">
        <w:t xml:space="preserve">принимает значения 0 и 90. </w:t>
      </w:r>
      <w:r>
        <w:t>Используем</w:t>
      </w:r>
      <w:r w:rsidRPr="00A75955">
        <w:t xml:space="preserve"> </w:t>
      </w:r>
      <w:proofErr w:type="spellStart"/>
      <w:r w:rsidRPr="00A75955">
        <w:t>LabelEncoder</w:t>
      </w:r>
      <w:proofErr w:type="spellEnd"/>
      <w:r w:rsidRPr="00A75955">
        <w:t xml:space="preserve"> </w:t>
      </w:r>
      <w:r>
        <w:t xml:space="preserve">для </w:t>
      </w:r>
      <w:r w:rsidR="00DF22F5">
        <w:t xml:space="preserve">кодирования значений </w:t>
      </w:r>
      <w:r w:rsidRPr="00A75955">
        <w:t>в 0 и 1</w:t>
      </w:r>
      <w:r w:rsidR="00DF22F5">
        <w:t>.</w:t>
      </w:r>
    </w:p>
    <w:p w:rsidR="00DF22F5" w:rsidRDefault="00DF22F5" w:rsidP="001A5529">
      <w:pPr>
        <w:pStyle w:val="a0"/>
        <w:numPr>
          <w:ilvl w:val="0"/>
          <w:numId w:val="3"/>
        </w:numPr>
        <w:ind w:firstLine="851"/>
      </w:pPr>
      <w:r>
        <w:t xml:space="preserve">Для нормализации будем использовать </w:t>
      </w:r>
      <w:proofErr w:type="spellStart"/>
      <w:proofErr w:type="gramStart"/>
      <w:r w:rsidRPr="00400D20">
        <w:t>MinMaxScaler</w:t>
      </w:r>
      <w:proofErr w:type="spellEnd"/>
      <w:r w:rsidRPr="00400D20">
        <w:t>(</w:t>
      </w:r>
      <w:proofErr w:type="gramEnd"/>
      <w:r w:rsidRPr="00400D20">
        <w:t>)</w:t>
      </w:r>
      <w:r>
        <w:t>. На рисунк</w:t>
      </w:r>
      <w:r w:rsidR="004F53AE">
        <w:t>е</w:t>
      </w:r>
      <w:r>
        <w:t xml:space="preserve"> 7</w:t>
      </w:r>
      <w:r w:rsidR="004F53AE" w:rsidRPr="004F53AE">
        <w:t xml:space="preserve"> </w:t>
      </w:r>
      <w:r w:rsidR="004F53AE">
        <w:t>изображены данные до</w:t>
      </w:r>
      <w:r w:rsidR="004F53AE" w:rsidRPr="004F53AE">
        <w:t xml:space="preserve"> </w:t>
      </w:r>
      <w:r w:rsidR="004F53AE">
        <w:t xml:space="preserve">нормализации, а на рисунке 8 </w:t>
      </w:r>
      <w:r>
        <w:t>изображены данные после нормализации.</w:t>
      </w:r>
      <w:r w:rsidR="004F53AE">
        <w:t xml:space="preserve"> Как видно из графиков, данные после нормализации находятся в одном диапазоне. </w:t>
      </w:r>
      <w:r w:rsidR="004F53AE" w:rsidRPr="004F53AE">
        <w:t xml:space="preserve">Это позволит свести их вместе в одной модели </w:t>
      </w:r>
      <w:r w:rsidR="004F53AE">
        <w:t xml:space="preserve">для машинного обучения </w:t>
      </w:r>
      <w:r w:rsidR="004F53AE" w:rsidRPr="004F53AE">
        <w:t>и обеспечит корректную работу вычислительных алгоритмов.</w:t>
      </w:r>
    </w:p>
    <w:p w:rsidR="00DF22F5" w:rsidRPr="00A75955" w:rsidRDefault="00DF22F5" w:rsidP="00DF22F5">
      <w:pPr>
        <w:pStyle w:val="a0"/>
        <w:numPr>
          <w:ilvl w:val="0"/>
          <w:numId w:val="3"/>
        </w:num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67349" cy="30289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о_нор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01" cy="30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7</w:t>
      </w:r>
      <w:r w:rsidRPr="00332808">
        <w:t xml:space="preserve"> – </w:t>
      </w:r>
      <w:r>
        <w:t>графики распределения данных до нормализации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743575" cy="323828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сле_нор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1" cy="32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8</w:t>
      </w:r>
      <w:r w:rsidRPr="00332808">
        <w:t xml:space="preserve"> – </w:t>
      </w:r>
      <w:r>
        <w:t>графики распределения данных после нормализации</w:t>
      </w:r>
    </w:p>
    <w:p w:rsidR="00B43330" w:rsidRDefault="00B43330" w:rsidP="00DF22F5">
      <w:pPr>
        <w:pStyle w:val="a0"/>
        <w:numPr>
          <w:ilvl w:val="0"/>
          <w:numId w:val="3"/>
        </w:numPr>
        <w:ind w:firstLine="851"/>
      </w:pPr>
    </w:p>
    <w:p w:rsidR="00DF22F5" w:rsidRDefault="00B43330" w:rsidP="00DF22F5">
      <w:pPr>
        <w:pStyle w:val="a0"/>
        <w:numPr>
          <w:ilvl w:val="0"/>
          <w:numId w:val="3"/>
        </w:numPr>
        <w:ind w:firstLine="851"/>
      </w:pPr>
      <w:r>
        <w:t>На рисунке 9 представлен</w:t>
      </w:r>
      <w:r w:rsidR="00563FBA">
        <w:t>а</w:t>
      </w:r>
      <w:r>
        <w:t xml:space="preserve"> описательная статистика данных до нормализации. На рисунке 10 </w:t>
      </w:r>
      <w:r w:rsidR="00563FBA">
        <w:t>– данные после нормализации.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9275" cy="256699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анные_до_нор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686" cy="25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до нормализации</w:t>
      </w:r>
    </w:p>
    <w:p w:rsidR="00DF22F5" w:rsidRDefault="00DF22F5" w:rsidP="00DF22F5">
      <w:pPr>
        <w:pStyle w:val="a0"/>
      </w:pP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43545" cy="32811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данные_после_нор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45" cy="32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после нормализации</w:t>
      </w:r>
    </w:p>
    <w:p w:rsidR="00504D95" w:rsidRPr="00DF22F5" w:rsidRDefault="00504D95" w:rsidP="00B43330">
      <w:pPr>
        <w:pStyle w:val="a0"/>
        <w:jc w:val="center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9" w:name="_Toc133160316"/>
      <w:r w:rsidRPr="0091410F">
        <w:t xml:space="preserve">2.2 Разработка и обучение </w:t>
      </w:r>
      <w:r w:rsidR="00A16C83">
        <w:t>модели</w:t>
      </w:r>
      <w:bookmarkEnd w:id="9"/>
    </w:p>
    <w:p w:rsidR="00504D95" w:rsidRPr="00504D95" w:rsidRDefault="00504D95" w:rsidP="009653BA">
      <w:pPr>
        <w:pStyle w:val="a0"/>
        <w:numPr>
          <w:ilvl w:val="0"/>
          <w:numId w:val="3"/>
        </w:numPr>
        <w:ind w:firstLine="851"/>
      </w:pPr>
      <w:r>
        <w:t xml:space="preserve">Для обучения модели разделим </w:t>
      </w:r>
      <w:proofErr w:type="spellStart"/>
      <w:r>
        <w:t>датасет</w:t>
      </w:r>
      <w:proofErr w:type="spellEnd"/>
      <w:r>
        <w:t xml:space="preserve"> в соотношении 30 на 70. Т.е. при построении модели 30% данных оставим на тестирование модели, а на остальных 70% происходит обучение моделей. По условиям задания необходимо обучить несколько </w:t>
      </w:r>
      <w:r w:rsidRPr="00504D95">
        <w:t xml:space="preserve">моделей для прогноза модуля упругости при растяжении и прочности при растяжении. </w:t>
      </w:r>
      <w:r>
        <w:t>Так же п</w:t>
      </w:r>
      <w:r w:rsidRPr="00504D95">
        <w:t xml:space="preserve">ри построении моделей </w:t>
      </w:r>
      <w:r>
        <w:t xml:space="preserve">необходимо </w:t>
      </w:r>
      <w:r w:rsidRPr="00504D95">
        <w:t xml:space="preserve">провести поиск </w:t>
      </w:r>
      <w:proofErr w:type="spellStart"/>
      <w:r w:rsidRPr="00504D95">
        <w:t>гиперпараметров</w:t>
      </w:r>
      <w:proofErr w:type="spellEnd"/>
      <w:r w:rsidRPr="00504D95">
        <w:t xml:space="preserve"> модели с помощью поиска по сетке с перекрестной проверкой, количество блоков равно 10.</w:t>
      </w:r>
    </w:p>
    <w:p w:rsidR="0042013C" w:rsidRPr="00480CF7" w:rsidRDefault="0042013C" w:rsidP="0042013C">
      <w:pPr>
        <w:pStyle w:val="a0"/>
      </w:pPr>
      <w:r>
        <w:t>Для</w:t>
      </w:r>
      <w:r w:rsidRPr="00480CF7">
        <w:t xml:space="preserve"> </w:t>
      </w:r>
      <w:r>
        <w:t>работы</w:t>
      </w:r>
      <w:r w:rsidRPr="00480CF7">
        <w:t xml:space="preserve"> </w:t>
      </w:r>
      <w:r>
        <w:t>были</w:t>
      </w:r>
      <w:r w:rsidRPr="00480CF7">
        <w:t xml:space="preserve"> </w:t>
      </w:r>
      <w:r>
        <w:t>выбраны</w:t>
      </w:r>
      <w:r w:rsidRPr="00480CF7">
        <w:t xml:space="preserve"> </w:t>
      </w:r>
      <w:r>
        <w:t>следующие</w:t>
      </w:r>
      <w:r w:rsidRPr="00480CF7">
        <w:t xml:space="preserve"> </w:t>
      </w:r>
      <w:r>
        <w:t>модели</w:t>
      </w:r>
      <w:r w:rsidRPr="00480CF7">
        <w:t xml:space="preserve">: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Лассо-регрессия (</w:t>
      </w:r>
      <w:r w:rsidRPr="0042013C">
        <w:rPr>
          <w:lang w:val="en-US"/>
        </w:rPr>
        <w:t>Lasso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Линейная регрессия (</w:t>
      </w:r>
      <w:r w:rsidRPr="0042013C">
        <w:rPr>
          <w:lang w:val="en-US"/>
        </w:rPr>
        <w:t>LinearRegression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Байесовская регрессия (</w:t>
      </w:r>
      <w:r w:rsidRPr="0042013C">
        <w:rPr>
          <w:lang w:val="en-US"/>
        </w:rPr>
        <w:t>BayesianRidge</w:t>
      </w:r>
      <w:r>
        <w:rPr>
          <w:lang w:val="en-US"/>
        </w:rP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Регрессор дерева решений (</w:t>
      </w:r>
      <w:r w:rsidRPr="0042013C">
        <w:rPr>
          <w:lang w:val="en-US"/>
        </w:rPr>
        <w:t>DecisionTreeRegressor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регрессии (</w:t>
      </w:r>
      <w:r w:rsidRPr="0042013C">
        <w:rPr>
          <w:lang w:val="en-US"/>
        </w:rPr>
        <w:t>GradientBoostingRegressor</w:t>
      </w:r>
      <w:r>
        <w:rPr>
          <w:lang w:val="en-US"/>
        </w:rPr>
        <w:t>);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Случайный лес регрессии (</w:t>
      </w:r>
      <w:r w:rsidRPr="0042013C">
        <w:rPr>
          <w:lang w:val="en-US"/>
        </w:rPr>
        <w:t>RandomForestRegressor</w:t>
      </w:r>
      <w:r>
        <w:t>)</w:t>
      </w:r>
      <w:r w:rsidRPr="0042013C">
        <w:rPr>
          <w:lang w:val="en-US"/>
        </w:rPr>
        <w:t xml:space="preserve">. </w:t>
      </w:r>
    </w:p>
    <w:p w:rsidR="00547F29" w:rsidRDefault="00547F29" w:rsidP="00547F29">
      <w:pPr>
        <w:pStyle w:val="a0"/>
        <w:numPr>
          <w:ilvl w:val="0"/>
          <w:numId w:val="3"/>
        </w:numPr>
        <w:ind w:firstLine="851"/>
      </w:pPr>
      <w:r>
        <w:lastRenderedPageBreak/>
        <w:t xml:space="preserve">В ходе работы для каждой модели подсчитаны </w:t>
      </w:r>
      <w:r w:rsidRPr="009334D9">
        <w:rPr>
          <w:rFonts w:cs="Times New Roman"/>
          <w:szCs w:val="28"/>
        </w:rPr>
        <w:t>коэффициент детерминации (R²), среднеквадратичн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</w:t>
      </w:r>
      <w:r>
        <w:rPr>
          <w:rFonts w:cs="Times New Roman"/>
          <w:szCs w:val="28"/>
        </w:rPr>
        <w:t>а</w:t>
      </w:r>
      <w:r w:rsidRPr="009334D9">
        <w:rPr>
          <w:rFonts w:cs="Times New Roman"/>
          <w:szCs w:val="28"/>
        </w:rPr>
        <w:t xml:space="preserve"> (</w:t>
      </w:r>
      <w:r w:rsidRPr="009334D9">
        <w:rPr>
          <w:rFonts w:cs="Times New Roman"/>
          <w:szCs w:val="28"/>
          <w:lang w:val="en-US"/>
        </w:rPr>
        <w:t>RMSE</w:t>
      </w:r>
      <w:r w:rsidRPr="009334D9">
        <w:rPr>
          <w:rFonts w:cs="Times New Roman"/>
          <w:szCs w:val="28"/>
        </w:rPr>
        <w:t>) и средн</w:t>
      </w:r>
      <w:r>
        <w:rPr>
          <w:rFonts w:cs="Times New Roman"/>
          <w:szCs w:val="28"/>
        </w:rPr>
        <w:t>яя</w:t>
      </w:r>
      <w:r w:rsidRPr="009334D9">
        <w:rPr>
          <w:rFonts w:cs="Times New Roman"/>
          <w:szCs w:val="28"/>
        </w:rPr>
        <w:t xml:space="preserve"> абсолютн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ошибка (</w:t>
      </w:r>
      <w:r w:rsidRPr="009334D9">
        <w:rPr>
          <w:rFonts w:cs="Times New Roman"/>
          <w:szCs w:val="28"/>
          <w:lang w:val="en-US"/>
        </w:rPr>
        <w:t>MAE</w:t>
      </w:r>
      <w:r w:rsidRPr="000F1BC8">
        <w:t>)</w:t>
      </w:r>
      <w:r>
        <w:t xml:space="preserve">. Так же была посчитана максимальная остаточная ошибка. </w:t>
      </w:r>
      <w:r w:rsidR="000F1BC8" w:rsidRPr="000F1BC8">
        <w:t xml:space="preserve">Она </w:t>
      </w:r>
      <w:r w:rsidRPr="000F1BC8">
        <w:t xml:space="preserve">фиксирует худшую ошибку случае между предсказанным </w:t>
      </w:r>
      <w:r w:rsidR="000F1BC8">
        <w:t xml:space="preserve">значением и истинным значением. </w:t>
      </w:r>
      <w:r w:rsidRPr="000F1BC8">
        <w:t>В идеально подобранной моде</w:t>
      </w:r>
      <w:r w:rsidR="000F1BC8">
        <w:t xml:space="preserve">ли регрессии с одним выходом </w:t>
      </w:r>
      <w:proofErr w:type="spellStart"/>
      <w:r w:rsidRPr="000F1BC8">
        <w:t>max_error</w:t>
      </w:r>
      <w:proofErr w:type="spellEnd"/>
      <w:r w:rsidR="000F1BC8">
        <w:t xml:space="preserve"> будет находиться </w:t>
      </w:r>
      <w:r w:rsidRPr="000F1BC8">
        <w:t>0</w:t>
      </w:r>
      <w:r w:rsidR="000F1BC8">
        <w:t xml:space="preserve"> </w:t>
      </w:r>
      <w:r w:rsidRPr="000F1BC8">
        <w:t>в обучающем наборе, этот показатель показывает степень ошибки, которую имела модель при подборе.</w:t>
      </w:r>
      <w:r w:rsidR="00AB3B8C">
        <w:t xml:space="preserve"> </w:t>
      </w:r>
    </w:p>
    <w:p w:rsidR="00AB3B8C" w:rsidRDefault="00AB3B8C" w:rsidP="00547F29">
      <w:pPr>
        <w:pStyle w:val="a0"/>
        <w:numPr>
          <w:ilvl w:val="0"/>
          <w:numId w:val="3"/>
        </w:numPr>
        <w:ind w:firstLine="851"/>
      </w:pPr>
      <w:r>
        <w:t xml:space="preserve">В ходе обучения был использован </w:t>
      </w:r>
      <w:r w:rsidRPr="00AB3B8C">
        <w:t xml:space="preserve">GridSearchCV </w:t>
      </w:r>
      <w:r>
        <w:t xml:space="preserve">из библиотеки </w:t>
      </w:r>
      <w:r>
        <w:rPr>
          <w:lang w:val="en-US"/>
        </w:rPr>
        <w:t>sklearn</w:t>
      </w:r>
      <w:r w:rsidRPr="00AB3B8C">
        <w:t>. GridSearchCV – это</w:t>
      </w:r>
      <w:r>
        <w:t xml:space="preserve"> </w:t>
      </w:r>
      <w:r w:rsidRPr="00AB3B8C">
        <w:t xml:space="preserve">очень мощный инструмент для автоматического подбирания параметров для моделей машинного обучения. </w:t>
      </w:r>
      <w:proofErr w:type="spellStart"/>
      <w:r w:rsidRPr="00AB3B8C">
        <w:t>GridSearchCV</w:t>
      </w:r>
      <w:proofErr w:type="spellEnd"/>
      <w:r w:rsidRPr="00AB3B8C">
        <w:t xml:space="preserve"> находит наилучшие параметры, путем обычного перебора: он создает модель для каждой возможной комбинации параметров. Важно </w:t>
      </w:r>
      <w:r>
        <w:t>помнить</w:t>
      </w:r>
      <w:r w:rsidRPr="00AB3B8C">
        <w:t xml:space="preserve">, что </w:t>
      </w:r>
      <w:r>
        <w:t xml:space="preserve">данный метод является </w:t>
      </w:r>
      <w:proofErr w:type="spellStart"/>
      <w:r>
        <w:t>времязатратным</w:t>
      </w:r>
      <w:proofErr w:type="spellEnd"/>
      <w:r>
        <w:t>.</w:t>
      </w:r>
    </w:p>
    <w:p w:rsidR="009653BA" w:rsidRPr="00547F29" w:rsidRDefault="009653BA" w:rsidP="00547F29">
      <w:pPr>
        <w:pStyle w:val="a0"/>
        <w:numPr>
          <w:ilvl w:val="0"/>
          <w:numId w:val="3"/>
        </w:numPr>
        <w:ind w:firstLine="851"/>
      </w:pPr>
    </w:p>
    <w:p w:rsidR="00A16C83" w:rsidRPr="0091410F" w:rsidRDefault="00A16C83" w:rsidP="008819EF">
      <w:pPr>
        <w:pStyle w:val="2"/>
        <w:numPr>
          <w:ilvl w:val="1"/>
          <w:numId w:val="3"/>
        </w:numPr>
        <w:ind w:firstLine="709"/>
      </w:pPr>
      <w:bookmarkStart w:id="10" w:name="_Toc133160317"/>
      <w:r>
        <w:t>2.3</w:t>
      </w:r>
      <w:r w:rsidRPr="0091410F">
        <w:t xml:space="preserve"> </w:t>
      </w:r>
      <w:r>
        <w:t>Тестирование</w:t>
      </w:r>
      <w:r w:rsidRPr="0091410F">
        <w:t xml:space="preserve"> </w:t>
      </w:r>
      <w:r>
        <w:t>модели</w:t>
      </w:r>
      <w:bookmarkEnd w:id="10"/>
    </w:p>
    <w:p w:rsidR="00A16C83" w:rsidRDefault="00124F20" w:rsidP="009653BA">
      <w:pPr>
        <w:pStyle w:val="a0"/>
      </w:pPr>
      <w:r>
        <w:t xml:space="preserve">Рассмотрим работу моделей для параметра – модуль упругости при растяжении. </w:t>
      </w:r>
      <w:r w:rsidR="009653BA">
        <w:t>В процессе работы было сделано сравнение моделей с параметрами по умолчанию – рисунок 10.</w:t>
      </w:r>
    </w:p>
    <w:p w:rsidR="009653BA" w:rsidRDefault="009653BA" w:rsidP="009653BA">
      <w:pPr>
        <w:pStyle w:val="a0"/>
      </w:pPr>
    </w:p>
    <w:p w:rsidR="009653BA" w:rsidRP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91691" cy="204816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10 – сравнение моделей с параметрами по умолчанию </w:t>
      </w:r>
    </w:p>
    <w:p w:rsidR="00124F20" w:rsidRDefault="00124F20" w:rsidP="00124F20">
      <w:pPr>
        <w:pStyle w:val="a0"/>
      </w:pPr>
    </w:p>
    <w:p w:rsidR="00124F20" w:rsidRDefault="00124F20" w:rsidP="00124F20">
      <w:pPr>
        <w:pStyle w:val="a0"/>
      </w:pPr>
      <w:r>
        <w:lastRenderedPageBreak/>
        <w:t xml:space="preserve">После использования </w:t>
      </w:r>
      <w:proofErr w:type="spellStart"/>
      <w:r w:rsidRPr="00AB3B8C">
        <w:t>GridSearchCV</w:t>
      </w:r>
      <w:proofErr w:type="spellEnd"/>
      <w:r>
        <w:t xml:space="preserve"> – поиск </w:t>
      </w:r>
      <w:proofErr w:type="spellStart"/>
      <w:r>
        <w:t>гиперпараметров</w:t>
      </w:r>
      <w:proofErr w:type="spellEnd"/>
      <w:r>
        <w:t xml:space="preserve"> по сетке, получены следующие результаты – рисунок 11.</w:t>
      </w:r>
    </w:p>
    <w:p w:rsid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610743" cy="2076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-посл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11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FB401E" w:rsidRDefault="00FB401E" w:rsidP="00124F20">
      <w:pPr>
        <w:pStyle w:val="a0"/>
      </w:pPr>
    </w:p>
    <w:p w:rsidR="00124F20" w:rsidRDefault="00124F20" w:rsidP="00124F20">
      <w:pPr>
        <w:pStyle w:val="a0"/>
      </w:pPr>
      <w:r>
        <w:t xml:space="preserve">Ни одна из выбранных моделей не оказалась подходящей для данного </w:t>
      </w:r>
      <w:proofErr w:type="spellStart"/>
      <w:r>
        <w:t>датасета</w:t>
      </w:r>
      <w:proofErr w:type="spellEnd"/>
      <w:r>
        <w:t xml:space="preserve">. </w:t>
      </w:r>
    </w:p>
    <w:p w:rsidR="00424CEE" w:rsidRDefault="00124F20" w:rsidP="00424CEE">
      <w:pPr>
        <w:pStyle w:val="a0"/>
      </w:pPr>
      <w:r>
        <w:t xml:space="preserve">Коэффициент детерминации R2 близок к 0. Значит, они не лучше базовой модели. </w:t>
      </w:r>
      <w:r w:rsidR="00424CEE">
        <w:t xml:space="preserve">Поиск </w:t>
      </w:r>
      <w:proofErr w:type="spellStart"/>
      <w:r w:rsidR="00424CEE">
        <w:t>гиперпараметров</w:t>
      </w:r>
      <w:proofErr w:type="spellEnd"/>
      <w:r w:rsidR="00424CEE">
        <w:t xml:space="preserve"> по сетке не дал значительных результатов. Но подбирая </w:t>
      </w:r>
      <w:proofErr w:type="spellStart"/>
      <w:r w:rsidR="00424CEE">
        <w:t>гиперпараметры</w:t>
      </w:r>
      <w:proofErr w:type="spellEnd"/>
      <w:r w:rsidR="00424CEE">
        <w:t>, можно значительно улучшить предсказание выбранной модели.</w:t>
      </w:r>
    </w:p>
    <w:p w:rsidR="00424CEE" w:rsidRDefault="00424CEE" w:rsidP="00424CEE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модель </w:t>
      </w:r>
      <w:r w:rsidR="00D63B80">
        <w:t xml:space="preserve">лассо, </w:t>
      </w:r>
      <w:r>
        <w:t>дает коэффициент детерминации близкий к нулю, что соответствует базовой модели.</w:t>
      </w:r>
    </w:p>
    <w:p w:rsidR="00424CEE" w:rsidRDefault="00D63B80" w:rsidP="00424CEE">
      <w:pPr>
        <w:pStyle w:val="a0"/>
      </w:pPr>
      <w:r>
        <w:t>Другие</w:t>
      </w:r>
      <w:r w:rsidR="00424CEE">
        <w:t xml:space="preserve"> модели совпадают с базовой моделью. Их характеристики улучшились, но не значительно.</w:t>
      </w:r>
    </w:p>
    <w:p w:rsidR="00124F20" w:rsidRDefault="00FB401E" w:rsidP="00124F20">
      <w:pPr>
        <w:pStyle w:val="a0"/>
      </w:pPr>
      <w:r>
        <w:t>Для прогнозирования модели прочности при растяжении будем рассматривать те же модели, что и для модуля упругости при растяжении. Рассмотрим работу моделей для параметра – модуль прочности при растяжении. На рисунке 12 представлены результаты работы модел</w:t>
      </w:r>
      <w:r w:rsidR="00AB1860">
        <w:t>ей</w:t>
      </w:r>
      <w:r>
        <w:t xml:space="preserve"> на параметрах по умолчанию</w:t>
      </w:r>
      <w:r w:rsidR="00AB1860">
        <w:t>, рисунок 13 – результаты работы моделей</w:t>
      </w:r>
      <w:r w:rsidR="00ED05C7" w:rsidRPr="00ED05C7">
        <w:t xml:space="preserve"> </w:t>
      </w:r>
      <w:r w:rsidR="00ED05C7" w:rsidRPr="00124F20">
        <w:t xml:space="preserve">после поиска </w:t>
      </w:r>
      <w:proofErr w:type="spellStart"/>
      <w:r w:rsidR="00ED05C7" w:rsidRPr="00124F20">
        <w:t>гиперпараметров</w:t>
      </w:r>
      <w:proofErr w:type="spellEnd"/>
      <w:r w:rsidR="00ED05C7" w:rsidRPr="00124F20">
        <w:t xml:space="preserve"> модели с помощью поиска по сетке с перекрестной проверкой</w:t>
      </w:r>
      <w:r w:rsidR="00D63B80">
        <w:t>.</w:t>
      </w:r>
    </w:p>
    <w:p w:rsidR="00FB401E" w:rsidRDefault="00FB401E" w:rsidP="00FB401E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638" cy="201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FB401E" w:rsidP="00124F20">
      <w:pPr>
        <w:pStyle w:val="a0"/>
        <w:ind w:firstLine="0"/>
        <w:jc w:val="center"/>
      </w:pPr>
      <w:r>
        <w:t>Рисунок 12 – сравнение моделей с параметрами по умолчанию</w:t>
      </w:r>
    </w:p>
    <w:p w:rsidR="00ED05C7" w:rsidRDefault="00ED05C7" w:rsidP="00124F20">
      <w:pPr>
        <w:pStyle w:val="a0"/>
        <w:ind w:firstLine="0"/>
        <w:jc w:val="center"/>
      </w:pPr>
    </w:p>
    <w:p w:rsidR="00D32146" w:rsidRDefault="00ED05C7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3101B70" wp14:editId="4BF9915F">
            <wp:extent cx="4553585" cy="2172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2-посл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C7" w:rsidRDefault="00ED05C7" w:rsidP="00124F20">
      <w:pPr>
        <w:pStyle w:val="a0"/>
        <w:ind w:firstLine="0"/>
        <w:jc w:val="center"/>
      </w:pPr>
      <w:r>
        <w:t xml:space="preserve">Рисунок 13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ED05C7" w:rsidRDefault="00ED05C7" w:rsidP="00124F20">
      <w:pPr>
        <w:pStyle w:val="a0"/>
        <w:ind w:firstLine="0"/>
        <w:jc w:val="center"/>
      </w:pPr>
    </w:p>
    <w:p w:rsidR="00ED05C7" w:rsidRDefault="00ED05C7" w:rsidP="00ED05C7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</w:t>
      </w:r>
      <w:r w:rsidR="00D63B80">
        <w:t>–</w:t>
      </w:r>
      <w:r w:rsidR="00D63B80" w:rsidRPr="00D63B80">
        <w:t xml:space="preserve"> </w:t>
      </w:r>
      <w:r w:rsidR="00D63B80">
        <w:t xml:space="preserve">случайный </w:t>
      </w:r>
      <w:proofErr w:type="spellStart"/>
      <w:r w:rsidR="00D63B80">
        <w:t>лест</w:t>
      </w:r>
      <w:proofErr w:type="spellEnd"/>
      <w:r w:rsidR="00D63B80">
        <w:t>,</w:t>
      </w:r>
      <w:r>
        <w:t xml:space="preserve"> дает коэффициент детерминации близкий к нулю, что соответствует базовой модели.</w:t>
      </w:r>
    </w:p>
    <w:p w:rsidR="00ED05C7" w:rsidRDefault="00D63B80" w:rsidP="00ED05C7">
      <w:pPr>
        <w:pStyle w:val="a0"/>
      </w:pPr>
      <w:r>
        <w:t>Другие</w:t>
      </w:r>
      <w:r w:rsidR="00ED05C7">
        <w:t xml:space="preserve"> модели совпадают с базовой моделью. Их характеристики улучшились, но не значительно.</w:t>
      </w:r>
    </w:p>
    <w:p w:rsidR="00D32146" w:rsidRDefault="00D32146" w:rsidP="00D32146">
      <w:pPr>
        <w:pStyle w:val="a0"/>
      </w:pPr>
    </w:p>
    <w:p w:rsidR="008702B3" w:rsidRDefault="008702B3" w:rsidP="00D32146">
      <w:pPr>
        <w:pStyle w:val="a0"/>
      </w:pPr>
    </w:p>
    <w:p w:rsidR="008702B3" w:rsidRPr="00124F20" w:rsidRDefault="008702B3" w:rsidP="00D32146">
      <w:pPr>
        <w:pStyle w:val="a0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11" w:name="_Toc133160318"/>
      <w:r w:rsidRPr="00302802">
        <w:lastRenderedPageBreak/>
        <w:t xml:space="preserve">2.4 </w:t>
      </w:r>
      <w:r w:rsidRPr="00302802">
        <w:rPr>
          <w:rFonts w:eastAsia="Noto Sans CJK SC"/>
        </w:rPr>
        <w:t>Разработка</w:t>
      </w:r>
      <w:r w:rsidRPr="00302802">
        <w:t xml:space="preserve"> нейронной сети для прогнозирования соотношения матрица-наполнитель</w:t>
      </w:r>
      <w:bookmarkEnd w:id="11"/>
    </w:p>
    <w:p w:rsidR="00525659" w:rsidRPr="00525659" w:rsidRDefault="00525659" w:rsidP="00525659">
      <w:pPr>
        <w:pStyle w:val="a0"/>
        <w:rPr>
          <w:rFonts w:eastAsia="Times New Roman" w:cs="Times New Roman"/>
          <w:iCs/>
          <w:szCs w:val="28"/>
        </w:rPr>
      </w:pPr>
      <w:r w:rsidRPr="00525659">
        <w:rPr>
          <w:rFonts w:eastAsia="Times New Roman" w:cs="Times New Roman"/>
          <w:iCs/>
          <w:szCs w:val="28"/>
        </w:rPr>
        <w:t xml:space="preserve">Для </w:t>
      </w:r>
      <w:r>
        <w:rPr>
          <w:rFonts w:eastAsia="Times New Roman" w:cs="Times New Roman"/>
          <w:iCs/>
          <w:szCs w:val="28"/>
        </w:rPr>
        <w:t>разработки нейронной сети для прогнозирования соотношения матрица-наполнитель была использована последовательная модель –</w:t>
      </w:r>
      <w:r w:rsidRPr="00525659">
        <w:rPr>
          <w:rFonts w:eastAsia="Times New Roman" w:cs="Times New Roman"/>
          <w:iCs/>
          <w:szCs w:val="28"/>
        </w:rPr>
        <w:t xml:space="preserve"> </w:t>
      </w:r>
      <w:proofErr w:type="spellStart"/>
      <w:r w:rsidRPr="00525659">
        <w:rPr>
          <w:rFonts w:cs="Times New Roman"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из библиотеки </w:t>
      </w:r>
      <w:proofErr w:type="spellStart"/>
      <w:r w:rsidRPr="00525659">
        <w:rPr>
          <w:rFonts w:eastAsia="Times New Roman" w:cs="Times New Roman"/>
          <w:iCs/>
          <w:szCs w:val="28"/>
        </w:rPr>
        <w:t>Keras</w:t>
      </w:r>
      <w:proofErr w:type="spellEnd"/>
      <w:r w:rsidRPr="00525659">
        <w:rPr>
          <w:rFonts w:eastAsia="Times New Roman" w:cs="Times New Roman"/>
          <w:iCs/>
          <w:szCs w:val="28"/>
        </w:rPr>
        <w:t>.</w:t>
      </w:r>
      <w:r>
        <w:rPr>
          <w:rFonts w:eastAsia="Times New Roman" w:cs="Times New Roman"/>
          <w:iCs/>
          <w:szCs w:val="28"/>
        </w:rPr>
        <w:t xml:space="preserve"> </w:t>
      </w:r>
      <w:r w:rsidRPr="00525659">
        <w:rPr>
          <w:rFonts w:eastAsia="Times New Roman" w:cs="Times New Roman"/>
          <w:iCs/>
          <w:szCs w:val="28"/>
        </w:rPr>
        <w:t xml:space="preserve">Модель </w:t>
      </w:r>
      <w:proofErr w:type="spellStart"/>
      <w:r w:rsidRPr="00525659">
        <w:rPr>
          <w:rFonts w:eastAsia="Times New Roman" w:cs="Times New Roman"/>
          <w:iCs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представляет собой линейный стек слоев.</w:t>
      </w:r>
    </w:p>
    <w:p w:rsidR="001F62F3" w:rsidRPr="009334D9" w:rsidRDefault="001F62F3" w:rsidP="001F62F3">
      <w:pPr>
        <w:tabs>
          <w:tab w:val="left" w:pos="2410"/>
        </w:tabs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Опишем параметры нейронной сети для заданной задачи</w:t>
      </w:r>
      <w:r w:rsidRPr="009334D9">
        <w:rPr>
          <w:rFonts w:eastAsia="Times New Roman" w:cs="Times New Roman"/>
          <w:iCs/>
          <w:szCs w:val="28"/>
        </w:rPr>
        <w:t>: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Последовательная модель (</w:t>
      </w:r>
      <w:r w:rsidRPr="009334D9">
        <w:rPr>
          <w:rFonts w:cs="Times New Roman"/>
          <w:szCs w:val="28"/>
          <w:lang w:val="en-US"/>
        </w:rPr>
        <w:t>S</w:t>
      </w:r>
      <w:proofErr w:type="spellStart"/>
      <w:r w:rsidRPr="009334D9">
        <w:rPr>
          <w:rFonts w:cs="Times New Roman"/>
          <w:szCs w:val="28"/>
        </w:rPr>
        <w:t>equential</w:t>
      </w:r>
      <w:proofErr w:type="spellEnd"/>
      <w:r w:rsidRPr="009334D9">
        <w:rPr>
          <w:rFonts w:cs="Times New Roman"/>
          <w:szCs w:val="28"/>
        </w:rPr>
        <w:t>) нейронной сети.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Модель состоит из трёх скрытых слоев (</w:t>
      </w:r>
      <w:proofErr w:type="spellStart"/>
      <w:r w:rsidRPr="009334D9">
        <w:rPr>
          <w:rFonts w:cs="Times New Roman"/>
          <w:szCs w:val="28"/>
        </w:rPr>
        <w:t>Dense</w:t>
      </w:r>
      <w:proofErr w:type="spellEnd"/>
      <w:r w:rsidRPr="009334D9">
        <w:rPr>
          <w:rFonts w:cs="Times New Roman"/>
          <w:szCs w:val="28"/>
        </w:rPr>
        <w:t xml:space="preserve">), с количеством нейронов, в которых равно 8, и выходного слоя с одним нейроном. 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Функция активации слоев выбран гиперболический тангенс (</w:t>
      </w:r>
      <w:proofErr w:type="spellStart"/>
      <w:r w:rsidRPr="009334D9">
        <w:rPr>
          <w:rFonts w:cs="Times New Roman"/>
          <w:szCs w:val="28"/>
        </w:rPr>
        <w:t>tanh</w:t>
      </w:r>
      <w:proofErr w:type="spellEnd"/>
      <w:r w:rsidRPr="009334D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для выходного слоя – </w:t>
      </w:r>
      <w:proofErr w:type="spellStart"/>
      <w:r>
        <w:rPr>
          <w:rFonts w:cs="Times New Roman"/>
          <w:szCs w:val="28"/>
        </w:rPr>
        <w:t>сигмодида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 w:rsidRPr="001F62F3">
        <w:rPr>
          <w:rFonts w:cs="Times New Roman"/>
          <w:szCs w:val="28"/>
        </w:rPr>
        <w:t>sigmoid</w:t>
      </w:r>
      <w:proofErr w:type="spellEnd"/>
      <w:r>
        <w:rPr>
          <w:rFonts w:cs="Times New Roman"/>
          <w:szCs w:val="28"/>
        </w:rPr>
        <w:t>)</w:t>
      </w:r>
      <w:r w:rsidRPr="009334D9">
        <w:rPr>
          <w:rFonts w:cs="Times New Roman"/>
          <w:szCs w:val="28"/>
        </w:rPr>
        <w:t xml:space="preserve">. </w:t>
      </w:r>
    </w:p>
    <w:p w:rsidR="001F62F3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Количество эпох обучения равно 100</w:t>
      </w:r>
      <w:r w:rsidR="00F25EE6">
        <w:rPr>
          <w:rFonts w:cs="Times New Roman"/>
          <w:szCs w:val="28"/>
        </w:rPr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>Оптимизатор</w:t>
      </w:r>
      <w:r w:rsidR="006120E8">
        <w:t xml:space="preserve"> – </w:t>
      </w:r>
      <w:proofErr w:type="spellStart"/>
      <w:r w:rsidR="006120E8">
        <w:t>Adam</w:t>
      </w:r>
      <w:proofErr w:type="spellEnd"/>
      <w:r w:rsidR="006120E8"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proofErr w:type="spellStart"/>
      <w:r>
        <w:t>Loss</w:t>
      </w:r>
      <w:proofErr w:type="spellEnd"/>
      <w:r w:rsidR="006120E8">
        <w:t>-функция – с</w:t>
      </w:r>
      <w:r w:rsidR="006120E8" w:rsidRPr="006120E8">
        <w:t>реднеквадратическая ошибка</w:t>
      </w:r>
      <w:r>
        <w:t>.</w:t>
      </w:r>
    </w:p>
    <w:p w:rsidR="00F25EE6" w:rsidRPr="00246305" w:rsidRDefault="00246305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 xml:space="preserve">Метрика – </w:t>
      </w:r>
      <w:proofErr w:type="spellStart"/>
      <w:r w:rsidRPr="00246305">
        <w:t>Mean</w:t>
      </w:r>
      <w:proofErr w:type="spellEnd"/>
      <w:r w:rsidRPr="00246305">
        <w:t xml:space="preserve"> </w:t>
      </w:r>
      <w:proofErr w:type="spellStart"/>
      <w:r w:rsidRPr="00246305">
        <w:t>Absolute</w:t>
      </w:r>
      <w:proofErr w:type="spellEnd"/>
      <w:r w:rsidRPr="00246305">
        <w:t xml:space="preserve"> </w:t>
      </w:r>
      <w:proofErr w:type="spellStart"/>
      <w:r w:rsidRPr="00246305">
        <w:t>Error</w:t>
      </w:r>
      <w:proofErr w:type="spellEnd"/>
      <w:r>
        <w:t>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  <w:tab w:val="left" w:pos="2410"/>
        </w:tabs>
        <w:suppressAutoHyphens w:val="0"/>
        <w:overflowPunct/>
        <w:ind w:left="0" w:firstLine="709"/>
        <w:rPr>
          <w:rFonts w:eastAsia="Times New Roman" w:cs="Times New Roman"/>
          <w:iCs/>
          <w:szCs w:val="28"/>
        </w:rPr>
      </w:pPr>
      <w:r w:rsidRPr="009334D9">
        <w:rPr>
          <w:rFonts w:eastAsia="Times New Roman" w:cs="Times New Roman"/>
          <w:iCs/>
          <w:szCs w:val="28"/>
        </w:rPr>
        <w:t xml:space="preserve">Для </w:t>
      </w:r>
      <w:proofErr w:type="spellStart"/>
      <w:r w:rsidRPr="009334D9">
        <w:rPr>
          <w:rFonts w:eastAsia="Times New Roman" w:cs="Times New Roman"/>
          <w:iCs/>
          <w:szCs w:val="28"/>
        </w:rPr>
        <w:t>валидации</w:t>
      </w:r>
      <w:proofErr w:type="spellEnd"/>
      <w:r w:rsidRPr="009334D9">
        <w:rPr>
          <w:rFonts w:eastAsia="Times New Roman" w:cs="Times New Roman"/>
          <w:iCs/>
          <w:szCs w:val="28"/>
        </w:rPr>
        <w:t xml:space="preserve"> будет использовано 30% обучающих данных.</w:t>
      </w:r>
    </w:p>
    <w:p w:rsidR="00302802" w:rsidRDefault="00302802" w:rsidP="00302802">
      <w:pPr>
        <w:pStyle w:val="a0"/>
      </w:pPr>
    </w:p>
    <w:p w:rsidR="001F62F3" w:rsidRDefault="001F62F3" w:rsidP="001F62F3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752837" cy="24101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3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F3" w:rsidRDefault="001F62F3" w:rsidP="00774345">
      <w:pPr>
        <w:pStyle w:val="a0"/>
        <w:ind w:firstLine="0"/>
        <w:jc w:val="center"/>
      </w:pPr>
      <w:r>
        <w:t xml:space="preserve">Рисунок 14 – нейронная сеть для прогнозирования соотношения </w:t>
      </w:r>
      <w:r w:rsidR="00774345">
        <w:br/>
      </w:r>
      <w:r>
        <w:t>матрица-наполнитель</w:t>
      </w:r>
    </w:p>
    <w:p w:rsidR="000261E1" w:rsidRDefault="000261E1" w:rsidP="00F25EE6">
      <w:pPr>
        <w:pStyle w:val="a0"/>
      </w:pPr>
    </w:p>
    <w:p w:rsidR="00F25EE6" w:rsidRPr="000261E1" w:rsidRDefault="000261E1" w:rsidP="00F25EE6">
      <w:pPr>
        <w:pStyle w:val="a0"/>
      </w:pPr>
      <w:r>
        <w:lastRenderedPageBreak/>
        <w:t xml:space="preserve">Отобразим структуру нейронной сети с помощью метода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  <w:r>
        <w:t>. Результаты представлены на рисунке 15.</w:t>
      </w:r>
    </w:p>
    <w:p w:rsidR="000261E1" w:rsidRDefault="000261E1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982270" cy="246731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С-summa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1" w:rsidRDefault="000261E1" w:rsidP="000261E1">
      <w:pPr>
        <w:pStyle w:val="a0"/>
        <w:ind w:firstLine="0"/>
        <w:jc w:val="center"/>
      </w:pPr>
      <w:r>
        <w:t xml:space="preserve">Рисунок 15 – структура нейронной сети методом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</w:p>
    <w:p w:rsidR="004057F0" w:rsidRDefault="004057F0" w:rsidP="000261E1">
      <w:pPr>
        <w:pStyle w:val="a0"/>
        <w:ind w:firstLine="0"/>
        <w:jc w:val="center"/>
      </w:pPr>
    </w:p>
    <w:p w:rsidR="004057F0" w:rsidRDefault="004057F0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705475" cy="4076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С-график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3"/>
                    <a:stretch/>
                  </pic:blipFill>
                  <pic:spPr bwMode="auto">
                    <a:xfrm>
                      <a:off x="0" y="0"/>
                      <a:ext cx="57054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7F0" w:rsidRDefault="004057F0" w:rsidP="000261E1">
      <w:pPr>
        <w:pStyle w:val="a0"/>
        <w:ind w:firstLine="0"/>
        <w:jc w:val="center"/>
      </w:pPr>
      <w:r>
        <w:t xml:space="preserve">Рисунок 16 – график обучения </w:t>
      </w:r>
      <w:proofErr w:type="spellStart"/>
      <w:r>
        <w:t>нейросети</w:t>
      </w:r>
      <w:proofErr w:type="spellEnd"/>
    </w:p>
    <w:p w:rsidR="004057F0" w:rsidRPr="000261E1" w:rsidRDefault="004057F0" w:rsidP="004057F0">
      <w:pPr>
        <w:pStyle w:val="a0"/>
      </w:pPr>
      <w:r>
        <w:t xml:space="preserve">Из графика видно, что обучение </w:t>
      </w:r>
      <w:proofErr w:type="spellStart"/>
      <w:r>
        <w:t>нейросети</w:t>
      </w:r>
      <w:proofErr w:type="spellEnd"/>
      <w:r>
        <w:t xml:space="preserve"> прошло успешно. Количество слоев и нейронов подобрано в оптимальном варианте.</w:t>
      </w:r>
    </w:p>
    <w:p w:rsidR="00F1441B" w:rsidRPr="00885B68" w:rsidRDefault="00206497" w:rsidP="008819EF">
      <w:pPr>
        <w:pStyle w:val="2"/>
        <w:numPr>
          <w:ilvl w:val="1"/>
          <w:numId w:val="3"/>
        </w:numPr>
        <w:ind w:firstLine="709"/>
      </w:pPr>
      <w:bookmarkStart w:id="12" w:name="_Toc133160319"/>
      <w:r w:rsidRPr="00885B68">
        <w:lastRenderedPageBreak/>
        <w:t>2.</w:t>
      </w:r>
      <w:r w:rsidR="00A16C83" w:rsidRPr="00885B68">
        <w:t>5</w:t>
      </w:r>
      <w:r w:rsidRPr="00885B68">
        <w:t>. Разработка приложения</w:t>
      </w:r>
      <w:bookmarkEnd w:id="12"/>
    </w:p>
    <w:p w:rsidR="00885B68" w:rsidRDefault="00885B68" w:rsidP="00885B68">
      <w:pPr>
        <w:pStyle w:val="a0"/>
      </w:pPr>
      <w:r>
        <w:t>При</w:t>
      </w:r>
      <w:r w:rsidR="00AA5F38">
        <w:t>л</w:t>
      </w:r>
      <w:r>
        <w:t>ожение</w:t>
      </w:r>
      <w:r w:rsidRPr="00885B68">
        <w:t xml:space="preserve"> для прогноза соотношения матрица-наполнитель написано на языке программирования </w:t>
      </w:r>
      <w:proofErr w:type="spellStart"/>
      <w:r w:rsidRPr="00885B68">
        <w:t>Python</w:t>
      </w:r>
      <w:proofErr w:type="spellEnd"/>
      <w:r>
        <w:t xml:space="preserve"> с</w:t>
      </w:r>
      <w:r w:rsidRPr="00885B68">
        <w:t xml:space="preserve"> использованием библиотеки </w:t>
      </w:r>
      <w:proofErr w:type="spellStart"/>
      <w:r w:rsidRPr="00885B68">
        <w:t>Flask</w:t>
      </w:r>
      <w:proofErr w:type="spellEnd"/>
      <w:r>
        <w:t xml:space="preserve">. </w:t>
      </w:r>
    </w:p>
    <w:p w:rsidR="008819EF" w:rsidRDefault="008819EF" w:rsidP="00885B68">
      <w:pPr>
        <w:pStyle w:val="a0"/>
      </w:pPr>
    </w:p>
    <w:p w:rsidR="00885B68" w:rsidRDefault="00885B68" w:rsidP="00885B68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10532" cy="597300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иложени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68" w:rsidRDefault="00885B68" w:rsidP="00885B68">
      <w:pPr>
        <w:pStyle w:val="a0"/>
        <w:ind w:firstLine="0"/>
        <w:jc w:val="center"/>
      </w:pPr>
      <w:r>
        <w:t xml:space="preserve">Рисунок 17 – </w:t>
      </w:r>
      <w:r w:rsidR="00AA5F38">
        <w:t>форма ввода данных для прогноза соотношения матрица-наполнитель</w:t>
      </w:r>
    </w:p>
    <w:p w:rsidR="00AA5F38" w:rsidRDefault="00AA5F38" w:rsidP="00AA5F38">
      <w:pPr>
        <w:pStyle w:val="a0"/>
      </w:pPr>
      <w:r>
        <w:t xml:space="preserve">На рисунке 17 представлена форма ввода данных для прогноза соотношения матрица наполнитель. </w:t>
      </w:r>
    </w:p>
    <w:p w:rsidR="001020A7" w:rsidRDefault="001020A7" w:rsidP="00AA5F38">
      <w:pPr>
        <w:pStyle w:val="a0"/>
      </w:pPr>
      <w:r>
        <w:t>Алгоритм запуска приложения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lastRenderedPageBreak/>
        <w:t xml:space="preserve">Запустить приложение </w:t>
      </w:r>
      <w:r>
        <w:rPr>
          <w:lang w:val="en-US"/>
        </w:rPr>
        <w:t>app.py</w:t>
      </w:r>
      <w:r>
        <w:t>.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t xml:space="preserve">Перейти по ссылке </w:t>
      </w:r>
      <w:hyperlink r:id="rId27" w:history="1">
        <w:r w:rsidRPr="001020A7">
          <w:t>http://127.0.0.1:5000/</w:t>
        </w:r>
      </w:hyperlink>
      <w:r>
        <w:t>.</w:t>
      </w:r>
    </w:p>
    <w:p w:rsidR="001020A7" w:rsidRDefault="001020A7" w:rsidP="00205A3C">
      <w:pPr>
        <w:pStyle w:val="a0"/>
        <w:numPr>
          <w:ilvl w:val="0"/>
          <w:numId w:val="24"/>
        </w:numPr>
      </w:pPr>
      <w:r w:rsidRPr="001020A7">
        <w:t xml:space="preserve">Ввести </w:t>
      </w:r>
      <w:r>
        <w:t>параметры.</w:t>
      </w:r>
    </w:p>
    <w:p w:rsidR="001020A7" w:rsidRDefault="001020A7" w:rsidP="00205A3C">
      <w:pPr>
        <w:pStyle w:val="a0"/>
        <w:numPr>
          <w:ilvl w:val="0"/>
          <w:numId w:val="24"/>
        </w:numPr>
      </w:pPr>
      <w:r>
        <w:t xml:space="preserve">Нажать на кнопку </w:t>
      </w:r>
      <w:r w:rsidR="008702B3">
        <w:t>«</w:t>
      </w:r>
      <w:r>
        <w:t>Рассчитать значение</w:t>
      </w:r>
      <w:r w:rsidR="008702B3">
        <w:t>»</w:t>
      </w:r>
      <w:r>
        <w:t>.</w:t>
      </w:r>
    </w:p>
    <w:p w:rsidR="00164316" w:rsidRPr="00885B68" w:rsidRDefault="00164316" w:rsidP="00164316">
      <w:pPr>
        <w:pStyle w:val="a0"/>
        <w:ind w:left="709" w:firstLine="0"/>
      </w:pPr>
    </w:p>
    <w:p w:rsidR="00F1441B" w:rsidRPr="00164316" w:rsidRDefault="00206497" w:rsidP="008819EF">
      <w:pPr>
        <w:pStyle w:val="2"/>
        <w:numPr>
          <w:ilvl w:val="1"/>
          <w:numId w:val="2"/>
        </w:numPr>
        <w:ind w:firstLine="709"/>
      </w:pPr>
      <w:bookmarkStart w:id="13" w:name="_Toc133160320"/>
      <w:r w:rsidRPr="00164316">
        <w:t>2.</w:t>
      </w:r>
      <w:r w:rsidR="00A16C83" w:rsidRPr="00164316">
        <w:t>6</w:t>
      </w:r>
      <w:r w:rsidRPr="00164316">
        <w:t xml:space="preserve">. Создание удаленного </w:t>
      </w:r>
      <w:proofErr w:type="spellStart"/>
      <w:r w:rsidRPr="00164316">
        <w:t>репозитория</w:t>
      </w:r>
      <w:bookmarkEnd w:id="13"/>
      <w:proofErr w:type="spellEnd"/>
    </w:p>
    <w:p w:rsidR="00F1441B" w:rsidRPr="00164316" w:rsidRDefault="00206497" w:rsidP="00164316">
      <w:pPr>
        <w:pStyle w:val="a0"/>
      </w:pPr>
      <w:r w:rsidRPr="00164316">
        <w:t xml:space="preserve">Для данного исследования был создан удаленный </w:t>
      </w:r>
      <w:proofErr w:type="spellStart"/>
      <w:r w:rsidRPr="00164316">
        <w:t>репозиторий</w:t>
      </w:r>
      <w:proofErr w:type="spellEnd"/>
      <w:r w:rsidRPr="00164316">
        <w:t xml:space="preserve"> на </w:t>
      </w:r>
      <w:proofErr w:type="spellStart"/>
      <w:r w:rsidRPr="00164316">
        <w:t>GitHub</w:t>
      </w:r>
      <w:proofErr w:type="spellEnd"/>
      <w:r w:rsidRPr="00164316">
        <w:t xml:space="preserve">, который находится по адресу </w:t>
      </w:r>
      <w:hyperlink r:id="rId28" w:history="1">
        <w:r w:rsidR="00164316" w:rsidRPr="009A1344">
          <w:rPr>
            <w:rStyle w:val="af3"/>
          </w:rPr>
          <w:t>https://github.com/ValGeras/vkr</w:t>
        </w:r>
      </w:hyperlink>
      <w:hyperlink r:id="rId29"/>
      <w:r w:rsidR="00164316">
        <w:t xml:space="preserve">. В данный </w:t>
      </w:r>
      <w:proofErr w:type="spellStart"/>
      <w:r w:rsidR="00164316">
        <w:t>репозитарий</w:t>
      </w:r>
      <w:proofErr w:type="spellEnd"/>
      <w:r w:rsidR="00164316">
        <w:t xml:space="preserve"> выложены все материалы по выпускной квалификационной работе.</w:t>
      </w:r>
    </w:p>
    <w:p w:rsidR="00F1441B" w:rsidRPr="00EE303F" w:rsidRDefault="00206497">
      <w:pPr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206497" w:rsidP="008819EF">
      <w:pPr>
        <w:pStyle w:val="1"/>
        <w:numPr>
          <w:ilvl w:val="0"/>
          <w:numId w:val="3"/>
        </w:numPr>
        <w:jc w:val="center"/>
        <w:rPr>
          <w:highlight w:val="yellow"/>
        </w:rPr>
      </w:pPr>
      <w:bookmarkStart w:id="14" w:name="_Toc133160321"/>
      <w:r w:rsidRPr="0031442C">
        <w:lastRenderedPageBreak/>
        <w:t>Заключение</w:t>
      </w:r>
      <w:bookmarkEnd w:id="14"/>
    </w:p>
    <w:p w:rsidR="001A794C" w:rsidRDefault="00480CF7" w:rsidP="001A794C">
      <w:pPr>
        <w:pStyle w:val="a0"/>
      </w:pPr>
      <w:r w:rsidRPr="00480CF7">
        <w:t>Композ</w:t>
      </w:r>
      <w:r>
        <w:t xml:space="preserve">иционные материалы широко применяются во всех областях человеческой деятельности. Благодаря своим уникальным свойствам, композиты </w:t>
      </w:r>
      <w:r w:rsidR="001A794C">
        <w:t xml:space="preserve">имеют большое преимущество перед традиционными металлами и сплавами. Для получения композиционных материалов проводится множество исследований и испытаний. Для минимизации затрат, целесообразно некоторые виды анализа проводить с помощью машинного обучения. </w:t>
      </w:r>
    </w:p>
    <w:p w:rsidR="00C71AFB" w:rsidRPr="00C50E35" w:rsidRDefault="001A794C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t xml:space="preserve">В ходе выполнения работы был </w:t>
      </w:r>
      <w:r w:rsidR="00C71AFB"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разведочный анализ предложенных данных. </w:t>
      </w:r>
      <w:r w:rsidR="00C71AFB">
        <w:rPr>
          <w:rFonts w:cs="Times New Roman"/>
          <w:color w:val="000000"/>
          <w:szCs w:val="21"/>
          <w:shd w:val="clear" w:color="auto" w:fill="FFFFFF"/>
        </w:rPr>
        <w:t>Нарисованы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гистограммы распределения каждой из переменной, диаграммы ящика с усами, попарные графики ра</w:t>
      </w:r>
      <w:r w:rsidR="00C71AFB">
        <w:rPr>
          <w:rFonts w:cs="Times New Roman"/>
          <w:color w:val="000000"/>
          <w:szCs w:val="21"/>
          <w:shd w:val="clear" w:color="auto" w:fill="FFFFFF"/>
        </w:rPr>
        <w:t>ссеяния точек. Д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ля каждой колонк</w:t>
      </w:r>
      <w:r w:rsidR="00C71AFB">
        <w:rPr>
          <w:rFonts w:cs="Times New Roman"/>
          <w:color w:val="000000"/>
          <w:szCs w:val="21"/>
          <w:shd w:val="clear" w:color="auto" w:fill="FFFFFF"/>
        </w:rPr>
        <w:t>и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получ</w:t>
      </w:r>
      <w:r w:rsidR="00C71AFB">
        <w:rPr>
          <w:rFonts w:cs="Times New Roman"/>
          <w:color w:val="000000"/>
          <w:szCs w:val="21"/>
          <w:shd w:val="clear" w:color="auto" w:fill="FFFFFF"/>
        </w:rPr>
        <w:t>ено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среднее, медианное значение, </w:t>
      </w:r>
      <w:r w:rsidR="00C71AFB">
        <w:rPr>
          <w:rFonts w:cs="Times New Roman"/>
          <w:color w:val="000000"/>
          <w:szCs w:val="21"/>
          <w:shd w:val="clear" w:color="auto" w:fill="FFFFFF"/>
        </w:rPr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анализ и исключение выбросов</w:t>
      </w:r>
      <w:r w:rsidR="00C71AFB">
        <w:rPr>
          <w:rFonts w:cs="Times New Roman"/>
          <w:color w:val="000000"/>
          <w:szCs w:val="21"/>
          <w:shd w:val="clear" w:color="auto" w:fill="FFFFFF"/>
        </w:rPr>
        <w:t xml:space="preserve">. </w:t>
      </w:r>
      <w:proofErr w:type="spellStart"/>
      <w:r w:rsidR="00C71AFB"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 w:rsidR="00C71AFB">
        <w:rPr>
          <w:rFonts w:cs="Times New Roman"/>
          <w:color w:val="000000"/>
          <w:szCs w:val="21"/>
          <w:shd w:val="clear" w:color="auto" w:fill="FFFFFF"/>
        </w:rPr>
        <w:t xml:space="preserve"> проверен на 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наличие пропусков.</w:t>
      </w:r>
    </w:p>
    <w:p w:rsidR="00C71AFB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Была проведена предобработка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 – частичное удаление выбросов с помощью метода изолирующий лес и метода 3 сигм. Для нормализации был применен метод </w:t>
      </w:r>
      <w:proofErr w:type="spellStart"/>
      <w:r w:rsidRPr="00A75955">
        <w:t>MinMaxScaler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подсчитаны корреляции между параметрами.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 же обучено несколько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моделей для прогноза модуля упругости при растяжении и прочности при растяжении. При построении модели 30% данных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было оставлено </w:t>
      </w:r>
      <w:r w:rsidRPr="00C50E35">
        <w:rPr>
          <w:rFonts w:cs="Times New Roman"/>
          <w:color w:val="000000"/>
          <w:szCs w:val="21"/>
          <w:shd w:val="clear" w:color="auto" w:fill="FFFFFF"/>
        </w:rPr>
        <w:t>на тестирование модели, на остальных происходи</w:t>
      </w:r>
      <w:r>
        <w:rPr>
          <w:rFonts w:cs="Times New Roman"/>
          <w:color w:val="000000"/>
          <w:szCs w:val="21"/>
          <w:shd w:val="clear" w:color="auto" w:fill="FFFFFF"/>
        </w:rPr>
        <w:t>ло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обучение моделей. При построении моделей </w:t>
      </w:r>
      <w:r>
        <w:rPr>
          <w:rFonts w:cs="Times New Roman"/>
          <w:color w:val="000000"/>
          <w:szCs w:val="21"/>
          <w:shd w:val="clear" w:color="auto" w:fill="FFFFFF"/>
        </w:rPr>
        <w:t>проведен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поиск </w:t>
      </w:r>
      <w:proofErr w:type="spellStart"/>
      <w:r w:rsidRPr="00C50E35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модели с помощью поиска по сетке с перекрестной проверкой, количество блоков равно 10.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E15065">
        <w:rPr>
          <w:rFonts w:cs="Times New Roman"/>
          <w:color w:val="000000"/>
          <w:szCs w:val="21"/>
          <w:shd w:val="clear" w:color="auto" w:fill="FFFFFF"/>
        </w:rPr>
        <w:t>Использованные при разработке моделей подходы не позволили получить сколь</w:t>
      </w:r>
      <w:r w:rsidRPr="00BF24C9">
        <w:rPr>
          <w:rFonts w:cs="Times New Roman"/>
          <w:color w:val="000000"/>
          <w:szCs w:val="21"/>
          <w:shd w:val="clear" w:color="auto" w:fill="FFFFFF"/>
        </w:rPr>
        <w:t>ко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-нибудь достоверных прогнозов. </w:t>
      </w:r>
      <w:r>
        <w:rPr>
          <w:rFonts w:cs="Times New Roman"/>
          <w:color w:val="000000"/>
          <w:szCs w:val="21"/>
          <w:shd w:val="clear" w:color="auto" w:fill="FFFFFF"/>
        </w:rPr>
        <w:t>П</w:t>
      </w:r>
      <w:r w:rsidRPr="005C4732">
        <w:rPr>
          <w:rFonts w:cs="Times New Roman"/>
          <w:color w:val="000000"/>
          <w:szCs w:val="21"/>
          <w:shd w:val="clear" w:color="auto" w:fill="FFFFFF"/>
        </w:rPr>
        <w:t>рименённые модели регрессии не показали высокой эффективности в прогнозировании свойст</w:t>
      </w:r>
      <w:r w:rsidRPr="00CB641D">
        <w:rPr>
          <w:rFonts w:cs="Times New Roman"/>
          <w:szCs w:val="21"/>
          <w:shd w:val="clear" w:color="auto" w:fill="FFFFFF"/>
        </w:rPr>
        <w:t xml:space="preserve">в композитов. Лучшие метрики для модуля упругости при растяжении, ГПа – </w:t>
      </w:r>
      <w:r w:rsidR="00CB641D" w:rsidRPr="00CB641D">
        <w:rPr>
          <w:rFonts w:cs="Times New Roman"/>
          <w:szCs w:val="28"/>
        </w:rPr>
        <w:t>метод лассо-регрессия</w:t>
      </w:r>
      <w:r w:rsidRPr="00CB641D">
        <w:rPr>
          <w:rFonts w:cs="Times New Roman"/>
          <w:szCs w:val="21"/>
          <w:shd w:val="clear" w:color="auto" w:fill="FFFFFF"/>
        </w:rPr>
        <w:t xml:space="preserve">, для прочности при растяжении, МПа </w:t>
      </w:r>
      <w:r w:rsidR="00CB641D" w:rsidRPr="00CB641D">
        <w:rPr>
          <w:rFonts w:cs="Times New Roman"/>
          <w:szCs w:val="21"/>
          <w:shd w:val="clear" w:color="auto" w:fill="FFFFFF"/>
        </w:rPr>
        <w:t>–</w:t>
      </w:r>
      <w:r w:rsidRPr="00CB641D">
        <w:rPr>
          <w:rFonts w:cs="Times New Roman"/>
          <w:szCs w:val="21"/>
          <w:shd w:val="clear" w:color="auto" w:fill="FFFFFF"/>
        </w:rPr>
        <w:t xml:space="preserve"> </w:t>
      </w:r>
      <w:r w:rsidR="00CB641D" w:rsidRPr="00CB641D">
        <w:rPr>
          <w:rFonts w:cs="Times New Roman"/>
          <w:szCs w:val="21"/>
          <w:shd w:val="clear" w:color="auto" w:fill="FFFFFF"/>
        </w:rPr>
        <w:t>случайный лес</w:t>
      </w:r>
      <w:r w:rsidRPr="00CB641D">
        <w:rPr>
          <w:rFonts w:cs="Times New Roman"/>
          <w:szCs w:val="21"/>
          <w:shd w:val="clear" w:color="auto" w:fill="FFFFFF"/>
        </w:rPr>
        <w:t>.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Написана н</w:t>
      </w:r>
      <w:r w:rsidRPr="00C50E35">
        <w:rPr>
          <w:rFonts w:cs="Times New Roman"/>
          <w:color w:val="000000"/>
          <w:szCs w:val="21"/>
          <w:shd w:val="clear" w:color="auto" w:fill="FFFFFF"/>
        </w:rPr>
        <w:t>ейронн</w:t>
      </w:r>
      <w:r>
        <w:rPr>
          <w:rFonts w:cs="Times New Roman"/>
          <w:color w:val="000000"/>
          <w:szCs w:val="21"/>
          <w:shd w:val="clear" w:color="auto" w:fill="FFFFFF"/>
        </w:rPr>
        <w:t>ая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сеть, которая </w:t>
      </w:r>
      <w:r>
        <w:rPr>
          <w:rFonts w:cs="Times New Roman"/>
          <w:color w:val="000000"/>
          <w:szCs w:val="21"/>
          <w:shd w:val="clear" w:color="auto" w:fill="FFFFFF"/>
        </w:rPr>
        <w:t>рекомендует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матрица-наполнитель. </w:t>
      </w:r>
      <w:r>
        <w:rPr>
          <w:rFonts w:cs="Times New Roman"/>
          <w:color w:val="000000"/>
          <w:szCs w:val="21"/>
          <w:shd w:val="clear" w:color="auto" w:fill="FFFFFF"/>
        </w:rPr>
        <w:t xml:space="preserve">В процессе работы было выявлено, что предоставленных данных не хватает для построения оптимальной модели.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 w:rsidRPr="00C50E35">
        <w:rPr>
          <w:rFonts w:cs="Times New Roman"/>
          <w:color w:val="000000"/>
          <w:szCs w:val="21"/>
          <w:shd w:val="clear" w:color="auto" w:fill="FFFFFF"/>
        </w:rPr>
        <w:lastRenderedPageBreak/>
        <w:t>Разработа</w:t>
      </w:r>
      <w:r>
        <w:rPr>
          <w:rFonts w:cs="Times New Roman"/>
          <w:color w:val="000000"/>
          <w:szCs w:val="21"/>
          <w:shd w:val="clear" w:color="auto" w:fill="FFFFFF"/>
        </w:rPr>
        <w:t>но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приложение с графическим интерфейсом, которое выда</w:t>
      </w:r>
      <w:r>
        <w:rPr>
          <w:rFonts w:cs="Times New Roman"/>
          <w:color w:val="000000"/>
          <w:szCs w:val="21"/>
          <w:shd w:val="clear" w:color="auto" w:fill="FFFFFF"/>
        </w:rPr>
        <w:t>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прогноз</w:t>
      </w:r>
      <w:r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</w:t>
      </w:r>
      <w:r w:rsidRPr="00C50E35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A84347" w:rsidRDefault="00A84347" w:rsidP="00A84347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Таким образом, на сегодняшний день н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ейро</w:t>
      </w:r>
      <w:r>
        <w:rPr>
          <w:rFonts w:cs="Times New Roman"/>
          <w:color w:val="000000"/>
          <w:szCs w:val="21"/>
          <w:shd w:val="clear" w:color="auto" w:fill="FFFFFF"/>
        </w:rPr>
        <w:t xml:space="preserve">нные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сети являются самым современным подходам к решению такого рода задач. Они способны находить скрытые и нелинейные зависимости в данных. Но выбор оптимальной архитектуры нейро</w:t>
      </w:r>
      <w:r w:rsidR="00F81D8C">
        <w:rPr>
          <w:rFonts w:cs="Times New Roman"/>
          <w:color w:val="000000"/>
          <w:szCs w:val="21"/>
          <w:shd w:val="clear" w:color="auto" w:fill="FFFFFF"/>
        </w:rPr>
        <w:t xml:space="preserve">нной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 xml:space="preserve">сети является </w:t>
      </w:r>
      <w:r w:rsidR="00F81D8C">
        <w:rPr>
          <w:rFonts w:cs="Times New Roman"/>
          <w:color w:val="000000"/>
          <w:szCs w:val="21"/>
          <w:shd w:val="clear" w:color="auto" w:fill="FFFFFF"/>
        </w:rPr>
        <w:t>довольно непростой задачей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EE303F" w:rsidRDefault="00206497" w:rsidP="00A84347">
      <w:pPr>
        <w:pStyle w:val="afa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31442C" w:rsidRDefault="00206497" w:rsidP="008819EF">
      <w:pPr>
        <w:pStyle w:val="1"/>
        <w:numPr>
          <w:ilvl w:val="0"/>
          <w:numId w:val="3"/>
        </w:numPr>
        <w:jc w:val="center"/>
      </w:pPr>
      <w:bookmarkStart w:id="15" w:name="_Toc133160322"/>
      <w:r w:rsidRPr="0031442C">
        <w:lastRenderedPageBreak/>
        <w:t>Библиографический список</w:t>
      </w:r>
      <w:bookmarkEnd w:id="15"/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 xml:space="preserve">: Том 1. Инструменты и </w:t>
      </w:r>
      <w:proofErr w:type="spellStart"/>
      <w:r>
        <w:t>валидация</w:t>
      </w:r>
      <w:proofErr w:type="spellEnd"/>
      <w:r>
        <w:t>. – М: ДМК Пресс, 2023 – 816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 xml:space="preserve">: Том </w:t>
      </w:r>
      <w:r>
        <w:t>2</w:t>
      </w:r>
      <w:r>
        <w:t xml:space="preserve">. </w:t>
      </w:r>
      <w:r>
        <w:t>План, примеры и метрики качества</w:t>
      </w:r>
      <w:r>
        <w:t>. – М: ДМК Пресс, 2023 – 81</w:t>
      </w:r>
      <w:r>
        <w:t>4</w:t>
      </w:r>
      <w:r>
        <w:t xml:space="preserve">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Аллен Б. </w:t>
      </w:r>
      <w:proofErr w:type="spellStart"/>
      <w:r w:rsidRPr="00D22F27">
        <w:t>Дауни</w:t>
      </w:r>
      <w:proofErr w:type="spellEnd"/>
      <w:r w:rsidRPr="00D22F27">
        <w:t xml:space="preserve"> – Основы </w:t>
      </w:r>
      <w:proofErr w:type="spellStart"/>
      <w:r w:rsidRPr="00D22F27">
        <w:t>Python</w:t>
      </w:r>
      <w:proofErr w:type="spellEnd"/>
      <w:r w:rsidRPr="00D22F27">
        <w:t xml:space="preserve">. Научитесь думать как программист / Аллен Б. </w:t>
      </w:r>
      <w:proofErr w:type="spellStart"/>
      <w:r w:rsidRPr="00D22F27">
        <w:t>Дауни</w:t>
      </w:r>
      <w:proofErr w:type="spellEnd"/>
      <w:r>
        <w:t>.</w:t>
      </w:r>
      <w:r w:rsidRPr="00D22F27">
        <w:t xml:space="preserve">; пер. с англ. С. </w:t>
      </w:r>
      <w:proofErr w:type="gramStart"/>
      <w:r w:rsidRPr="00D22F27">
        <w:t>Черникова ;</w:t>
      </w:r>
      <w:proofErr w:type="gramEnd"/>
      <w:r w:rsidRPr="00D22F27">
        <w:t xml:space="preserve"> [науч. ред. А. Родионов]. </w:t>
      </w:r>
      <w:r>
        <w:t>–</w:t>
      </w:r>
      <w:r w:rsidRPr="00D22F27">
        <w:t xml:space="preserve"> </w:t>
      </w:r>
      <w:proofErr w:type="gramStart"/>
      <w:r w:rsidRPr="00D22F27">
        <w:t>Москва :</w:t>
      </w:r>
      <w:proofErr w:type="gramEnd"/>
      <w:r w:rsidRPr="00D22F27">
        <w:t xml:space="preserve"> Манн, Иванов и Фербер, 2021. </w:t>
      </w:r>
      <w:r>
        <w:t xml:space="preserve">– </w:t>
      </w:r>
      <w:r w:rsidRPr="00D22F27">
        <w:t>304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Андерсон, Карл Аналитическая культура. От сбора данных до бизнес-результатов / Карл </w:t>
      </w:r>
      <w:proofErr w:type="gramStart"/>
      <w:r w:rsidRPr="00D22F27">
        <w:t>Андерсон ;</w:t>
      </w:r>
      <w:proofErr w:type="gramEnd"/>
      <w:r w:rsidRPr="00D22F27">
        <w:t xml:space="preserve"> пер. с англ. Юлии Константиновой ;</w:t>
      </w:r>
      <w:r>
        <w:t xml:space="preserve"> [науч. ред. Руслан </w:t>
      </w:r>
      <w:proofErr w:type="spellStart"/>
      <w:r>
        <w:t>Салахиев</w:t>
      </w:r>
      <w:proofErr w:type="spellEnd"/>
      <w:r>
        <w:t>]. –</w:t>
      </w:r>
      <w:r w:rsidRPr="00D22F27">
        <w:t xml:space="preserve"> </w:t>
      </w:r>
      <w:proofErr w:type="gramStart"/>
      <w:r w:rsidRPr="00D22F27">
        <w:t xml:space="preserve">М. </w:t>
      </w:r>
      <w:r>
        <w:t>:</w:t>
      </w:r>
      <w:proofErr w:type="gramEnd"/>
      <w:r>
        <w:t xml:space="preserve"> Манн, Иванов и Фербер, 2017. –</w:t>
      </w:r>
      <w:r w:rsidRPr="00D22F27">
        <w:t xml:space="preserve"> 336 с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Антонио </w:t>
      </w:r>
      <w:proofErr w:type="spellStart"/>
      <w:r>
        <w:t>Джулли</w:t>
      </w:r>
      <w:proofErr w:type="spellEnd"/>
      <w:r>
        <w:t xml:space="preserve">, </w:t>
      </w:r>
      <w:proofErr w:type="spellStart"/>
      <w:r>
        <w:t>Суджит</w:t>
      </w:r>
      <w:proofErr w:type="spellEnd"/>
      <w:r>
        <w:t xml:space="preserve"> Пал Библиотека </w:t>
      </w:r>
      <w:proofErr w:type="spellStart"/>
      <w:r>
        <w:rPr>
          <w:lang w:val="en-US"/>
        </w:rPr>
        <w:t>Keras</w:t>
      </w:r>
      <w:proofErr w:type="spellEnd"/>
      <w:r w:rsidRPr="00837EB2">
        <w:t xml:space="preserve"> – </w:t>
      </w:r>
      <w:r>
        <w:t xml:space="preserve">инструмент глубокого обучения. Реализация нейронных сетей с помощью библиотек </w:t>
      </w:r>
      <w:proofErr w:type="spellStart"/>
      <w:r>
        <w:rPr>
          <w:lang w:val="en-US"/>
        </w:rPr>
        <w:t>Theano</w:t>
      </w:r>
      <w:proofErr w:type="spellEnd"/>
      <w:r w:rsidRPr="00837EB2">
        <w:t xml:space="preserve"> </w:t>
      </w:r>
      <w:r>
        <w:t xml:space="preserve">и </w:t>
      </w:r>
      <w:proofErr w:type="spellStart"/>
      <w:r>
        <w:rPr>
          <w:lang w:val="en-US"/>
        </w:rPr>
        <w:t>TensorFlow</w:t>
      </w:r>
      <w:proofErr w:type="spellEnd"/>
      <w:r w:rsidRPr="00837EB2">
        <w:t xml:space="preserve"> 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А.А. – М.: ДМК Пресс, 2018. – 294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>В.К.</w:t>
      </w:r>
      <w:r>
        <w:t xml:space="preserve"> </w:t>
      </w:r>
      <w:r w:rsidRPr="00D22F27">
        <w:t>Шитиков, С.Э.</w:t>
      </w:r>
      <w:r>
        <w:t xml:space="preserve"> </w:t>
      </w:r>
      <w:proofErr w:type="spellStart"/>
      <w:r>
        <w:t>Мастицкий</w:t>
      </w:r>
      <w:proofErr w:type="spellEnd"/>
      <w:r>
        <w:t>.</w:t>
      </w:r>
      <w:r w:rsidRPr="00D22F27">
        <w:t xml:space="preserve"> Классификация, регрессия и другие алгоритмы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Mining</w:t>
      </w:r>
      <w:proofErr w:type="spellEnd"/>
      <w:r w:rsidRPr="00D22F27">
        <w:t xml:space="preserve"> с использованием R. 351 с. − Электронная книга, адрес доступа: https://github.com/ranalytics/data-mining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В.Ш. </w:t>
      </w:r>
      <w:proofErr w:type="spellStart"/>
      <w:r>
        <w:t>Берикашвили</w:t>
      </w:r>
      <w:proofErr w:type="spellEnd"/>
      <w:r>
        <w:t xml:space="preserve"> Статистическая обработка данных, планирование эксперимента и случайные процессы: учебное пособие для вузов / В.Ш. </w:t>
      </w:r>
      <w:proofErr w:type="spellStart"/>
      <w:r>
        <w:t>Берикашвили</w:t>
      </w:r>
      <w:proofErr w:type="spellEnd"/>
      <w:r>
        <w:t xml:space="preserve">, С.П. Оськин. – 2-е изд.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– Москва: Издательство </w:t>
      </w:r>
      <w:proofErr w:type="spellStart"/>
      <w:r>
        <w:t>Юрайт</w:t>
      </w:r>
      <w:proofErr w:type="spellEnd"/>
      <w:r>
        <w:t>, 2022 – 164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>
        <w:t xml:space="preserve"> </w:t>
      </w:r>
      <w:r w:rsidRPr="00D22F27">
        <w:t xml:space="preserve">Д.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</w:t>
      </w:r>
      <w:r>
        <w:t xml:space="preserve">–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–</w:t>
      </w:r>
      <w:r w:rsidRPr="00D22F27">
        <w:t xml:space="preserve"> СПб.: БХВ-</w:t>
      </w:r>
      <w:proofErr w:type="spellStart"/>
      <w:r w:rsidRPr="00D22F27">
        <w:t>Петербурr</w:t>
      </w:r>
      <w:proofErr w:type="spellEnd"/>
      <w:r w:rsidRPr="00D22F27">
        <w:t xml:space="preserve">, 2021. </w:t>
      </w:r>
      <w:r>
        <w:t>–</w:t>
      </w:r>
      <w:r w:rsidRPr="00D22F27">
        <w:t xml:space="preserve"> 416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 w:rsidRPr="00D22F27">
        <w:t xml:space="preserve">, </w:t>
      </w:r>
      <w:proofErr w:type="spellStart"/>
      <w:r w:rsidRPr="00D22F27">
        <w:t>Джоэл</w:t>
      </w:r>
      <w:proofErr w:type="spellEnd"/>
      <w:r w:rsidRPr="00D22F27">
        <w:t xml:space="preserve">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- 2-е изд., </w:t>
      </w:r>
      <w:proofErr w:type="spellStart"/>
      <w:r w:rsidRPr="00D22F27">
        <w:t>перераб</w:t>
      </w:r>
      <w:proofErr w:type="spellEnd"/>
      <w:proofErr w:type="gramStart"/>
      <w:r w:rsidRPr="00D22F27">
        <w:t>.</w:t>
      </w:r>
      <w:proofErr w:type="gramEnd"/>
      <w:r>
        <w:t xml:space="preserve"> </w:t>
      </w:r>
      <w:r w:rsidRPr="00D22F27">
        <w:t>и доп. - СПб.: БХВ-</w:t>
      </w:r>
      <w:proofErr w:type="spellStart"/>
      <w:r w:rsidRPr="00D22F27">
        <w:t>Петербурr</w:t>
      </w:r>
      <w:proofErr w:type="spellEnd"/>
      <w:r w:rsidRPr="00D22F27">
        <w:t>, 2021. - 416 с.: ил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Д. Рутковская, М. </w:t>
      </w:r>
      <w:proofErr w:type="spellStart"/>
      <w:r w:rsidRPr="00D22F27">
        <w:t>Пилиньский</w:t>
      </w:r>
      <w:proofErr w:type="spellEnd"/>
      <w:r w:rsidRPr="00D22F27">
        <w:t xml:space="preserve">, Л. Рутковский Нейронные сети, генетические алгоритмы и нечеткие системы. </w:t>
      </w:r>
      <w:r>
        <w:t>–</w:t>
      </w:r>
      <w:r w:rsidRPr="00D22F27">
        <w:t xml:space="preserve"> М.: Горячая Линия </w:t>
      </w:r>
      <w:r>
        <w:t>–</w:t>
      </w:r>
      <w:r w:rsidRPr="00D22F27">
        <w:t xml:space="preserve"> Телеком.</w:t>
      </w:r>
      <w:r w:rsidRPr="00421025">
        <w:t xml:space="preserve"> </w:t>
      </w:r>
      <w:r>
        <w:t>–</w:t>
      </w:r>
      <w:r w:rsidRPr="00D22F27">
        <w:t xml:space="preserve"> 2013. </w:t>
      </w:r>
      <w:r>
        <w:t>–</w:t>
      </w:r>
      <w:r w:rsidRPr="00D22F27">
        <w:t xml:space="preserve"> 384 с.</w:t>
      </w:r>
    </w:p>
    <w:p w:rsidR="000378DE" w:rsidRPr="000074A1" w:rsidRDefault="000378DE" w:rsidP="00014252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Д. </w:t>
      </w:r>
      <w:proofErr w:type="spellStart"/>
      <w:r w:rsidRPr="00D22F27">
        <w:t>Фостер</w:t>
      </w:r>
      <w:proofErr w:type="spellEnd"/>
      <w:r w:rsidRPr="00D22F27">
        <w:t xml:space="preserve"> Генеративное глубокое обучение. Творческий потенциал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 336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Дэвид </w:t>
      </w:r>
      <w:proofErr w:type="spellStart"/>
      <w:r w:rsidRPr="00D22F27">
        <w:t>Шпигельхалтер</w:t>
      </w:r>
      <w:proofErr w:type="spellEnd"/>
      <w:r w:rsidRPr="00D22F27">
        <w:t xml:space="preserve"> Искусство статистики. Как н</w:t>
      </w:r>
      <w:r>
        <w:t>аходить ответы в данных.: перевод на рус. яз. – ООО «Манн, Иванов и Фербер», 2021. – 645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Жерон</w:t>
      </w:r>
      <w:proofErr w:type="spellEnd"/>
      <w:r w:rsidRPr="00D22F27">
        <w:t xml:space="preserve">, </w:t>
      </w:r>
      <w:proofErr w:type="spellStart"/>
      <w:r w:rsidRPr="00D22F27">
        <w:t>Орельен</w:t>
      </w:r>
      <w:proofErr w:type="spellEnd"/>
      <w:r w:rsidRPr="00D22F27">
        <w:t xml:space="preserve">. Прикладное машинное обучение с помощью </w:t>
      </w:r>
      <w:proofErr w:type="spellStart"/>
      <w:r w:rsidRPr="00D22F27">
        <w:t>Scikit-Learn</w:t>
      </w:r>
      <w:proofErr w:type="spellEnd"/>
      <w:r w:rsidRPr="00D22F27">
        <w:t xml:space="preserve"> и </w:t>
      </w:r>
      <w:proofErr w:type="spellStart"/>
      <w:r w:rsidRPr="00D22F27">
        <w:t>TensorFlow</w:t>
      </w:r>
      <w:proofErr w:type="spellEnd"/>
      <w:r w:rsidRPr="00D22F27">
        <w:t>:</w:t>
      </w:r>
      <w:r>
        <w:t xml:space="preserve"> </w:t>
      </w:r>
      <w:r w:rsidRPr="00D22F27">
        <w:t>концепции, инструменты и техники для создания интеллектуальных систем</w:t>
      </w:r>
      <w:r>
        <w:t xml:space="preserve">, 2-е изд.: </w:t>
      </w:r>
      <w:r w:rsidRPr="00D22F27">
        <w:t xml:space="preserve">Пер. с англ. </w:t>
      </w:r>
      <w:r>
        <w:t>–</w:t>
      </w:r>
      <w:r w:rsidRPr="00D22F27">
        <w:t xml:space="preserve"> С</w:t>
      </w:r>
      <w:r>
        <w:t>Пб</w:t>
      </w:r>
      <w:r w:rsidRPr="00D22F27">
        <w:t xml:space="preserve">.: ООО </w:t>
      </w:r>
      <w:r>
        <w:t>«Диалектика»: 2020. –</w:t>
      </w:r>
      <w:r w:rsidRPr="00D22F27">
        <w:t xml:space="preserve"> </w:t>
      </w:r>
      <w:r>
        <w:t>1040</w:t>
      </w:r>
      <w:r w:rsidRPr="00D22F27">
        <w:t xml:space="preserve">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Любанович</w:t>
      </w:r>
      <w:proofErr w:type="spellEnd"/>
      <w:r>
        <w:t xml:space="preserve"> Билл Простой </w:t>
      </w:r>
      <w:r>
        <w:rPr>
          <w:lang w:val="en-US"/>
        </w:rPr>
        <w:t>Python</w:t>
      </w:r>
      <w:r>
        <w:t>. Современный стиль программирования. 2-е изд. – СПб.: Питер, 2021 – 592с.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Митчелл, </w:t>
      </w:r>
      <w:proofErr w:type="spellStart"/>
      <w:r w:rsidRPr="00D22F27">
        <w:t>Райан</w:t>
      </w:r>
      <w:proofErr w:type="spellEnd"/>
      <w:r w:rsidRPr="00D22F27">
        <w:t xml:space="preserve">. Современный </w:t>
      </w:r>
      <w:proofErr w:type="spellStart"/>
      <w:r w:rsidRPr="00D22F27">
        <w:t>скрапинг</w:t>
      </w:r>
      <w:proofErr w:type="spellEnd"/>
      <w:r w:rsidRPr="00D22F27">
        <w:t xml:space="preserve"> веб-сайтов с помощью </w:t>
      </w:r>
      <w:proofErr w:type="spellStart"/>
      <w:r w:rsidRPr="00D22F27">
        <w:t>Python</w:t>
      </w:r>
      <w:proofErr w:type="spellEnd"/>
      <w:r w:rsidRPr="00D22F27">
        <w:t>. 2-е</w:t>
      </w:r>
      <w:r>
        <w:t xml:space="preserve"> </w:t>
      </w:r>
      <w:r w:rsidRPr="00D22F27">
        <w:t xml:space="preserve">межд. </w:t>
      </w:r>
      <w:proofErr w:type="gramStart"/>
      <w:r w:rsidRPr="00D22F27">
        <w:t>и</w:t>
      </w:r>
      <w:r>
        <w:t>здание .</w:t>
      </w:r>
      <w:proofErr w:type="gramEnd"/>
      <w:r>
        <w:t xml:space="preserve"> –</w:t>
      </w:r>
      <w:r w:rsidRPr="00D22F27">
        <w:t xml:space="preserve"> СПб.: Питер, 2021.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П. Брюс. </w:t>
      </w:r>
      <w:r w:rsidRPr="00D22F27">
        <w:t>Практическая статистик</w:t>
      </w:r>
      <w:r>
        <w:t xml:space="preserve">а для специалистов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: пер с англ. / П.</w:t>
      </w:r>
      <w:r w:rsidRPr="00D22F27">
        <w:t xml:space="preserve"> Брюс</w:t>
      </w:r>
      <w:r>
        <w:t>, Э. Брюс. – СПб.: БХВ-Петербург, 2018. – 304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Рашид, </w:t>
      </w:r>
      <w:proofErr w:type="spellStart"/>
      <w:r>
        <w:t>Тарик</w:t>
      </w:r>
      <w:proofErr w:type="spellEnd"/>
      <w:r>
        <w:t>. Создаем нейронную сеть.: пер. с англ. – СПб.: ООО «Альфа-книга», 2017 – 272с.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 Николенко, А. </w:t>
      </w:r>
      <w:proofErr w:type="spellStart"/>
      <w:r w:rsidRPr="00D22F27">
        <w:t>Кадурин</w:t>
      </w:r>
      <w:proofErr w:type="spellEnd"/>
      <w:r w:rsidRPr="00D22F27">
        <w:t xml:space="preserve">, </w:t>
      </w:r>
      <w:r>
        <w:t xml:space="preserve">Е. Архангельская, </w:t>
      </w:r>
      <w:r w:rsidRPr="00D22F27">
        <w:t xml:space="preserve">Глубокое обучение. Погружение в мир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</w:t>
      </w:r>
      <w:r w:rsidRPr="00D22F27">
        <w:t xml:space="preserve"> 480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>С. Рассел</w:t>
      </w:r>
      <w:r w:rsidRPr="00D22F27">
        <w:t xml:space="preserve">, </w:t>
      </w:r>
      <w:r>
        <w:t xml:space="preserve">П. </w:t>
      </w:r>
      <w:proofErr w:type="spellStart"/>
      <w:r w:rsidRPr="00D22F27">
        <w:t>Норвиг</w:t>
      </w:r>
      <w:proofErr w:type="spellEnd"/>
      <w:r w:rsidRPr="00D22F27">
        <w:t xml:space="preserve">. Искусственный интеллект: современный подход, 2-е изд.: Пер. с англ. </w:t>
      </w:r>
      <w:r>
        <w:t>–</w:t>
      </w:r>
      <w:r w:rsidRPr="00D22F27">
        <w:t xml:space="preserve"> М.: Издательский дом </w:t>
      </w:r>
      <w:r>
        <w:t>«</w:t>
      </w:r>
      <w:r w:rsidRPr="00D22F27">
        <w:t>Вильямс</w:t>
      </w:r>
      <w:r>
        <w:t>»</w:t>
      </w:r>
      <w:r w:rsidRPr="00D22F27">
        <w:t xml:space="preserve">, 2007. </w:t>
      </w:r>
      <w:r>
        <w:t>–</w:t>
      </w:r>
      <w:r w:rsidRPr="00D22F27">
        <w:t xml:space="preserve"> 1408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С.В. Буканов Разработка приложений с графическим пользовательским интерфейсом на языке </w:t>
      </w:r>
      <w:r>
        <w:rPr>
          <w:lang w:val="en-US"/>
        </w:rPr>
        <w:t>Python</w:t>
      </w:r>
      <w:r>
        <w:t xml:space="preserve">: учебное пособие / С.В. Буканов, О.В. </w:t>
      </w:r>
      <w:proofErr w:type="spellStart"/>
      <w:r>
        <w:t>Буканова</w:t>
      </w:r>
      <w:proofErr w:type="spellEnd"/>
      <w:r>
        <w:t>. – Санкт-Петербург: Лань, 2023 – 88 с. – Текст: непосредственный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Сара </w:t>
      </w:r>
      <w:proofErr w:type="spellStart"/>
      <w:r w:rsidRPr="00D22F27">
        <w:t>Бослаф</w:t>
      </w:r>
      <w:proofErr w:type="spellEnd"/>
      <w:r>
        <w:t>.</w:t>
      </w:r>
      <w:r w:rsidRPr="00D22F27">
        <w:t xml:space="preserve"> </w:t>
      </w:r>
      <w:r>
        <w:t xml:space="preserve">Статистика для всех. / Пер. с англ. П.А. Волкова, И.М. </w:t>
      </w:r>
      <w:proofErr w:type="spellStart"/>
      <w:r>
        <w:t>Либерман</w:t>
      </w:r>
      <w:proofErr w:type="spellEnd"/>
      <w:r>
        <w:t xml:space="preserve">, А.А. </w:t>
      </w:r>
      <w:proofErr w:type="spellStart"/>
      <w:r>
        <w:t>Галицына</w:t>
      </w:r>
      <w:proofErr w:type="spellEnd"/>
      <w:r>
        <w:t>. – М.: ДМК Пресс, 2015 – 586 с.</w:t>
      </w:r>
      <w:r w:rsidRPr="00D22F27">
        <w:t xml:space="preserve">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Седжвик</w:t>
      </w:r>
      <w:proofErr w:type="spellEnd"/>
      <w:r>
        <w:t xml:space="preserve">, Роберт, Уэйн, Кевин, </w:t>
      </w:r>
      <w:proofErr w:type="spellStart"/>
      <w:r>
        <w:t>Дондеро</w:t>
      </w:r>
      <w:proofErr w:type="spellEnd"/>
      <w:r>
        <w:t xml:space="preserve">, Роберт. Программирование на языке </w:t>
      </w:r>
      <w:r>
        <w:rPr>
          <w:lang w:val="en-US"/>
        </w:rPr>
        <w:t>Python</w:t>
      </w:r>
      <w:r>
        <w:t>: учебный курс.: пер. с англ. – СПб.: ООО «Альфа-книга», 2017. – 736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Силен Дэви, </w:t>
      </w:r>
      <w:proofErr w:type="spellStart"/>
      <w:r w:rsidRPr="00D22F27">
        <w:t>Мейсман</w:t>
      </w:r>
      <w:proofErr w:type="spellEnd"/>
      <w:r w:rsidRPr="00D22F27">
        <w:t xml:space="preserve"> </w:t>
      </w:r>
      <w:proofErr w:type="spellStart"/>
      <w:r w:rsidRPr="00D22F27">
        <w:t>Арно</w:t>
      </w:r>
      <w:proofErr w:type="spellEnd"/>
      <w:r w:rsidRPr="00D22F27">
        <w:t xml:space="preserve">, Али </w:t>
      </w:r>
      <w:proofErr w:type="spellStart"/>
      <w:r w:rsidRPr="00D22F27">
        <w:t>Мохамед</w:t>
      </w:r>
      <w:proofErr w:type="spellEnd"/>
      <w:r w:rsidRPr="00D22F27">
        <w:t>. Основы</w:t>
      </w:r>
      <w:r w:rsidRPr="00D63B80">
        <w:rPr>
          <w:lang w:val="en-US"/>
        </w:rPr>
        <w:t xml:space="preserve"> Data Science </w:t>
      </w:r>
      <w:r w:rsidRPr="00D22F27">
        <w:t>и</w:t>
      </w:r>
      <w:r w:rsidRPr="00D63B80">
        <w:rPr>
          <w:lang w:val="en-US"/>
        </w:rPr>
        <w:t xml:space="preserve"> Big Data. </w:t>
      </w:r>
      <w:proofErr w:type="spellStart"/>
      <w:r w:rsidRPr="00D22F27">
        <w:t>Python</w:t>
      </w:r>
      <w:proofErr w:type="spellEnd"/>
      <w:r w:rsidRPr="00D22F27">
        <w:t xml:space="preserve"> и наука о данных. – СПб.: Питер, 2017. – 336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Ян </w:t>
      </w:r>
      <w:proofErr w:type="spellStart"/>
      <w:r w:rsidRPr="00D22F27">
        <w:t>Эрим</w:t>
      </w:r>
      <w:proofErr w:type="spellEnd"/>
      <w:r w:rsidRPr="00D22F27">
        <w:t xml:space="preserve"> </w:t>
      </w:r>
      <w:proofErr w:type="spellStart"/>
      <w:r w:rsidRPr="00D22F27">
        <w:t>Солек</w:t>
      </w:r>
      <w:proofErr w:type="spellEnd"/>
      <w:r w:rsidRPr="00D22F27">
        <w:t xml:space="preserve">. Программирование компьютерного зрения на языке </w:t>
      </w:r>
      <w:proofErr w:type="spellStart"/>
      <w:r w:rsidRPr="00D22F27">
        <w:t>Python</w:t>
      </w:r>
      <w:proofErr w:type="spellEnd"/>
      <w:r w:rsidRPr="00D22F27">
        <w:t xml:space="preserve"> / пер. с англ. </w:t>
      </w:r>
      <w:proofErr w:type="spellStart"/>
      <w:r w:rsidRPr="00D22F27">
        <w:t>Слинкн</w:t>
      </w:r>
      <w:proofErr w:type="spellEnd"/>
      <w:r w:rsidRPr="00D22F27">
        <w:t xml:space="preserve"> А. А. </w:t>
      </w:r>
      <w:r>
        <w:t>–</w:t>
      </w:r>
      <w:r w:rsidRPr="00D22F27">
        <w:t xml:space="preserve"> М.: ДМК Пресс, 2016 </w:t>
      </w:r>
      <w:r>
        <w:t>– 312 с.</w:t>
      </w:r>
    </w:p>
    <w:p w:rsidR="000378DE" w:rsidRDefault="000378DE" w:rsidP="000378DE">
      <w:pPr>
        <w:pStyle w:val="a0"/>
        <w:numPr>
          <w:ilvl w:val="0"/>
          <w:numId w:val="17"/>
        </w:numPr>
        <w:ind w:left="0" w:firstLine="851"/>
      </w:pPr>
      <w:proofErr w:type="spellStart"/>
      <w:r w:rsidRPr="00E738EC">
        <w:t>Matplotlib</w:t>
      </w:r>
      <w:proofErr w:type="spellEnd"/>
      <w:r w:rsidRPr="00E738EC">
        <w:t xml:space="preserve">: Научная графика в </w:t>
      </w:r>
      <w:proofErr w:type="spellStart"/>
      <w:r w:rsidRPr="00E738EC">
        <w:t>Python</w:t>
      </w:r>
      <w:proofErr w:type="spellEnd"/>
      <w:r>
        <w:t xml:space="preserve">: – Режим доступа: </w:t>
      </w:r>
      <w:hyperlink r:id="rId30" w:history="1">
        <w:r w:rsidRPr="00CA0B55">
          <w:rPr>
            <w:rStyle w:val="af3"/>
          </w:rPr>
          <w:t>https://pythonworld.ru/novosti-mira-python/scientific-graphics-in-python.html</w:t>
        </w:r>
      </w:hyperlink>
      <w:r>
        <w:t xml:space="preserve"> (дата обращения: 20.04.2023).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6F2B6E">
        <w:t>: – Режим д</w:t>
      </w:r>
      <w:r>
        <w:t xml:space="preserve">оступа: </w:t>
      </w:r>
      <w:hyperlink r:id="rId31" w:anchor="user" w:tgtFrame="_blank" w:history="1">
        <w:r w:rsidRPr="0073453D"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</w:t>
      </w:r>
      <w:r>
        <w:t>3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pandas</w:t>
      </w:r>
      <w:proofErr w:type="spellEnd"/>
      <w:r w:rsidRPr="006F2B6E">
        <w:t>: – Режим доступа:</w:t>
      </w:r>
      <w:r>
        <w:t xml:space="preserve"> </w:t>
      </w:r>
      <w:hyperlink r:id="rId32" w:anchor="user-guide" w:tgtFrame="_blank" w:history="1">
        <w:r w:rsidRPr="0073453D">
          <w:t>https://pandas.pydata.org/docs/user_guide/index.html#user-guide</w:t>
        </w:r>
      </w:hyperlink>
      <w:r w:rsidRPr="006F2B6E">
        <w:t>.</w:t>
      </w:r>
      <w:r w:rsidRPr="0073453D">
        <w:t xml:space="preserve"> </w:t>
      </w:r>
      <w:r w:rsidRPr="00FE6472">
        <w:t>(дата обращения: 0</w:t>
      </w:r>
      <w:r>
        <w:t>4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706355">
        <w:t>scikit-learn</w:t>
      </w:r>
      <w:proofErr w:type="spellEnd"/>
      <w:r w:rsidRPr="006F2B6E">
        <w:t xml:space="preserve">: – </w:t>
      </w:r>
      <w:r>
        <w:t xml:space="preserve">Режим доступа: </w:t>
      </w:r>
      <w:r w:rsidRPr="0073453D">
        <w:t>https://scikit-learn.ru/</w:t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</w:t>
      </w:r>
      <w:r>
        <w:t>4.2023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>Документация по библи</w:t>
      </w:r>
      <w:r>
        <w:t xml:space="preserve">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33" w:tgtFrame="_blank" w:history="1">
        <w:r w:rsidRPr="0073453D"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8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D22F27" w:rsidRDefault="000378DE" w:rsidP="000378DE">
      <w:pPr>
        <w:pStyle w:val="a0"/>
        <w:numPr>
          <w:ilvl w:val="0"/>
          <w:numId w:val="17"/>
        </w:numPr>
        <w:ind w:left="0" w:firstLine="851"/>
      </w:pPr>
      <w:r w:rsidRPr="000074A1">
        <w:t>Документация по библиоте</w:t>
      </w:r>
      <w:r>
        <w:t xml:space="preserve">ке </w:t>
      </w:r>
      <w:proofErr w:type="spellStart"/>
      <w:r w:rsidRPr="000074A1">
        <w:t>Tensorflow</w:t>
      </w:r>
      <w:proofErr w:type="spellEnd"/>
      <w:r w:rsidRPr="000074A1">
        <w:t xml:space="preserve">: – Режим доступа: </w:t>
      </w:r>
      <w:r w:rsidRPr="0073453D">
        <w:t>https://www.tensorflow.org/overview?hl=ru</w:t>
      </w:r>
      <w:r>
        <w:t xml:space="preserve">. </w:t>
      </w:r>
      <w:r w:rsidRPr="000074A1">
        <w:t xml:space="preserve">(дата обращения: </w:t>
      </w:r>
      <w:r>
        <w:t>16</w:t>
      </w:r>
      <w:r w:rsidRPr="000074A1">
        <w:t>.0</w:t>
      </w:r>
      <w:r>
        <w:t>4</w:t>
      </w:r>
      <w:r w:rsidRPr="000074A1">
        <w:t>.202</w:t>
      </w:r>
      <w:r>
        <w:t>3</w:t>
      </w:r>
      <w:r w:rsidRPr="000074A1">
        <w:t>).</w:t>
      </w:r>
    </w:p>
    <w:sectPr w:rsidR="000378DE" w:rsidRPr="00D22F27">
      <w:footerReference w:type="default" r:id="rId34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C6D" w:rsidRDefault="00101C6D">
      <w:pPr>
        <w:spacing w:line="240" w:lineRule="auto"/>
      </w:pPr>
      <w:r>
        <w:separator/>
      </w:r>
    </w:p>
  </w:endnote>
  <w:endnote w:type="continuationSeparator" w:id="0">
    <w:p w:rsidR="00101C6D" w:rsidRDefault="00101C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BBC" w:rsidRDefault="00436BBC">
    <w:pPr>
      <w:pStyle w:val="ac"/>
    </w:pPr>
    <w:r>
      <w:fldChar w:fldCharType="begin"/>
    </w:r>
    <w:r>
      <w:instrText>PAGE</w:instrText>
    </w:r>
    <w:r>
      <w:fldChar w:fldCharType="separate"/>
    </w:r>
    <w:r w:rsidR="00E63AC6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C6D" w:rsidRDefault="00101C6D">
      <w:pPr>
        <w:spacing w:line="240" w:lineRule="auto"/>
      </w:pPr>
      <w:r>
        <w:separator/>
      </w:r>
    </w:p>
  </w:footnote>
  <w:footnote w:type="continuationSeparator" w:id="0">
    <w:p w:rsidR="00101C6D" w:rsidRDefault="00101C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169A"/>
    <w:multiLevelType w:val="multilevel"/>
    <w:tmpl w:val="A2701A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151AED"/>
    <w:multiLevelType w:val="multilevel"/>
    <w:tmpl w:val="67BE5340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" w15:restartNumberingAfterBreak="0">
    <w:nsid w:val="059F5DCD"/>
    <w:multiLevelType w:val="multilevel"/>
    <w:tmpl w:val="996079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B1C6A16"/>
    <w:multiLevelType w:val="hybridMultilevel"/>
    <w:tmpl w:val="16668DCC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A93469"/>
    <w:multiLevelType w:val="hybridMultilevel"/>
    <w:tmpl w:val="AA7605F2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571C9"/>
    <w:multiLevelType w:val="multilevel"/>
    <w:tmpl w:val="DC2AC032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6" w15:restartNumberingAfterBreak="0">
    <w:nsid w:val="202B539F"/>
    <w:multiLevelType w:val="hybridMultilevel"/>
    <w:tmpl w:val="83C45F92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DB0E4B"/>
    <w:multiLevelType w:val="hybridMultilevel"/>
    <w:tmpl w:val="14963C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B4978"/>
    <w:multiLevelType w:val="hybridMultilevel"/>
    <w:tmpl w:val="83F00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246EA8"/>
    <w:multiLevelType w:val="multilevel"/>
    <w:tmpl w:val="0180FD1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7C47684"/>
    <w:multiLevelType w:val="multilevel"/>
    <w:tmpl w:val="ED5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971A34"/>
    <w:multiLevelType w:val="hybridMultilevel"/>
    <w:tmpl w:val="D49E7360"/>
    <w:lvl w:ilvl="0" w:tplc="6AF6FE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D45DBA"/>
    <w:multiLevelType w:val="multilevel"/>
    <w:tmpl w:val="CFD2470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4" w15:restartNumberingAfterBreak="0">
    <w:nsid w:val="50D70FD0"/>
    <w:multiLevelType w:val="hybridMultilevel"/>
    <w:tmpl w:val="B06008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E610BB8"/>
    <w:multiLevelType w:val="multilevel"/>
    <w:tmpl w:val="85A23D92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6" w15:restartNumberingAfterBreak="0">
    <w:nsid w:val="5E6F03A7"/>
    <w:multiLevelType w:val="multilevel"/>
    <w:tmpl w:val="865CF9B0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63A87BC3"/>
    <w:multiLevelType w:val="multilevel"/>
    <w:tmpl w:val="683EAB54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8" w15:restartNumberingAfterBreak="0">
    <w:nsid w:val="65651C20"/>
    <w:multiLevelType w:val="hybridMultilevel"/>
    <w:tmpl w:val="3CAC1C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C63501"/>
    <w:multiLevelType w:val="hybridMultilevel"/>
    <w:tmpl w:val="259091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636FC0"/>
    <w:multiLevelType w:val="hybridMultilevel"/>
    <w:tmpl w:val="B4FE0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49712C"/>
    <w:multiLevelType w:val="hybridMultilevel"/>
    <w:tmpl w:val="CAC8C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D3DD6"/>
    <w:multiLevelType w:val="hybridMultilevel"/>
    <w:tmpl w:val="D542E3C0"/>
    <w:lvl w:ilvl="0" w:tplc="6AF6FE5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283577"/>
    <w:multiLevelType w:val="hybridMultilevel"/>
    <w:tmpl w:val="B7C493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F642F2E"/>
    <w:multiLevelType w:val="multilevel"/>
    <w:tmpl w:val="57A84D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2"/>
  </w:num>
  <w:num w:numId="3">
    <w:abstractNumId w:val="24"/>
  </w:num>
  <w:num w:numId="4">
    <w:abstractNumId w:val="13"/>
  </w:num>
  <w:num w:numId="5">
    <w:abstractNumId w:val="15"/>
  </w:num>
  <w:num w:numId="6">
    <w:abstractNumId w:val="16"/>
  </w:num>
  <w:num w:numId="7">
    <w:abstractNumId w:val="11"/>
  </w:num>
  <w:num w:numId="8">
    <w:abstractNumId w:val="9"/>
  </w:num>
  <w:num w:numId="9">
    <w:abstractNumId w:val="0"/>
  </w:num>
  <w:num w:numId="10">
    <w:abstractNumId w:val="19"/>
  </w:num>
  <w:num w:numId="11">
    <w:abstractNumId w:val="18"/>
  </w:num>
  <w:num w:numId="12">
    <w:abstractNumId w:val="4"/>
  </w:num>
  <w:num w:numId="13">
    <w:abstractNumId w:val="20"/>
  </w:num>
  <w:num w:numId="14">
    <w:abstractNumId w:val="5"/>
  </w:num>
  <w:num w:numId="15">
    <w:abstractNumId w:val="14"/>
  </w:num>
  <w:num w:numId="16">
    <w:abstractNumId w:val="12"/>
  </w:num>
  <w:num w:numId="17">
    <w:abstractNumId w:val="22"/>
  </w:num>
  <w:num w:numId="18">
    <w:abstractNumId w:val="3"/>
  </w:num>
  <w:num w:numId="19">
    <w:abstractNumId w:val="17"/>
  </w:num>
  <w:num w:numId="20">
    <w:abstractNumId w:val="6"/>
  </w:num>
  <w:num w:numId="21">
    <w:abstractNumId w:val="1"/>
  </w:num>
  <w:num w:numId="22">
    <w:abstractNumId w:val="7"/>
  </w:num>
  <w:num w:numId="23">
    <w:abstractNumId w:val="21"/>
  </w:num>
  <w:num w:numId="24">
    <w:abstractNumId w:val="23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41B"/>
    <w:rsid w:val="0000699E"/>
    <w:rsid w:val="000261E1"/>
    <w:rsid w:val="000378DE"/>
    <w:rsid w:val="00075AD3"/>
    <w:rsid w:val="00095699"/>
    <w:rsid w:val="000B3446"/>
    <w:rsid w:val="000D1EE3"/>
    <w:rsid w:val="000D4CE7"/>
    <w:rsid w:val="000F1BC8"/>
    <w:rsid w:val="00101C6D"/>
    <w:rsid w:val="001020A7"/>
    <w:rsid w:val="00124F20"/>
    <w:rsid w:val="00164316"/>
    <w:rsid w:val="001731AA"/>
    <w:rsid w:val="001736F1"/>
    <w:rsid w:val="00191A89"/>
    <w:rsid w:val="001A3003"/>
    <w:rsid w:val="001A5529"/>
    <w:rsid w:val="001A794C"/>
    <w:rsid w:val="001B2DC8"/>
    <w:rsid w:val="001C3D82"/>
    <w:rsid w:val="001F62F3"/>
    <w:rsid w:val="002004F9"/>
    <w:rsid w:val="00205A3C"/>
    <w:rsid w:val="00206497"/>
    <w:rsid w:val="00233D02"/>
    <w:rsid w:val="00234F2C"/>
    <w:rsid w:val="00244B5B"/>
    <w:rsid w:val="00246305"/>
    <w:rsid w:val="002C00A9"/>
    <w:rsid w:val="002E4DCA"/>
    <w:rsid w:val="00302802"/>
    <w:rsid w:val="0031442C"/>
    <w:rsid w:val="00332808"/>
    <w:rsid w:val="00347F1D"/>
    <w:rsid w:val="004057F0"/>
    <w:rsid w:val="0042013C"/>
    <w:rsid w:val="00421025"/>
    <w:rsid w:val="00424CEE"/>
    <w:rsid w:val="00436BBC"/>
    <w:rsid w:val="004508BA"/>
    <w:rsid w:val="004639AF"/>
    <w:rsid w:val="00480CF7"/>
    <w:rsid w:val="004D46C9"/>
    <w:rsid w:val="004F53AE"/>
    <w:rsid w:val="00504D95"/>
    <w:rsid w:val="00525659"/>
    <w:rsid w:val="0053689A"/>
    <w:rsid w:val="00544EEF"/>
    <w:rsid w:val="00547F29"/>
    <w:rsid w:val="00563FBA"/>
    <w:rsid w:val="00577459"/>
    <w:rsid w:val="005B1896"/>
    <w:rsid w:val="006120E8"/>
    <w:rsid w:val="006F78B4"/>
    <w:rsid w:val="0073453D"/>
    <w:rsid w:val="00734C22"/>
    <w:rsid w:val="00774345"/>
    <w:rsid w:val="00785DF4"/>
    <w:rsid w:val="007E615C"/>
    <w:rsid w:val="00837EB2"/>
    <w:rsid w:val="008551FC"/>
    <w:rsid w:val="00865B5E"/>
    <w:rsid w:val="008702B3"/>
    <w:rsid w:val="008819EF"/>
    <w:rsid w:val="00885B68"/>
    <w:rsid w:val="0091410F"/>
    <w:rsid w:val="009406A6"/>
    <w:rsid w:val="009653BA"/>
    <w:rsid w:val="009E2EEE"/>
    <w:rsid w:val="00A16C83"/>
    <w:rsid w:val="00A75955"/>
    <w:rsid w:val="00A84347"/>
    <w:rsid w:val="00A967E0"/>
    <w:rsid w:val="00AA05A1"/>
    <w:rsid w:val="00AA3417"/>
    <w:rsid w:val="00AA5F38"/>
    <w:rsid w:val="00AB1860"/>
    <w:rsid w:val="00AB3B8C"/>
    <w:rsid w:val="00AF31B2"/>
    <w:rsid w:val="00B42486"/>
    <w:rsid w:val="00B43330"/>
    <w:rsid w:val="00B72384"/>
    <w:rsid w:val="00B753CA"/>
    <w:rsid w:val="00B919D6"/>
    <w:rsid w:val="00BC2136"/>
    <w:rsid w:val="00BC6622"/>
    <w:rsid w:val="00BE4815"/>
    <w:rsid w:val="00BE7AAE"/>
    <w:rsid w:val="00C50E35"/>
    <w:rsid w:val="00C71AFB"/>
    <w:rsid w:val="00C873E7"/>
    <w:rsid w:val="00CB641D"/>
    <w:rsid w:val="00CC2171"/>
    <w:rsid w:val="00D22F27"/>
    <w:rsid w:val="00D23FFA"/>
    <w:rsid w:val="00D32146"/>
    <w:rsid w:val="00D52D97"/>
    <w:rsid w:val="00D63B80"/>
    <w:rsid w:val="00DB68B1"/>
    <w:rsid w:val="00DF22F5"/>
    <w:rsid w:val="00E31133"/>
    <w:rsid w:val="00E44A36"/>
    <w:rsid w:val="00E63AC6"/>
    <w:rsid w:val="00E738EC"/>
    <w:rsid w:val="00E807B6"/>
    <w:rsid w:val="00E9672E"/>
    <w:rsid w:val="00EC6415"/>
    <w:rsid w:val="00ED05C7"/>
    <w:rsid w:val="00EE303F"/>
    <w:rsid w:val="00F1441B"/>
    <w:rsid w:val="00F15CA8"/>
    <w:rsid w:val="00F17A58"/>
    <w:rsid w:val="00F20102"/>
    <w:rsid w:val="00F25EE6"/>
    <w:rsid w:val="00F55785"/>
    <w:rsid w:val="00F81D8C"/>
    <w:rsid w:val="00FB401E"/>
    <w:rsid w:val="00FC6BFF"/>
    <w:rsid w:val="00FD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CE5EE"/>
  <w15:docId w15:val="{C5FC4E58-A42B-4663-898C-03F83A02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qFormat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customStyle="1" w:styleId="a6">
    <w:name w:val="Исходный текст"/>
    <w:qFormat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7">
    <w:name w:val="Title"/>
    <w:basedOn w:val="a"/>
    <w:next w:val="a0"/>
    <w:qFormat/>
    <w:pPr>
      <w:jc w:val="center"/>
    </w:pPr>
    <w:rPr>
      <w:bCs/>
      <w:szCs w:val="56"/>
    </w:rPr>
  </w:style>
  <w:style w:type="paragraph" w:styleId="a0">
    <w:name w:val="Body Text"/>
    <w:basedOn w:val="a"/>
    <w:pPr>
      <w:suppressAutoHyphens w:val="0"/>
      <w:ind w:firstLine="709"/>
      <w:jc w:val="both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styleId="aa">
    <w:name w:val="index heading"/>
    <w:basedOn w:val="a"/>
    <w:qFormat/>
    <w:pPr>
      <w:suppressLineNumbers/>
    </w:pPr>
  </w:style>
  <w:style w:type="paragraph" w:customStyle="1" w:styleId="ab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c">
    <w:name w:val="footer"/>
    <w:basedOn w:val="ab"/>
    <w:pPr>
      <w:spacing w:line="240" w:lineRule="auto"/>
      <w:jc w:val="center"/>
    </w:p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rPr>
      <w:bCs/>
    </w:rPr>
  </w:style>
  <w:style w:type="paragraph" w:customStyle="1" w:styleId="af">
    <w:name w:val="Заголовок рисунка"/>
    <w:basedOn w:val="a0"/>
    <w:qFormat/>
    <w:pPr>
      <w:ind w:firstLine="0"/>
      <w:jc w:val="center"/>
    </w:pPr>
  </w:style>
  <w:style w:type="numbering" w:customStyle="1" w:styleId="af0">
    <w:name w:val="Маркер –"/>
    <w:qFormat/>
  </w:style>
  <w:style w:type="numbering" w:customStyle="1" w:styleId="af1">
    <w:name w:val="что это"/>
    <w:qFormat/>
  </w:style>
  <w:style w:type="numbering" w:customStyle="1" w:styleId="af2">
    <w:name w:val="Дефисы"/>
    <w:qFormat/>
  </w:style>
  <w:style w:type="character" w:styleId="af3">
    <w:name w:val="Hyperlink"/>
    <w:basedOn w:val="a1"/>
    <w:uiPriority w:val="99"/>
    <w:unhideWhenUsed/>
    <w:rsid w:val="00244B5B"/>
    <w:rPr>
      <w:color w:val="0000FF"/>
      <w:u w:val="single"/>
    </w:rPr>
  </w:style>
  <w:style w:type="character" w:customStyle="1" w:styleId="noprint">
    <w:name w:val="noprint"/>
    <w:basedOn w:val="a1"/>
    <w:rsid w:val="00244B5B"/>
  </w:style>
  <w:style w:type="paragraph" w:styleId="af4">
    <w:name w:val="TOC Heading"/>
    <w:basedOn w:val="1"/>
    <w:next w:val="a"/>
    <w:uiPriority w:val="39"/>
    <w:unhideWhenUsed/>
    <w:qFormat/>
    <w:rsid w:val="002004F9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2004F9"/>
    <w:pPr>
      <w:spacing w:after="100"/>
    </w:pPr>
    <w:rPr>
      <w:rFonts w:cs="Mangal"/>
    </w:rPr>
  </w:style>
  <w:style w:type="paragraph" w:styleId="20">
    <w:name w:val="toc 2"/>
    <w:basedOn w:val="a"/>
    <w:next w:val="a"/>
    <w:autoRedefine/>
    <w:uiPriority w:val="39"/>
    <w:unhideWhenUsed/>
    <w:rsid w:val="002004F9"/>
    <w:pPr>
      <w:spacing w:after="100"/>
      <w:ind w:left="280"/>
    </w:pPr>
    <w:rPr>
      <w:rFonts w:cs="Mangal"/>
    </w:rPr>
  </w:style>
  <w:style w:type="paragraph" w:styleId="af5">
    <w:name w:val="Body Text Indent"/>
    <w:basedOn w:val="a"/>
    <w:link w:val="af6"/>
    <w:uiPriority w:val="99"/>
    <w:semiHidden/>
    <w:unhideWhenUsed/>
    <w:rsid w:val="00D52D97"/>
    <w:pPr>
      <w:spacing w:after="120"/>
      <w:ind w:left="283"/>
    </w:pPr>
    <w:rPr>
      <w:rFonts w:cs="Mangal"/>
    </w:rPr>
  </w:style>
  <w:style w:type="character" w:customStyle="1" w:styleId="af6">
    <w:name w:val="Основной текст с отступом Знак"/>
    <w:basedOn w:val="a1"/>
    <w:link w:val="af5"/>
    <w:rsid w:val="00D52D97"/>
    <w:rPr>
      <w:rFonts w:ascii="Times New Roman" w:hAnsi="Times New Roman" w:cs="Mangal"/>
      <w:sz w:val="28"/>
    </w:rPr>
  </w:style>
  <w:style w:type="paragraph" w:styleId="af7">
    <w:name w:val="Normal (Web)"/>
    <w:basedOn w:val="a"/>
    <w:uiPriority w:val="99"/>
    <w:semiHidden/>
    <w:unhideWhenUsed/>
    <w:rsid w:val="00B753CA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1"/>
    <w:rsid w:val="00B753CA"/>
  </w:style>
  <w:style w:type="character" w:styleId="af8">
    <w:name w:val="Strong"/>
    <w:basedOn w:val="a1"/>
    <w:uiPriority w:val="22"/>
    <w:qFormat/>
    <w:rsid w:val="004F53AE"/>
    <w:rPr>
      <w:b/>
      <w:bCs/>
    </w:rPr>
  </w:style>
  <w:style w:type="character" w:styleId="HTML">
    <w:name w:val="HTML Code"/>
    <w:basedOn w:val="a1"/>
    <w:uiPriority w:val="99"/>
    <w:semiHidden/>
    <w:unhideWhenUsed/>
    <w:rsid w:val="00547F29"/>
    <w:rPr>
      <w:rFonts w:ascii="Courier New" w:eastAsia="Times New Roman" w:hAnsi="Courier New" w:cs="Courier New"/>
      <w:sz w:val="20"/>
      <w:szCs w:val="20"/>
    </w:rPr>
  </w:style>
  <w:style w:type="paragraph" w:styleId="af9">
    <w:name w:val="List Paragraph"/>
    <w:basedOn w:val="a"/>
    <w:uiPriority w:val="34"/>
    <w:qFormat/>
    <w:rsid w:val="00525659"/>
    <w:pPr>
      <w:ind w:left="720"/>
      <w:contextualSpacing/>
    </w:pPr>
    <w:rPr>
      <w:rFonts w:cs="Mangal"/>
    </w:rPr>
  </w:style>
  <w:style w:type="paragraph" w:customStyle="1" w:styleId="afa">
    <w:name w:val="для ВКР"/>
    <w:basedOn w:val="a"/>
    <w:link w:val="afb"/>
    <w:qFormat/>
    <w:rsid w:val="00C50E35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b">
    <w:name w:val="для ВКР Знак"/>
    <w:basedOn w:val="a1"/>
    <w:link w:val="afa"/>
    <w:rsid w:val="00C50E35"/>
    <w:rPr>
      <w:rFonts w:ascii="Times New Roman" w:eastAsia="Arial" w:hAnsi="Times New Roman" w:cs="Arial"/>
      <w:kern w:val="0"/>
      <w:sz w:val="28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segroup.ru/community/glossary/multi-col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eaborn.pydata.org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-ginger/bmstu-ds-cour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pandas.pydata.org/docs/user_guide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ValGeras/vk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5000/" TargetMode="External"/><Relationship Id="rId30" Type="http://schemas.openxmlformats.org/officeDocument/2006/relationships/hyperlink" Target="https://pythonworld.ru/novosti-mira-python/scientific-graphics-in-python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33EC6-6520-4333-9736-303528191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35</Pages>
  <Words>5296</Words>
  <Characters>30193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Герасимов</dc:creator>
  <dc:description/>
  <cp:lastModifiedBy>Сергей Герасимов</cp:lastModifiedBy>
  <cp:revision>79</cp:revision>
  <dcterms:created xsi:type="dcterms:W3CDTF">2023-04-10T19:26:00Z</dcterms:created>
  <dcterms:modified xsi:type="dcterms:W3CDTF">2023-04-24T12:40:00Z</dcterms:modified>
  <dc:language>ru-RU</dc:language>
</cp:coreProperties>
</file>