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57B64" w14:textId="77777777" w:rsidR="00FC12A2" w:rsidRDefault="00FC12A2" w:rsidP="00FC12A2">
      <w:pPr>
        <w:pStyle w:val="Titre1"/>
      </w:pPr>
      <w:r>
        <w:t>Annexe 2 | Python | Jan BARILLEC</w:t>
      </w:r>
    </w:p>
    <w:p w14:paraId="244B7CA1" w14:textId="77777777" w:rsidR="00FC12A2" w:rsidRPr="00FC12A2" w:rsidRDefault="00FC12A2" w:rsidP="00FC12A2"/>
    <w:p w14:paraId="7EF8EE7F" w14:textId="66FE4261" w:rsidR="00FC12A2" w:rsidRDefault="00FC12A2" w:rsidP="00FC12A2">
      <w:pPr>
        <w:pStyle w:val="Titre2"/>
        <w:ind w:left="708"/>
      </w:pPr>
      <w:r>
        <w:t xml:space="preserve">Identification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A1D9F" w14:paraId="25FD90DC" w14:textId="77777777" w:rsidTr="004247F3">
        <w:tc>
          <w:tcPr>
            <w:tcW w:w="4531" w:type="dxa"/>
          </w:tcPr>
          <w:p w14:paraId="2E99478A" w14:textId="34DFAB9B" w:rsidR="006A1D9F" w:rsidRDefault="006A1D9F" w:rsidP="006A1D9F">
            <w:r>
              <w:t>Auteur :</w:t>
            </w:r>
          </w:p>
        </w:tc>
        <w:tc>
          <w:tcPr>
            <w:tcW w:w="4531" w:type="dxa"/>
          </w:tcPr>
          <w:p w14:paraId="62B9EC6A" w14:textId="77777777" w:rsidR="006A1D9F" w:rsidRDefault="006A1D9F" w:rsidP="006A1D9F">
            <w:r>
              <w:t xml:space="preserve">Gérard </w:t>
            </w:r>
            <w:proofErr w:type="spellStart"/>
            <w:r>
              <w:t>Swinnen</w:t>
            </w:r>
            <w:proofErr w:type="spellEnd"/>
          </w:p>
          <w:p w14:paraId="495A3DB1" w14:textId="77777777" w:rsidR="006A1D9F" w:rsidRDefault="006A1D9F" w:rsidP="006A1D9F"/>
        </w:tc>
      </w:tr>
      <w:tr w:rsidR="006A1D9F" w14:paraId="33A54E30" w14:textId="77777777" w:rsidTr="004247F3">
        <w:tc>
          <w:tcPr>
            <w:tcW w:w="4531" w:type="dxa"/>
          </w:tcPr>
          <w:p w14:paraId="0BAB0E6F" w14:textId="374483FD" w:rsidR="006A1D9F" w:rsidRDefault="006A1D9F" w:rsidP="006A1D9F">
            <w:r>
              <w:t>Titre :</w:t>
            </w:r>
          </w:p>
        </w:tc>
        <w:tc>
          <w:tcPr>
            <w:tcW w:w="4531" w:type="dxa"/>
          </w:tcPr>
          <w:p w14:paraId="0B80E4F3" w14:textId="77777777" w:rsidR="006A1D9F" w:rsidRDefault="006A1D9F" w:rsidP="006A1D9F">
            <w:r>
              <w:t>Apprendre à programmer avec Python</w:t>
            </w:r>
          </w:p>
          <w:p w14:paraId="3C5568E1" w14:textId="77777777" w:rsidR="006A1D9F" w:rsidRDefault="006A1D9F" w:rsidP="006A1D9F"/>
        </w:tc>
      </w:tr>
      <w:tr w:rsidR="006A1D9F" w14:paraId="560FFCAB" w14:textId="77777777" w:rsidTr="004247F3">
        <w:tc>
          <w:tcPr>
            <w:tcW w:w="4531" w:type="dxa"/>
          </w:tcPr>
          <w:p w14:paraId="67B56818" w14:textId="18D80200" w:rsidR="006A1D9F" w:rsidRDefault="006A1D9F" w:rsidP="006A1D9F">
            <w:r>
              <w:t>Edition :</w:t>
            </w:r>
          </w:p>
        </w:tc>
        <w:tc>
          <w:tcPr>
            <w:tcW w:w="4531" w:type="dxa"/>
          </w:tcPr>
          <w:p w14:paraId="285ACC99" w14:textId="77777777" w:rsidR="006A1D9F" w:rsidRDefault="006A1D9F" w:rsidP="006A1D9F">
            <w:r>
              <w:t>O’REILLY</w:t>
            </w:r>
          </w:p>
          <w:p w14:paraId="356746B2" w14:textId="77777777" w:rsidR="006A1D9F" w:rsidRDefault="006A1D9F" w:rsidP="006A1D9F"/>
        </w:tc>
      </w:tr>
      <w:tr w:rsidR="006A1D9F" w14:paraId="7552F038" w14:textId="77777777" w:rsidTr="004247F3">
        <w:tc>
          <w:tcPr>
            <w:tcW w:w="4531" w:type="dxa"/>
          </w:tcPr>
          <w:p w14:paraId="3E5D1C70" w14:textId="0AFA803D" w:rsidR="006A1D9F" w:rsidRDefault="006A1D9F" w:rsidP="006A1D9F">
            <w:r>
              <w:t>Date de 1</w:t>
            </w:r>
            <w:r>
              <w:rPr>
                <w:vertAlign w:val="superscript"/>
              </w:rPr>
              <w:t>è</w:t>
            </w:r>
            <w:r w:rsidRPr="00FC12A2">
              <w:rPr>
                <w:vertAlign w:val="superscript"/>
              </w:rPr>
              <w:t>r</w:t>
            </w:r>
            <w:r>
              <w:rPr>
                <w:vertAlign w:val="superscript"/>
              </w:rPr>
              <w:t>e</w:t>
            </w:r>
            <w:r>
              <w:t xml:space="preserve"> parution :</w:t>
            </w:r>
          </w:p>
        </w:tc>
        <w:tc>
          <w:tcPr>
            <w:tcW w:w="4531" w:type="dxa"/>
          </w:tcPr>
          <w:p w14:paraId="0F8DDB9E" w14:textId="77777777" w:rsidR="006A1D9F" w:rsidRDefault="006A1D9F" w:rsidP="006A1D9F">
            <w:r>
              <w:t>28 novembre 2003</w:t>
            </w:r>
          </w:p>
          <w:p w14:paraId="1518D93F" w14:textId="77777777" w:rsidR="006A1D9F" w:rsidRDefault="006A1D9F" w:rsidP="006A1D9F"/>
        </w:tc>
      </w:tr>
    </w:tbl>
    <w:p w14:paraId="275A5710" w14:textId="661FF666" w:rsidR="00586BF2" w:rsidRDefault="00586BF2" w:rsidP="00FC12A2">
      <w:r>
        <w:t xml:space="preserve">Etude du chapitre 11, de la page 145 </w:t>
      </w:r>
      <w:proofErr w:type="gramStart"/>
      <w:r>
        <w:t>a</w:t>
      </w:r>
      <w:proofErr w:type="gramEnd"/>
      <w:r>
        <w:t xml:space="preserve"> 152</w:t>
      </w:r>
    </w:p>
    <w:p w14:paraId="7C9D6498" w14:textId="77777777" w:rsidR="00FC12A2" w:rsidRDefault="00FC12A2" w:rsidP="00FC12A2">
      <w:pPr>
        <w:pStyle w:val="Titre2"/>
        <w:ind w:left="708"/>
      </w:pPr>
      <w:r>
        <w:t xml:space="preserve">Liste des mots clés </w:t>
      </w:r>
    </w:p>
    <w:p w14:paraId="3D291534" w14:textId="10CF61EE" w:rsidR="00FC12A2" w:rsidRDefault="00586BF2" w:rsidP="00586BF2">
      <w:pPr>
        <w:pStyle w:val="Paragraphedeliste"/>
        <w:numPr>
          <w:ilvl w:val="0"/>
          <w:numId w:val="1"/>
        </w:numPr>
      </w:pPr>
      <w:r>
        <w:t>Classe</w:t>
      </w:r>
    </w:p>
    <w:p w14:paraId="7EECAE31" w14:textId="414D4656" w:rsidR="00586BF2" w:rsidRDefault="00586BF2" w:rsidP="00586BF2">
      <w:pPr>
        <w:pStyle w:val="Paragraphedeliste"/>
        <w:numPr>
          <w:ilvl w:val="0"/>
          <w:numId w:val="1"/>
        </w:numPr>
      </w:pPr>
      <w:r>
        <w:t>Objets</w:t>
      </w:r>
    </w:p>
    <w:p w14:paraId="4C902A8E" w14:textId="795EEA36" w:rsidR="00586BF2" w:rsidRDefault="00586BF2" w:rsidP="00586BF2">
      <w:pPr>
        <w:pStyle w:val="Paragraphedeliste"/>
        <w:numPr>
          <w:ilvl w:val="0"/>
          <w:numId w:val="1"/>
        </w:numPr>
      </w:pPr>
      <w:r>
        <w:t>Attributs</w:t>
      </w:r>
    </w:p>
    <w:p w14:paraId="494C0A62" w14:textId="1392E85F" w:rsidR="00586BF2" w:rsidRDefault="00586BF2" w:rsidP="00586BF2">
      <w:pPr>
        <w:pStyle w:val="Paragraphedeliste"/>
        <w:numPr>
          <w:ilvl w:val="0"/>
          <w:numId w:val="1"/>
        </w:numPr>
      </w:pPr>
      <w:r>
        <w:t>Variables</w:t>
      </w:r>
    </w:p>
    <w:p w14:paraId="05E94C12" w14:textId="59AB44FD" w:rsidR="00586BF2" w:rsidRDefault="00586BF2" w:rsidP="00586BF2">
      <w:pPr>
        <w:pStyle w:val="Paragraphedeliste"/>
        <w:numPr>
          <w:ilvl w:val="0"/>
          <w:numId w:val="1"/>
        </w:numPr>
      </w:pPr>
      <w:r>
        <w:t>Arguments</w:t>
      </w:r>
    </w:p>
    <w:p w14:paraId="1A8288C3" w14:textId="2C75FB9A" w:rsidR="00586BF2" w:rsidRDefault="00586BF2" w:rsidP="00586BF2">
      <w:pPr>
        <w:pStyle w:val="Paragraphedeliste"/>
        <w:numPr>
          <w:ilvl w:val="0"/>
          <w:numId w:val="1"/>
        </w:numPr>
      </w:pPr>
      <w:r>
        <w:t>Fonction</w:t>
      </w:r>
    </w:p>
    <w:p w14:paraId="45421F7B" w14:textId="67D014BF" w:rsidR="00416251" w:rsidRDefault="00416251" w:rsidP="00586BF2">
      <w:pPr>
        <w:pStyle w:val="Paragraphedeliste"/>
        <w:numPr>
          <w:ilvl w:val="0"/>
          <w:numId w:val="1"/>
        </w:numPr>
      </w:pPr>
      <w:r>
        <w:t>Encapsulation</w:t>
      </w:r>
    </w:p>
    <w:p w14:paraId="34B8E3D1" w14:textId="1E80235F" w:rsidR="00094346" w:rsidRDefault="00094346" w:rsidP="00586BF2">
      <w:pPr>
        <w:pStyle w:val="Paragraphedeliste"/>
        <w:numPr>
          <w:ilvl w:val="0"/>
          <w:numId w:val="1"/>
        </w:numPr>
      </w:pPr>
      <w:r>
        <w:t xml:space="preserve">Dérivation </w:t>
      </w:r>
    </w:p>
    <w:p w14:paraId="34D9A9E9" w14:textId="6FEDE879" w:rsidR="00094346" w:rsidRDefault="00094346" w:rsidP="00586BF2">
      <w:pPr>
        <w:pStyle w:val="Paragraphedeliste"/>
        <w:numPr>
          <w:ilvl w:val="0"/>
          <w:numId w:val="1"/>
        </w:numPr>
      </w:pPr>
      <w:r>
        <w:t>Polymorphisme</w:t>
      </w:r>
    </w:p>
    <w:p w14:paraId="6C1F3AA3" w14:textId="77777777" w:rsidR="00FC12A2" w:rsidRDefault="00FC12A2" w:rsidP="00FC12A2">
      <w:pPr>
        <w:pStyle w:val="Titre2"/>
      </w:pPr>
      <w:r>
        <w:tab/>
        <w:t>Compte rendu</w:t>
      </w:r>
    </w:p>
    <w:p w14:paraId="05197BC0" w14:textId="62E4CECD" w:rsidR="00FC12A2" w:rsidRDefault="00586BF2" w:rsidP="001A5738">
      <w:pPr>
        <w:pStyle w:val="Paragraphedeliste"/>
        <w:numPr>
          <w:ilvl w:val="0"/>
          <w:numId w:val="2"/>
        </w:numPr>
        <w:jc w:val="both"/>
      </w:pPr>
      <w:r>
        <w:t>Classes, objets, attributs</w:t>
      </w:r>
    </w:p>
    <w:p w14:paraId="539BC61C" w14:textId="6BC327CF" w:rsidR="00586BF2" w:rsidRDefault="00586BF2" w:rsidP="001A5738">
      <w:pPr>
        <w:pStyle w:val="Paragraphedeliste"/>
        <w:numPr>
          <w:ilvl w:val="0"/>
          <w:numId w:val="3"/>
        </w:numPr>
        <w:jc w:val="both"/>
      </w:pPr>
      <w:r>
        <w:t>Un objet est une entité qui est cré</w:t>
      </w:r>
      <w:r w:rsidR="00416251">
        <w:t xml:space="preserve">é par l’instanciation d’une classe. </w:t>
      </w:r>
    </w:p>
    <w:p w14:paraId="39DB2BE3" w14:textId="52183FDA" w:rsidR="00416251" w:rsidRDefault="00416251" w:rsidP="001A5738">
      <w:pPr>
        <w:pStyle w:val="Paragraphedeliste"/>
        <w:numPr>
          <w:ilvl w:val="0"/>
          <w:numId w:val="3"/>
        </w:numPr>
        <w:jc w:val="both"/>
      </w:pPr>
      <w:r>
        <w:t xml:space="preserve">Les objets peuvent être composés d’autres objets plus simples. </w:t>
      </w:r>
    </w:p>
    <w:p w14:paraId="7B6B9CD0" w14:textId="4B8B5921" w:rsidR="00416251" w:rsidRDefault="00416251" w:rsidP="001A5738">
      <w:pPr>
        <w:pStyle w:val="Paragraphedeliste"/>
        <w:numPr>
          <w:ilvl w:val="0"/>
          <w:numId w:val="2"/>
        </w:numPr>
        <w:jc w:val="both"/>
      </w:pPr>
      <w:r>
        <w:t>Utilité des classes</w:t>
      </w:r>
    </w:p>
    <w:p w14:paraId="522DA4AB" w14:textId="272329F9" w:rsidR="00094346" w:rsidRDefault="00416251" w:rsidP="001A5738">
      <w:pPr>
        <w:pStyle w:val="Paragraphedeliste"/>
        <w:numPr>
          <w:ilvl w:val="1"/>
          <w:numId w:val="2"/>
        </w:numPr>
        <w:jc w:val="both"/>
      </w:pPr>
      <w:r>
        <w:t>Les objet</w:t>
      </w:r>
      <w:r w:rsidR="00094346">
        <w:t>s</w:t>
      </w:r>
      <w:r>
        <w:t xml:space="preserve"> permettent de regrouper un</w:t>
      </w:r>
      <w:r w:rsidR="00094346">
        <w:t xml:space="preserve"> ensemble d’opérations pour permettre au code d’être plus clair et concis.</w:t>
      </w:r>
    </w:p>
    <w:p w14:paraId="2CCED104" w14:textId="77777777" w:rsidR="00094346" w:rsidRDefault="00094346" w:rsidP="001A5738">
      <w:pPr>
        <w:pStyle w:val="Paragraphedeliste"/>
        <w:numPr>
          <w:ilvl w:val="1"/>
          <w:numId w:val="2"/>
        </w:numPr>
        <w:jc w:val="both"/>
      </w:pPr>
      <w:r>
        <w:t xml:space="preserve">Les objets sont plus faciles </w:t>
      </w:r>
      <w:proofErr w:type="gramStart"/>
      <w:r>
        <w:t>a</w:t>
      </w:r>
      <w:proofErr w:type="gramEnd"/>
      <w:r>
        <w:t xml:space="preserve"> manipuler car le programmeur n’as pas besoins de savoir comment l’objet est codé mais seulement les actions qu’il permet de faire.</w:t>
      </w:r>
    </w:p>
    <w:p w14:paraId="469B97A7" w14:textId="52D06328" w:rsidR="007B4829" w:rsidRDefault="00094346" w:rsidP="001A5738">
      <w:pPr>
        <w:pStyle w:val="Paragraphedeliste"/>
        <w:numPr>
          <w:ilvl w:val="1"/>
          <w:numId w:val="2"/>
        </w:numPr>
        <w:jc w:val="both"/>
      </w:pPr>
      <w:r>
        <w:t>Les objets permettent à tout programmeur de réutiliser et de créer de nouveau objets à partir d’anciens</w:t>
      </w:r>
      <w:r w:rsidR="007B4829">
        <w:t>.</w:t>
      </w:r>
    </w:p>
    <w:p w14:paraId="2FDF70B4" w14:textId="6BE0F4FD" w:rsidR="007B4829" w:rsidRDefault="007B4829" w:rsidP="001A5738">
      <w:pPr>
        <w:pStyle w:val="Paragraphedeliste"/>
        <w:numPr>
          <w:ilvl w:val="1"/>
          <w:numId w:val="2"/>
        </w:numPr>
        <w:jc w:val="both"/>
      </w:pPr>
      <w:r>
        <w:t xml:space="preserve">Il est possible de créer une classe enfant à partir d’un autre parent, ainsi les enfants </w:t>
      </w:r>
      <w:proofErr w:type="gramStart"/>
      <w:r>
        <w:t>héritent</w:t>
      </w:r>
      <w:proofErr w:type="gramEnd"/>
      <w:r>
        <w:t xml:space="preserve"> des propriétés du parent, c’est le principe de dérivation.</w:t>
      </w:r>
    </w:p>
    <w:p w14:paraId="185F8D91" w14:textId="77777777" w:rsidR="00111EFA" w:rsidRDefault="00111EFA" w:rsidP="001A5738">
      <w:pPr>
        <w:pStyle w:val="Paragraphedeliste"/>
        <w:numPr>
          <w:ilvl w:val="1"/>
          <w:numId w:val="2"/>
        </w:numPr>
        <w:jc w:val="both"/>
      </w:pPr>
      <w:r>
        <w:t>Les objets peuvent également agir de façon différente selon le contexte</w:t>
      </w:r>
    </w:p>
    <w:p w14:paraId="2836AC36" w14:textId="77777777" w:rsidR="00111EFA" w:rsidRDefault="00111EFA" w:rsidP="001A5738">
      <w:pPr>
        <w:pStyle w:val="Paragraphedeliste"/>
        <w:numPr>
          <w:ilvl w:val="0"/>
          <w:numId w:val="2"/>
        </w:numPr>
        <w:jc w:val="both"/>
      </w:pPr>
      <w:r>
        <w:t>Définition d’une classe élémentaire</w:t>
      </w:r>
    </w:p>
    <w:p w14:paraId="195EE852" w14:textId="77777777" w:rsidR="00111EFA" w:rsidRDefault="00111EFA" w:rsidP="001A5738">
      <w:pPr>
        <w:pStyle w:val="Paragraphedeliste"/>
        <w:numPr>
          <w:ilvl w:val="1"/>
          <w:numId w:val="2"/>
        </w:numPr>
        <w:jc w:val="both"/>
      </w:pPr>
      <w:r>
        <w:t>En Python on déclare une nouvelle classe avec le mot clé « class » </w:t>
      </w:r>
    </w:p>
    <w:p w14:paraId="47ABB713" w14:textId="77777777" w:rsidR="00111EFA" w:rsidRDefault="00111EFA" w:rsidP="001A5738">
      <w:pPr>
        <w:pStyle w:val="Paragraphedeliste"/>
        <w:numPr>
          <w:ilvl w:val="1"/>
          <w:numId w:val="2"/>
        </w:numPr>
        <w:jc w:val="both"/>
      </w:pPr>
      <w:r>
        <w:t xml:space="preserve">Pour créer un objet on réalise la chose suivante : </w:t>
      </w:r>
      <w:proofErr w:type="spellStart"/>
      <w:r>
        <w:t>NomObjet</w:t>
      </w:r>
      <w:proofErr w:type="spellEnd"/>
      <w:r>
        <w:t xml:space="preserve"> = </w:t>
      </w:r>
      <w:proofErr w:type="spellStart"/>
      <w:proofErr w:type="gramStart"/>
      <w:r>
        <w:t>NomClasse</w:t>
      </w:r>
      <w:proofErr w:type="spellEnd"/>
      <w:r>
        <w:t>(</w:t>
      </w:r>
      <w:proofErr w:type="gramEnd"/>
      <w:r>
        <w:t>)</w:t>
      </w:r>
    </w:p>
    <w:p w14:paraId="09B47688" w14:textId="77777777" w:rsidR="00F37A72" w:rsidRDefault="00F37A72" w:rsidP="001A5738">
      <w:pPr>
        <w:pStyle w:val="Paragraphedeliste"/>
        <w:numPr>
          <w:ilvl w:val="0"/>
          <w:numId w:val="2"/>
        </w:numPr>
        <w:jc w:val="both"/>
      </w:pPr>
      <w:r>
        <w:t xml:space="preserve">Attributs (ou variables) d’instance </w:t>
      </w:r>
    </w:p>
    <w:p w14:paraId="2635E01D" w14:textId="77777777" w:rsidR="001A5738" w:rsidRDefault="001A5738" w:rsidP="001A5738">
      <w:pPr>
        <w:pStyle w:val="Paragraphedeliste"/>
        <w:numPr>
          <w:ilvl w:val="1"/>
          <w:numId w:val="2"/>
        </w:numPr>
        <w:jc w:val="both"/>
      </w:pPr>
      <w:r>
        <w:t>Les attributs sont des variables contenues dans l’objet et accessibles ou non en dehors de l’objet.</w:t>
      </w:r>
    </w:p>
    <w:p w14:paraId="1F8CAAFB" w14:textId="77777777" w:rsidR="001A5738" w:rsidRDefault="001A5738" w:rsidP="001A5738">
      <w:pPr>
        <w:pStyle w:val="Paragraphedeliste"/>
        <w:numPr>
          <w:ilvl w:val="0"/>
          <w:numId w:val="2"/>
        </w:numPr>
        <w:jc w:val="both"/>
      </w:pPr>
      <w:r>
        <w:t xml:space="preserve">Passage d’objet comme arguments lors de l’appel d’une fonction </w:t>
      </w:r>
    </w:p>
    <w:p w14:paraId="24C96B4C" w14:textId="5E2FE4AA" w:rsidR="00B709E0" w:rsidRDefault="00B709E0" w:rsidP="00B709E0">
      <w:pPr>
        <w:pStyle w:val="Paragraphedeliste"/>
        <w:numPr>
          <w:ilvl w:val="1"/>
          <w:numId w:val="2"/>
        </w:numPr>
        <w:jc w:val="both"/>
      </w:pPr>
      <w:r>
        <w:lastRenderedPageBreak/>
        <w:t xml:space="preserve">Il est possible de fournir </w:t>
      </w:r>
      <w:proofErr w:type="gramStart"/>
      <w:r>
        <w:t>a</w:t>
      </w:r>
      <w:proofErr w:type="gramEnd"/>
      <w:r>
        <w:t xml:space="preserve"> une fonction un objet mais il est </w:t>
      </w:r>
      <w:r w:rsidR="00354060">
        <w:t>aussi possible</w:t>
      </w:r>
      <w:r>
        <w:t xml:space="preserve"> pour une fonction de renvoyer un objet</w:t>
      </w:r>
    </w:p>
    <w:p w14:paraId="369D6465" w14:textId="77777777" w:rsidR="00B709E0" w:rsidRDefault="00B709E0" w:rsidP="00B709E0">
      <w:pPr>
        <w:pStyle w:val="Paragraphedeliste"/>
        <w:ind w:left="1080"/>
        <w:jc w:val="both"/>
      </w:pPr>
    </w:p>
    <w:p w14:paraId="3BE71DFB" w14:textId="298D1773" w:rsidR="00416251" w:rsidRDefault="00B709E0" w:rsidP="00B709E0">
      <w:pPr>
        <w:pStyle w:val="Paragraphedeliste"/>
        <w:numPr>
          <w:ilvl w:val="0"/>
          <w:numId w:val="2"/>
        </w:numPr>
        <w:jc w:val="both"/>
      </w:pPr>
      <w:r>
        <w:t>Similitude et unicité</w:t>
      </w:r>
    </w:p>
    <w:p w14:paraId="084065C6" w14:textId="7ED0EEF4" w:rsidR="00B709E0" w:rsidRDefault="00B709E0" w:rsidP="00B709E0">
      <w:pPr>
        <w:pStyle w:val="Paragraphedeliste"/>
        <w:numPr>
          <w:ilvl w:val="1"/>
          <w:numId w:val="2"/>
        </w:numPr>
        <w:jc w:val="both"/>
      </w:pPr>
      <w:r>
        <w:t>Deux objet</w:t>
      </w:r>
      <w:r w:rsidR="003B68C7">
        <w:t>s</w:t>
      </w:r>
      <w:r>
        <w:t xml:space="preserve"> issus d’une même classe et comportant les mêmes attributs, restent des objets distincts et ne sons pas identiques </w:t>
      </w:r>
    </w:p>
    <w:p w14:paraId="6BFEFDE7" w14:textId="34781BD8" w:rsidR="00B709E0" w:rsidRDefault="00B709E0" w:rsidP="00B709E0">
      <w:pPr>
        <w:pStyle w:val="Paragraphedeliste"/>
        <w:numPr>
          <w:ilvl w:val="0"/>
          <w:numId w:val="2"/>
        </w:numPr>
        <w:jc w:val="both"/>
      </w:pPr>
      <w:r>
        <w:t>Objet</w:t>
      </w:r>
      <w:r w:rsidR="003B68C7">
        <w:t>s</w:t>
      </w:r>
      <w:r>
        <w:t xml:space="preserve"> composés d’objets </w:t>
      </w:r>
    </w:p>
    <w:p w14:paraId="3FC49EC0" w14:textId="4F130EEA" w:rsidR="00B709E0" w:rsidRDefault="00B03818" w:rsidP="00B709E0">
      <w:pPr>
        <w:pStyle w:val="Paragraphedeliste"/>
        <w:numPr>
          <w:ilvl w:val="1"/>
          <w:numId w:val="2"/>
        </w:numPr>
        <w:jc w:val="both"/>
      </w:pPr>
      <w:r>
        <w:t>On accède aux objet a l’intérieur d’autres objet en utilisant des points de cette façon : Objet2.Objet</w:t>
      </w:r>
      <w:proofErr w:type="gramStart"/>
      <w:r>
        <w:t>1.AttributObjet</w:t>
      </w:r>
      <w:proofErr w:type="gramEnd"/>
      <w:r>
        <w:t>1</w:t>
      </w:r>
    </w:p>
    <w:p w14:paraId="04505674" w14:textId="2E33E773" w:rsidR="00B03818" w:rsidRDefault="00B03818" w:rsidP="003B68C7">
      <w:pPr>
        <w:pStyle w:val="Paragraphedeliste"/>
        <w:numPr>
          <w:ilvl w:val="0"/>
          <w:numId w:val="2"/>
        </w:numPr>
        <w:jc w:val="both"/>
      </w:pPr>
      <w:r>
        <w:t>Les Objets sont modifiables</w:t>
      </w:r>
    </w:p>
    <w:p w14:paraId="0EF33A79" w14:textId="161EBE52" w:rsidR="00B03818" w:rsidRDefault="00B03818" w:rsidP="00B03818">
      <w:pPr>
        <w:pStyle w:val="Paragraphedeliste"/>
        <w:numPr>
          <w:ilvl w:val="1"/>
          <w:numId w:val="2"/>
        </w:numPr>
        <w:jc w:val="both"/>
      </w:pPr>
      <w:r>
        <w:t xml:space="preserve">Sous Python </w:t>
      </w:r>
      <w:r w:rsidR="003B68C7">
        <w:t>les attributs sont toujours publics c’est-à-dire qu’ils sont accessibles en dehors de la classe.</w:t>
      </w:r>
    </w:p>
    <w:p w14:paraId="3DAD2408" w14:textId="7A181907" w:rsidR="00FC12A2" w:rsidRDefault="00FC12A2" w:rsidP="00FC12A2">
      <w:pPr>
        <w:pStyle w:val="Titre2"/>
      </w:pPr>
      <w:r>
        <w:tab/>
        <w:t xml:space="preserve">Évaluation du contenu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65C46" w14:paraId="3758DE5C" w14:textId="77777777" w:rsidTr="00865C46">
        <w:tc>
          <w:tcPr>
            <w:tcW w:w="1812" w:type="dxa"/>
          </w:tcPr>
          <w:p w14:paraId="3490E018" w14:textId="065483CD" w:rsidR="00865C46" w:rsidRDefault="00865C46" w:rsidP="00FC12A2">
            <w:r>
              <w:t xml:space="preserve">Critère d’évaluation </w:t>
            </w:r>
          </w:p>
        </w:tc>
        <w:tc>
          <w:tcPr>
            <w:tcW w:w="1812" w:type="dxa"/>
          </w:tcPr>
          <w:p w14:paraId="34F1C72B" w14:textId="03161A7C" w:rsidR="00865C46" w:rsidRDefault="00865C46" w:rsidP="00FC12A2">
            <w:r>
              <w:t>Faible</w:t>
            </w:r>
          </w:p>
        </w:tc>
        <w:tc>
          <w:tcPr>
            <w:tcW w:w="1812" w:type="dxa"/>
          </w:tcPr>
          <w:p w14:paraId="3A729D47" w14:textId="7FBFC901" w:rsidR="00865C46" w:rsidRDefault="00865C46" w:rsidP="00FC12A2">
            <w:r>
              <w:t>Moyen</w:t>
            </w:r>
          </w:p>
        </w:tc>
        <w:tc>
          <w:tcPr>
            <w:tcW w:w="1813" w:type="dxa"/>
          </w:tcPr>
          <w:p w14:paraId="5A0892C5" w14:textId="561BF1AA" w:rsidR="00865C46" w:rsidRDefault="00865C46" w:rsidP="00FC12A2">
            <w:r>
              <w:t>Bien</w:t>
            </w:r>
          </w:p>
        </w:tc>
        <w:tc>
          <w:tcPr>
            <w:tcW w:w="1813" w:type="dxa"/>
          </w:tcPr>
          <w:p w14:paraId="28BF9DDE" w14:textId="77777777" w:rsidR="00865C46" w:rsidRDefault="00865C46" w:rsidP="00FC12A2">
            <w:r>
              <w:t>Très bien</w:t>
            </w:r>
          </w:p>
          <w:p w14:paraId="15F37193" w14:textId="74B39748" w:rsidR="00865C46" w:rsidRDefault="00865C46" w:rsidP="00FC12A2"/>
        </w:tc>
      </w:tr>
      <w:tr w:rsidR="00865C46" w14:paraId="161E6B6E" w14:textId="77777777" w:rsidTr="00865C46">
        <w:tc>
          <w:tcPr>
            <w:tcW w:w="1812" w:type="dxa"/>
          </w:tcPr>
          <w:p w14:paraId="67572D9C" w14:textId="51898D48" w:rsidR="00865C46" w:rsidRDefault="00865C46" w:rsidP="00FC12A2">
            <w:r>
              <w:t>Degré de fiabilité de l’information</w:t>
            </w:r>
          </w:p>
        </w:tc>
        <w:tc>
          <w:tcPr>
            <w:tcW w:w="1812" w:type="dxa"/>
          </w:tcPr>
          <w:p w14:paraId="167DB0BC" w14:textId="77777777" w:rsidR="00865C46" w:rsidRDefault="00865C46" w:rsidP="00FC12A2"/>
        </w:tc>
        <w:tc>
          <w:tcPr>
            <w:tcW w:w="1812" w:type="dxa"/>
          </w:tcPr>
          <w:p w14:paraId="6EF1E7D2" w14:textId="77777777" w:rsidR="00865C46" w:rsidRDefault="00865C46" w:rsidP="00FC12A2"/>
        </w:tc>
        <w:tc>
          <w:tcPr>
            <w:tcW w:w="1813" w:type="dxa"/>
          </w:tcPr>
          <w:p w14:paraId="51576716" w14:textId="77777777" w:rsidR="00865C46" w:rsidRDefault="00865C46" w:rsidP="00FC12A2"/>
        </w:tc>
        <w:tc>
          <w:tcPr>
            <w:tcW w:w="1813" w:type="dxa"/>
          </w:tcPr>
          <w:p w14:paraId="211AA451" w14:textId="071FC250" w:rsidR="00865C46" w:rsidRDefault="00865C46" w:rsidP="00865C46">
            <w:pPr>
              <w:jc w:val="center"/>
            </w:pPr>
            <w:r w:rsidRPr="00865C46">
              <w:rPr>
                <w:sz w:val="52"/>
                <w:szCs w:val="52"/>
              </w:rPr>
              <w:t>X</w:t>
            </w:r>
          </w:p>
        </w:tc>
      </w:tr>
      <w:tr w:rsidR="00865C46" w14:paraId="7581D3C6" w14:textId="77777777" w:rsidTr="00865C46">
        <w:tc>
          <w:tcPr>
            <w:tcW w:w="1812" w:type="dxa"/>
          </w:tcPr>
          <w:p w14:paraId="280C10B0" w14:textId="7B943B2B" w:rsidR="00865C46" w:rsidRDefault="00865C46" w:rsidP="00FC12A2">
            <w:r>
              <w:t>Utilité, accessibilité, pertinence des informations</w:t>
            </w:r>
          </w:p>
        </w:tc>
        <w:tc>
          <w:tcPr>
            <w:tcW w:w="1812" w:type="dxa"/>
            <w:vAlign w:val="center"/>
          </w:tcPr>
          <w:p w14:paraId="71E8EC7A" w14:textId="77777777" w:rsidR="00865C46" w:rsidRDefault="00865C46" w:rsidP="00865C46">
            <w:pPr>
              <w:jc w:val="center"/>
            </w:pPr>
          </w:p>
        </w:tc>
        <w:tc>
          <w:tcPr>
            <w:tcW w:w="1812" w:type="dxa"/>
            <w:vAlign w:val="center"/>
          </w:tcPr>
          <w:p w14:paraId="0FC4FB89" w14:textId="49DBE791" w:rsidR="00865C46" w:rsidRDefault="00865C46" w:rsidP="00865C46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F269F3" w14:textId="77777777" w:rsidR="00865C46" w:rsidRDefault="00865C46" w:rsidP="00865C46">
            <w:pPr>
              <w:jc w:val="center"/>
            </w:pPr>
          </w:p>
        </w:tc>
        <w:tc>
          <w:tcPr>
            <w:tcW w:w="1813" w:type="dxa"/>
            <w:vAlign w:val="center"/>
          </w:tcPr>
          <w:p w14:paraId="78D74513" w14:textId="7922A7A1" w:rsidR="00865C46" w:rsidRDefault="00865C46" w:rsidP="00865C46">
            <w:pPr>
              <w:jc w:val="center"/>
            </w:pPr>
            <w:r w:rsidRPr="00865C46">
              <w:rPr>
                <w:sz w:val="52"/>
                <w:szCs w:val="52"/>
              </w:rPr>
              <w:t>X</w:t>
            </w:r>
          </w:p>
        </w:tc>
      </w:tr>
      <w:tr w:rsidR="00865C46" w14:paraId="60A22100" w14:textId="77777777" w:rsidTr="00865C46">
        <w:tc>
          <w:tcPr>
            <w:tcW w:w="1812" w:type="dxa"/>
          </w:tcPr>
          <w:p w14:paraId="10A64619" w14:textId="27122910" w:rsidR="00865C46" w:rsidRDefault="00865C46" w:rsidP="00FC12A2">
            <w:r>
              <w:t>Utilité des illustrations</w:t>
            </w:r>
          </w:p>
        </w:tc>
        <w:tc>
          <w:tcPr>
            <w:tcW w:w="1812" w:type="dxa"/>
            <w:vAlign w:val="center"/>
          </w:tcPr>
          <w:p w14:paraId="55DBE79A" w14:textId="77777777" w:rsidR="00865C46" w:rsidRDefault="00865C46" w:rsidP="00865C46">
            <w:pPr>
              <w:jc w:val="center"/>
            </w:pPr>
          </w:p>
        </w:tc>
        <w:tc>
          <w:tcPr>
            <w:tcW w:w="1812" w:type="dxa"/>
            <w:vAlign w:val="center"/>
          </w:tcPr>
          <w:p w14:paraId="7050D376" w14:textId="229C7DF8" w:rsidR="00865C46" w:rsidRDefault="00865C46" w:rsidP="00865C46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7CD51DF" w14:textId="08E46A33" w:rsidR="00865C46" w:rsidRDefault="00931941" w:rsidP="00865C46">
            <w:pPr>
              <w:jc w:val="center"/>
            </w:pPr>
            <w:r w:rsidRPr="00865C46">
              <w:rPr>
                <w:sz w:val="52"/>
                <w:szCs w:val="52"/>
              </w:rPr>
              <w:t>X</w:t>
            </w:r>
          </w:p>
        </w:tc>
        <w:tc>
          <w:tcPr>
            <w:tcW w:w="1813" w:type="dxa"/>
            <w:vAlign w:val="center"/>
          </w:tcPr>
          <w:p w14:paraId="4ACAC987" w14:textId="77777777" w:rsidR="00865C46" w:rsidRDefault="00865C46" w:rsidP="00865C46">
            <w:pPr>
              <w:jc w:val="center"/>
            </w:pPr>
          </w:p>
        </w:tc>
      </w:tr>
      <w:tr w:rsidR="00865C46" w14:paraId="07CC7DFE" w14:textId="77777777" w:rsidTr="00865C46">
        <w:tc>
          <w:tcPr>
            <w:tcW w:w="1812" w:type="dxa"/>
          </w:tcPr>
          <w:p w14:paraId="46D8D87D" w14:textId="18E43DB3" w:rsidR="00865C46" w:rsidRDefault="00865C46" w:rsidP="00FC12A2">
            <w:r>
              <w:t>Qualité, nombre d’illustrations</w:t>
            </w:r>
          </w:p>
        </w:tc>
        <w:tc>
          <w:tcPr>
            <w:tcW w:w="1812" w:type="dxa"/>
            <w:vAlign w:val="center"/>
          </w:tcPr>
          <w:p w14:paraId="07F604F0" w14:textId="77777777" w:rsidR="00865C46" w:rsidRDefault="00865C46" w:rsidP="00865C46">
            <w:pPr>
              <w:jc w:val="center"/>
            </w:pPr>
          </w:p>
        </w:tc>
        <w:tc>
          <w:tcPr>
            <w:tcW w:w="1812" w:type="dxa"/>
            <w:vAlign w:val="center"/>
          </w:tcPr>
          <w:p w14:paraId="04281048" w14:textId="4337861E" w:rsidR="00865C46" w:rsidRDefault="00865C46" w:rsidP="00865C46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0054A43" w14:textId="3DCAD5A8" w:rsidR="00865C46" w:rsidRDefault="00931941" w:rsidP="00865C46">
            <w:pPr>
              <w:jc w:val="center"/>
            </w:pPr>
            <w:r w:rsidRPr="00865C46">
              <w:rPr>
                <w:sz w:val="52"/>
                <w:szCs w:val="52"/>
              </w:rPr>
              <w:t>X</w:t>
            </w:r>
          </w:p>
        </w:tc>
        <w:tc>
          <w:tcPr>
            <w:tcW w:w="1813" w:type="dxa"/>
            <w:vAlign w:val="center"/>
          </w:tcPr>
          <w:p w14:paraId="35FEB758" w14:textId="77777777" w:rsidR="00865C46" w:rsidRDefault="00865C46" w:rsidP="00865C46">
            <w:pPr>
              <w:jc w:val="center"/>
            </w:pPr>
          </w:p>
        </w:tc>
      </w:tr>
    </w:tbl>
    <w:p w14:paraId="364C11FC" w14:textId="39873ADF" w:rsidR="00FC12A2" w:rsidRDefault="00FC12A2" w:rsidP="00FC12A2"/>
    <w:p w14:paraId="1F5ACA8A" w14:textId="2973718A" w:rsidR="00FC12A2" w:rsidRDefault="00FC12A2" w:rsidP="00FC12A2">
      <w:pPr>
        <w:pStyle w:val="Titre2"/>
      </w:pPr>
      <w:r>
        <w:tab/>
        <w:t xml:space="preserve">Pertinence des informations </w:t>
      </w:r>
    </w:p>
    <w:p w14:paraId="598F3691" w14:textId="21313CC9" w:rsidR="00931941" w:rsidRDefault="00931941" w:rsidP="006A1D9F">
      <w:pPr>
        <w:ind w:firstLine="708"/>
        <w:jc w:val="both"/>
      </w:pPr>
      <w:r>
        <w:t>Le livre est ouvert a tous puisqu’il reprend l’ensemble des notion</w:t>
      </w:r>
      <w:r w:rsidR="006A1D9F">
        <w:t>s</w:t>
      </w:r>
      <w:r>
        <w:t xml:space="preserve"> de bases de la programmation, de la création de variable jusqu’à des notions plus complexes comme la programmation orienté objet.</w:t>
      </w:r>
    </w:p>
    <w:p w14:paraId="4CD77700" w14:textId="19CE0BB0" w:rsidR="00931941" w:rsidRDefault="00931941" w:rsidP="006A1D9F">
      <w:pPr>
        <w:ind w:firstLine="708"/>
        <w:jc w:val="both"/>
      </w:pPr>
      <w:r>
        <w:t>Chaque notion sont contenues dans des chapitres détaillés avec une partie de théorie et un exemple afin d’illustrer le propos.</w:t>
      </w:r>
      <w:r w:rsidR="006A1D9F">
        <w:t xml:space="preserve"> Cependant des illustrations en couleurs auraient permis une meilleure lisibilité du code. </w:t>
      </w:r>
      <w:r>
        <w:t xml:space="preserve">   </w:t>
      </w:r>
    </w:p>
    <w:p w14:paraId="618A5F1C" w14:textId="0589CD53" w:rsidR="006A1D9F" w:rsidRDefault="00931941" w:rsidP="00AF2E30">
      <w:pPr>
        <w:ind w:firstLine="708"/>
        <w:jc w:val="both"/>
      </w:pPr>
      <w:r>
        <w:t xml:space="preserve">Mon étude s’est portée sur le chapitre du livre qui présente les objets, </w:t>
      </w:r>
      <w:r w:rsidR="006A1D9F">
        <w:t>car malgré le fait que nous avons eu des cours sur la programmation orienté objet en C++, ce livre a permis d’identifier les différences avec le Python.</w:t>
      </w:r>
    </w:p>
    <w:p w14:paraId="08D5E51E" w14:textId="155D0119" w:rsidR="00931941" w:rsidRDefault="006A1D9F" w:rsidP="006A1D9F">
      <w:pPr>
        <w:jc w:val="center"/>
        <w:rPr>
          <w:b/>
          <w:bCs/>
        </w:rPr>
      </w:pPr>
      <w:r w:rsidRPr="00AF2E30">
        <w:rPr>
          <w:b/>
          <w:bCs/>
        </w:rPr>
        <w:t>Note :  8/10</w:t>
      </w:r>
    </w:p>
    <w:p w14:paraId="68010D3D" w14:textId="60403B4D" w:rsidR="00AF2E30" w:rsidRDefault="00AF2E30" w:rsidP="00AF2E30">
      <w:pPr>
        <w:pStyle w:val="Titre2"/>
        <w:ind w:firstLine="708"/>
      </w:pPr>
      <w:r>
        <w:t xml:space="preserve">Illustration du livre étudié </w:t>
      </w:r>
    </w:p>
    <w:p w14:paraId="4C515A46" w14:textId="2BFFE5AA" w:rsidR="00AF2E30" w:rsidRPr="00AF2E30" w:rsidRDefault="00AF2E30" w:rsidP="00AF2E30">
      <w:pPr>
        <w:rPr>
          <w:b/>
          <w:bCs/>
        </w:rPr>
      </w:pPr>
      <w:bookmarkStart w:id="0" w:name="_GoBack"/>
      <w:bookmarkEnd w:id="0"/>
      <w:r w:rsidRPr="00AF2E3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6E431FA" wp14:editId="28139C28">
            <wp:simplePos x="0" y="0"/>
            <wp:positionH relativeFrom="margin">
              <wp:align>center</wp:align>
            </wp:positionH>
            <wp:positionV relativeFrom="paragraph">
              <wp:posOffset>272733</wp:posOffset>
            </wp:positionV>
            <wp:extent cx="1454929" cy="1093606"/>
            <wp:effectExtent l="9208" t="0" r="2222" b="2223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54929" cy="10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2E30" w:rsidRPr="00AF2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65CB"/>
    <w:multiLevelType w:val="hybridMultilevel"/>
    <w:tmpl w:val="482C19A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543F3A"/>
    <w:multiLevelType w:val="hybridMultilevel"/>
    <w:tmpl w:val="BB36A1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902466"/>
    <w:multiLevelType w:val="hybridMultilevel"/>
    <w:tmpl w:val="01A2DEB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A2"/>
    <w:rsid w:val="00094346"/>
    <w:rsid w:val="00111EFA"/>
    <w:rsid w:val="001A5738"/>
    <w:rsid w:val="00354060"/>
    <w:rsid w:val="003B68C7"/>
    <w:rsid w:val="00416251"/>
    <w:rsid w:val="00424369"/>
    <w:rsid w:val="004247F3"/>
    <w:rsid w:val="00586BF2"/>
    <w:rsid w:val="006A1D9F"/>
    <w:rsid w:val="007B4829"/>
    <w:rsid w:val="00862925"/>
    <w:rsid w:val="00865C46"/>
    <w:rsid w:val="00931941"/>
    <w:rsid w:val="00AD71BC"/>
    <w:rsid w:val="00AF2E30"/>
    <w:rsid w:val="00B03818"/>
    <w:rsid w:val="00B709E0"/>
    <w:rsid w:val="00F37A72"/>
    <w:rsid w:val="00FC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5F63"/>
  <w15:chartTrackingRefBased/>
  <w15:docId w15:val="{4B5F372C-8C45-4AC4-B5BE-F7F398E7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1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1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1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1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86BF2"/>
    <w:pPr>
      <w:ind w:left="720"/>
      <w:contextualSpacing/>
    </w:pPr>
  </w:style>
  <w:style w:type="table" w:styleId="Grilledutableau">
    <w:name w:val="Table Grid"/>
    <w:basedOn w:val="TableauNormal"/>
    <w:uiPriority w:val="39"/>
    <w:rsid w:val="0086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2252-C48A-4AF7-8763-73382503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Barillec</dc:creator>
  <cp:keywords/>
  <dc:description/>
  <cp:lastModifiedBy>Jan Barillec</cp:lastModifiedBy>
  <cp:revision>6</cp:revision>
  <dcterms:created xsi:type="dcterms:W3CDTF">2019-10-21T07:35:00Z</dcterms:created>
  <dcterms:modified xsi:type="dcterms:W3CDTF">2019-10-23T09:19:00Z</dcterms:modified>
</cp:coreProperties>
</file>