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将自动机理论转化为一门实践课程*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Susan H. Rodger</w:t>
      </w:r>
      <w:r>
        <w:rPr>
          <w:rFonts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Computer Science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Duke University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Durham, NC 27708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Bart Bressler</w:t>
      </w:r>
      <w:r>
        <w:rPr>
          <w:rFonts w:hint="default"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Computer Science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Duke University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Durham, NC 27708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Thomas Finley</w:t>
      </w:r>
      <w:r>
        <w:rPr>
          <w:rFonts w:hint="default"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Computer Science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Cornell University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Ithaca, NY 14853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Stephen</w:t>
      </w:r>
      <w:r>
        <w:rPr>
          <w:rFonts w:hint="eastAsia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Reading</w:t>
      </w:r>
      <w:r>
        <w:rPr>
          <w:rFonts w:hint="default"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Computer Science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Duke University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4"/>
          <w:docGrid w:type="lines" w:linePitch="312" w:charSpace="0"/>
        </w:sect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Durham, NC 27708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default"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t>rodger@cs.duke.edu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>摘要</w:t>
      </w:r>
      <w:bookmarkStart w:id="0" w:name="_GoBack"/>
      <w:bookmarkEnd w:id="0"/>
      <w:r>
        <w:rPr>
          <w:rFonts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We present a hands-on approach to problem solving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formal languages and automata theory course. Using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tool JFLAP, students can solve a wide range of problems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that are tedious to solve using pencil and paper. In combi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nation with the more traditional theory problems, students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study a wider-range of problems on a topic. Thus, students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explore the formal languages and automata concepts compu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tationally and visually with JFLAP, and theoretically with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out JFLAP. In addition, we present a new feature in JFLAP,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Turing machine building blocks. One can now build com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plex Turing machines by using other Turing machines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components or building blocks.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Categories and Subject Descriptors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F.4.3 [</w:t>
      </w:r>
      <w:r>
        <w:rPr>
          <w:rFonts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>Theory of Computation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]: Mathematical Logic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Formal Languages Formal Languages; D.1.7 [</w:t>
      </w: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>Software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]: Pro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gramming Techniques Visual Programming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General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Keywords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JFLAP, automata, pushdown automata, Turing machine,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grammar, SLR parsing, LL parsing, L-system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1. INTRODUCTION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Traditionally, the formal languages and automata (FLA)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courses have assigned pencil and paper homework exercises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two types: proofs and construction exercises. The second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these types of problems are limited to small examples.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Even on a moderate-size example of constructing an au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tomaton with eight states, students are unlikely to do much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∗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work of all four authors was supported in part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National Science Foundation through grant NSF DUE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CCLI-EMD 0442513.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Permission to make digital or hard copies of all or part of this work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personal or classroom use is granted without fee provided that copies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not made or distributed for profifit or commercial advantage and that copies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bear this notice and the full citation on the fifirst page. To copy otherwise,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republish, to post on servers or to redistribute to lists, requires prior specifific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permission and/or a fee.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Italic" w:hAnsi="Times-Italic" w:eastAsia="Times-Italic" w:cs="Times-Italic"/>
          <w:i/>
          <w:iCs/>
          <w:color w:val="000000"/>
          <w:kern w:val="0"/>
          <w:sz w:val="15"/>
          <w:szCs w:val="15"/>
          <w:lang w:val="en-US" w:eastAsia="zh-CN" w:bidi="ar"/>
        </w:rPr>
        <w:t xml:space="preserve">SIGCSE’06 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March 1–5, 2006, Houston, Texas, USA.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>Copyright 2006 ACM 1-59593-259-3/06/0003 ...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$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5.00.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testing as it is tedious to trace by hand. Grading such prob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lems is similarly slow and error prone.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We describe a hands-on approach to the FLA course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allows students to explore many of the FLA concepts com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putationally and visually using the tool JFLAP. We are </w:t>
      </w:r>
      <w:r>
        <w:rPr>
          <w:rFonts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not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advocating to remove the proof type of exercises from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course, but rather to supplement them with hands-on explo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rations of related topics. For example, consider the problem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proving that if a language </w:t>
      </w:r>
      <w:r>
        <w:rPr>
          <w:rFonts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L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is regular, then so is the lan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guage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L</w:t>
      </w:r>
      <w:r>
        <w:rPr>
          <w:rFonts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R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(the language with all strings from L reversed).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This is a common proof-type problem given in this course.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 some students, before proving this, it might be helpful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visualize an example fifirst. They start with some regular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language L, build a deterministic fifinite automaton (DFA)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 it, and then convert this DFA into a DFA for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L</w:t>
      </w:r>
      <w:r>
        <w:rPr>
          <w:rFonts w:hint="default"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>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They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must create test data for both DFA to convince themselves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that the DFA are correct. This approach relates the FLA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course more in line with the majority of their computer sci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ence courses which are hands on and involve constructing,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debugging and testing.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Others have taken similar hands-on approaches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FLA course, but focus on a smaller number of topics. Tur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ing’s World[1] allows one to create and experiment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Turing machines and automata. The focus is on Turing ma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chines and submachines. Taylor[8] uses the software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Deus 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Machina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letting users experiment with Turing machines, fifi-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nite automata, pushdown automata, and several other types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automata. Forlan[7] is a toolset used in conjunction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Standard ML for creating and experimenting with fifinite au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tomata, regular expressions and grammars. Language Emu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lator[9] is a toolkit for a number of forms of regular lan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guages including Moore and Mealy machines, and many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types of translations between the forms. Grinder[4] has de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veloped the FSA Simulator for experimenting with fifinite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state automata. It is part of Webworks[3], an extensive hy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pertextbook under development that will cover many topics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in automata theory. It incorporates text, sound, pictures, il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lustrations, slide shows, video clips and active learning mod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els.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this paper we present an overview of JFLAP and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give several examples of how it can be used computationally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visually to explore FLA concepts in depth. We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present new features of JFLAP including the ability to build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more interesting Turing machines with building blocks. Tur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ing machines built can be named and reused as a component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another Turing machine. We conclude with an evaluation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JFLAP’s use around the world and a description of future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work.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2. AN OVERVIEW OF JFLAP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JFLAP[5, 6, 2] is an instructional tool for creating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experimenting with several types of nondeterministic au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tomata, grammars, regular expressions, L-systems, and ex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perimenting with the conversion from one structure to an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other. With JFLAP one can build a fifinite automaton (FA),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a pushdown automaton (PDA), or a multi-tape Turing ma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chine (TM) and observe its simulation on several inputs.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One can enter a regular grammar, a context-free grammar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(CFG), or an unrestricted grammar and observe the brute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force parsing of strings in this grammar with the result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shown either as a derivation or a parse tree.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 allows the conversion from one form to another.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One can convert an NFA to a DFA to a minimal state DFA,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convert between NFA and regular grammars, or convert be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tween NFA and regular expressions. One can convert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nondeterministic PDA (NPDA) to a CFG or a CFG to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NPDA. One can convert a CFG to Chomsky Normal Form,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along the way removing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λ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-productions, unit productions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useless productions. One can convert a CFG to either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LL(1) or SLR(1) parse table and then parse strings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language. Finally, one can create an L-system, a difffferent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type of grammar that can be used for modeling the growth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plants and fractals.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 PROBLEM SOLVING WITH JFLAP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The previous section described the construction and test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ing of automata and grammars in JFLAP, and the conver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sion from one form to another. That in itself allows for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build and test automata more easily than can be created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using pencil and paper.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We now describe several other types of problem solving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 JFLAP that are tedious to do with pencil and paper.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3.1 Comparison of Finite Automata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Given two difffferent FA, determine if they are equivalent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and if not, then show that they do not accept the same lan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guage. A student can either be given the two FA in fifiles,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can build them with JFLAP. The student must determine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a good set of test data and then run simulations on the in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put strings. The multiple run window allows for the testing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multiple inputs simultaneously. Alternatively, they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minimize the two FA and compare their results. Finally,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JFLAP’s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Compare Equivalence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will announce if the two 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are equivalent. If the two FA are not equivalent, a student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needs to determine one string that is accepted in one 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not in the other.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3.2 Comparison of Regular Expressions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Given two regular expressions, determine if they are equiv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alent or not. In JFLAP one cannot test strings for a regular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expression. However, one can convert a regular expression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an equivalent FA and then run a series of test strings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similar to the comparison of two FA.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3.3 Working Backwards - DFA to NFA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This problem shows the understanding of how an NFA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transformed into a DFA, but works backwards. The stu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dents are given a DFA from JFLAP that was transformed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from an NFA. The DFA has each state labeled with the num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bers of the states from the NFA. The problem is to create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original NFA. There is an assumption that the original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NFA did not have any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λ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-transitions. Once the original NFA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has been created, students can use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Compare Equivalence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option with the DFA to determine if they have created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correct NFA.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3.4 Creating Automata Based on Properties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 can be used to construct examples that illustrate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the properties of languages. For example, given two au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tomata, build an automaton that represents the union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two. The two automata may already be constructed.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Using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Combine Automata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option, both automaton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placed in the same window, one of them losing its start 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status as only one state can retain this status. The user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then connect and modify them. In this case, a new 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state is created and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λ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-productions are added from the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start state to each of the previous start states. The user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then test the new automaton on multiple inputs.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more complicated example is to consider the property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called SwapFirstLast(L), which takes the fifirst letter of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string in L and swaps it with the last letter of that string.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Students are to show that if L is regular, than SwapFirst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Last(L) is regular. Students would approach this problem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two ways. First, using JFLAP they would construct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simple DFA M with language L, and then convert it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DFA M2 for the language SwapFirstLast(L). Second, with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out JFLAP they would formally prove SwapFirstLast(L)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regular.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3.5 Determining Distinguishable States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One of the transformations in JFLAP is converting a DFA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a minimal state DFA. The algorithm in JFLAP assumes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initially that all the fifinal states are indistinguishable and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the nonfifinal states are indistinguishable, grouping indistin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guishable states into two sets, one for fifinal states and one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non-fifinal states. The algorithm then attempts to determine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if some of the states in a set are distinguishable, thus split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ting a set into two or more sets. If a user suspects that two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states in the same set are distinguishable, they can modify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the DFA to make each of these states a start state (at dif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ferent times) and determine a string that is accepted by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the modifified DFAs and not the other. If there is such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string, then these states are distinguishable and need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placed into separate sets.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3.6 Exploring with Nondeterminism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Most students are used to thinking sequentially. When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given a problem that can only be solved nondeterministi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cally, many students struggle. The problem of determining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if a string is a palindrome can be solved by a nondeter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ministic PDA (NPDA), and not by a deterministic PDA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(DPDA). Students taking the sequential approach to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problem want to fifind the middle and then determine if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right and left half match up. But this approach does not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work with a DPDA. With JFLAP, students can build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NPDA for this problem and then observe how the nondeter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minism works. When running the simulation with JFLAP,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each current confifiguration is shown. For a valid input string,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one of those confifigurations reaches the middle of the 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the simulation begins matching the left and right halves,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continuing to acceptance.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3.7 Exponential Growth in Grammars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 can show the exponential growth in grammars,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the result of transforming the grammar. For example,students are given the grammar on the left that contains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λ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-production and asked to transform it into an equivalent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grammar with no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lambda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-productions or unit-productions,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resulting CFG shown on the right. They are then asked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compare brute-force parsing of the two grammars.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input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aaababaabbb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the grammar on the left takes a long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accept, generating 13286 nodes in the derivation tree.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grammar on the right accepts quickly after generating 335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nodes in the derivation tree.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aB 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Ba 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aBb 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BB 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aBb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bBa 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Similar examples can be shown with unrestricted gram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mars. Those grammars with more items on the left side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production will proceed more quickly in parsing.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3.8 Determining the Language of a Grammar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 can be used in determining the language of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given CFG. In one approach, the CFG can be tested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multiple inputs. In another approach, the user can divide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problem into smaller components. For each variable,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enter its productions to determine the capability of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variable (replacing other variables with temporary termi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nals). For example, consider the grammar below with seven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productions. The user can enter all the B productions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new grammar window, with a small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s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S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(otherwise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derivations are not possible). The user then derives strings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b, ab, bs, aabs, absa, . . .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determines that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λ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. Entering only S productions with a special termi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nal to represent the variable B, the user can determine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bBa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Putting them together,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λ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or 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>∗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. The user can then test the language by de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veloping a set of test strings.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aS 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Sa 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bB 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Ba 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bS B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→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3.9 In Depth Study of FOLLOW sets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One of the early steps in LL or SLR parsing is to compute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FOLLOW set for each variable in the grammar.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FOLLOW set of a variable is the set of all terminals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can follow this variable in some derivation. Students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given an algorithm for computing the FOLLOW sets,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many can follow the algorithm, but it is not clear that they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really understand the meaning of the FOLLOW sets.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this problem, students are given a grammar and are asked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compute the FIRST and FOLLOW sets for the variables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the grammar. Then they are asked to show the sentential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form in a derivation for each symbol in a FOLLOW set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shows that terminal immediately following the correspond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ing variable. They can solve this problem partially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 by parsing strings with the brute-force parser.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derivation is shown for each string and one can observe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sentential forms in the derivation. Several strings may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needed and a few sentential forms may not be found due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order JFLAP replaces productions when given a choice.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3.10 Parsing Algorithms: Two Approaches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We show how JFLAP can be used to extensively study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SLR parsing from two approaches. A similar approach ap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plies to LL parsing. Given an SLR(1) grammar, the fifirst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approach is to convert the grammar to an NPDA using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SLR parsing method. The resulting NPDA has three states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is likely to be nondeterministic. Students then run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NPDA on several inputs, making the run deterministic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choosing the lookahead each time and freezing confifigura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tions that are not chosen. Next students view the parsing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from a second approach. They build an SLR(1) parse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 the grammar and step through the parsing of the same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inputs with the same lookaheads.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3.11 Parsing grammars that are not SLR(1)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 JFLAP one can build an SLR(1) parse table 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if there is a conflflict in the table. For each entry that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conflflict, the user chooses one of them. Then the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can proceed and parse strings using the parse table. Not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all strings in the grammar can be parsed using the choices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chosen. Here is a problem given to students to test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understanding of the parse table. Given a CFG that is not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SLR(1) and a given input string, fifind the correct choices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conflflicts in the parse table so the string can be parsed.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3.12 Running a Universal Turing machine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 JFLAP’s 3-tape Turing machine, we have constructed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Universal Turing machine that has 34 states. Using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Universal Turing machine, a student can encode a simple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Turing machine with a few transitions, each encoded tran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sition will be a string of 0’s and 1’s of about length 15.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student can then enter an input consisting of the encoded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machine followed by an encoded input string and observe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simulation.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3.13 Comparison of one-tape and two-tape TM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Students are given the language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>n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>n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n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asked to build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one-tape TM in JFLAP for this language, and then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build a two-tape TM in JFLAP for this language. They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then compare the running of several input strings of difffferent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lengths on each TM. In this example, an effiffifficient one-tape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TM will run in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O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ascii="CMR6" w:hAnsi="CMR6" w:eastAsia="CMR6" w:cs="CMR6"/>
          <w:color w:val="000000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) time and an effiffifficient two-tape TM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will run in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O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)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4. NEW FEATURE: BUILDING BLOCKS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new feature of JFLAP is Turing machine building blocks.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A building block is a Turing machine with a specifific pur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pose that can be used as a component in building Turing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machines. One can build a complex Turing machine more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easily using building blocks than states.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4.1 Creation of Building Blocks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create a building block, create a Turing machine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states and transitions, and save it in a fifile. The Turing ma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chine can then be read in as a building block by selecting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Building Block Creator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The building block appears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box and can be connected with transitions. We provide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special transitions for hooking up building blocks more eas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ily. Building blocks can also be formed using a combination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states and building blocks.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 building blocks one wants to start with a simple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foundation. We list simple Turing machines that can form</w:t>
      </w: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Figure 1: Building Block for Rnot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a library with which to build more complicated Turing ma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chines. These building blocks can be provided for students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use or they can build some or all of them.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  <w:t xml:space="preserve">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Move right once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  <w:t xml:space="preserve">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move right once, keep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moving right until an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  <w:t xml:space="preserve">Rnot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move right once, keep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moving right until not an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write an a (don’t move)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start starting block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halt halting block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Each of these represent a simple Turing machine. There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are analogous machines for moving left </w:t>
      </w:r>
      <w:r>
        <w:rPr>
          <w:rFonts w:hint="default"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  <w:t>L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  <w:t xml:space="preserve">L 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</w:t>
      </w:r>
      <w:r>
        <w:rPr>
          <w:rFonts w:hint="default" w:ascii="CMTT9" w:hAnsi="CMTT9" w:eastAsia="CMTT9" w:cs="CMTT9"/>
          <w:color w:val="000000"/>
          <w:kern w:val="0"/>
          <w:sz w:val="17"/>
          <w:szCs w:val="17"/>
          <w:lang w:val="en-US" w:eastAsia="zh-CN" w:bidi="ar"/>
        </w:rPr>
        <w:t xml:space="preserve">Lnot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analogous machines for other symbols of the alphabet.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Building blocks can be connected using standard Turing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machine transitions. In JFLAP the standard TM transition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b, R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means to read the symbol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write the symbol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move right. We have created special symbols for transitions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a new type of transition. The symbol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∼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means to ignore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read or write. The transition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∼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∼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, R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means to ignore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symbol to read, ignore the symbol to write and move right.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The symbol !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x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used in the read position means to match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terminal that is not the terminal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x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For example, Figure 1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Turing machine for moving right once and then continuing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 move right until there is a symbol that is not a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We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have named this Turing machine Rnot b and will use it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building block.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One may want to connect two building blocks in one of two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ways. First, one may want to connect them so they execute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sequence, connecting them with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∼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∼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, S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(S means stay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put). Second, one may want to move to a second building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block depending on the current symbol after processing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fifirst building block. For example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∼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, S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means if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current symbol on the tape then enter this building block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do not move on the tape head. To further simplify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connection between two building blocks, we have created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Block Transition Creator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that only shows the read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assumes the write is 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∼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the move is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To reduce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duplication of code that is similar except for one symbol, we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allow the notation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6" w:hAnsi="CMR6" w:eastAsia="CMR6" w:cs="CMR6"/>
          <w:color w:val="000000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, a</w:t>
      </w:r>
      <w:r>
        <w:rPr>
          <w:rFonts w:hint="default" w:ascii="CMR6" w:hAnsi="CMR6" w:eastAsia="CMR6" w:cs="CMR6"/>
          <w:color w:val="000000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,...a</w:t>
      </w:r>
      <w:r>
        <w:rPr>
          <w:rFonts w:hint="default"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>n</w:t>
      </w:r>
      <w:r>
        <w:rPr>
          <w:rFonts w:hint="default" w:ascii="CMSY9" w:hAnsi="CMSY9" w:eastAsia="CMSY9" w:cs="CMSY9"/>
          <w:i/>
          <w:iCs/>
          <w:color w:val="000000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This means if one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i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is read, any occurence of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v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later is replaced by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MI6" w:hAnsi="CMMI6" w:eastAsia="CMMI6" w:cs="CMMI6"/>
          <w:i/>
          <w:iCs/>
          <w:color w:val="000000"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Figure 2 shows a Turing machine built solely with build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ing blocks to represent the transducer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f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) =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0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such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0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has all the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’s from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w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listed fifirst, followed by all the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For example,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f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babba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) =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aabbb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The Turing machine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starts in a start building block, which represents a simple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Turing machine of one state that is a start state and a fifinal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state. It then repeatedly moves right fifinding the fifirst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replaces it with a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then replaces the leftmost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 an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When all the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’s are to the left of all the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’s,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tape head moves to the leftmost symbol and enters the halt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building block. In this Turing machine, all the transitions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were created with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Block Transition Creator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. For exam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ple,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start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block has an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transition to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Rnot 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block.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This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transition means “if there is an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on the tape head,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do not write on the tape and do not move the tape head,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but go to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Rnot 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block for the next instruction.”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Building block machines can be quite complicated. Tur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ing machines built with building blocks can be named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saved in a fifile and used as a building block. Once a building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block is read in using the Building Block Creator, a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its defifinition is stored in the new Turing machine. If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same building block is read in a second time, then it’s old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defifinition in the fifile is used. Once a building block is part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Turing machine, it can be modifified. When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Attribute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Editor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is selected, one can click on a block and then select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option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Edit Block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The Turing machine for that block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appears in a new tab and can be modifified. Be cautious: 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there are multiple uses of this block in a TM, modifying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creates a new defifinition only for that block. It is best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build and test a block before using it in Turing machines 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that it does not need to be modifified later.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default name of a building block is the name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fifile when the building block is read in. This name can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changed with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Set Name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option.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4.2 Simulation with Building Blocks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There are fifive options for the simulation of input strings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with Turing machines containing building blocks. One op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tion,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Step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provides a trace through the Turing machine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state at a time. When the trace enters a building block,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building block is highlighted as long as the trace is in a 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within the building block. Selecting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Focus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option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automatically change the view to display the transition di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agram for the current building block, with the current 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highlighted. Selecting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Defocus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option changes the dis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play back to the original Turing machine with its building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block highlighted.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 second option,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Step by Building Block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displays the tran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sition diagram of the original Turing machine and each block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is considered one step in the simulation. Thus, the Turing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machine moves quickly through a trace. If a block represents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“Move right until a blank is seen,” then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in one step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tape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head moves to the right to a blank. There are three fast 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options. The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Fast Run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takes one input string and gives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result of acceptance or not without a trace.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Multiple 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Multiple Run (Transducer)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return the result of several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strings without providing a trace.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4.3 Other New Features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There are other new features of JFLAP. One is the abil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ity to change the name of a state for all types of automata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in JFLAP. The default names for states for all types of au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tomata are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qX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where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X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is the number of the state starting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 0 . Figure 1 shows the default naming of states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q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0,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q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q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2. Figure 3 shows a Turing machine in which the four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states have been renamed to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start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and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3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This Turing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machine is a transducer for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f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) =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w</w:t>
      </w:r>
      <w:r>
        <w:rPr>
          <w:rFonts w:hint="default" w:ascii="CMSY6" w:hAnsi="CMSY6" w:eastAsia="CMSY6" w:cs="CMSY6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0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which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w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must 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with an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have at least one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The output is a 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of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’s equal in length to the fifirst group of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’s. Another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feature is that Turing machines that are transducers can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run with multiple inputs. Figure 4 shows the simulation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several input strings and the output of those strings.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fourth input string is invalid as it does not contain a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Figure 2: Turing machine to put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’s fifirst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Figure 3: Change fifirst group of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’s to </w:t>
      </w:r>
      <w:r>
        <w:rPr>
          <w:rFonts w:hint="default" w:ascii="CMMI9" w:hAnsi="CMMI9" w:eastAsia="CMMI9" w:cs="CMMI9"/>
          <w:i/>
          <w:iCs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BX9" w:hAnsi="CMBX9" w:eastAsia="CMBX9" w:cs="CMBX9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Figure 4: Multiple input for TM transducer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5. JFLAP’S USE AROUND THE 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Since January 2003, JFLAP has been downloaded over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25,000 times in over 120 countries. The type of user was 29%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undergraduate student, 18% graduate student, and 16% fac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ulty. JFLAP was required use by 33% and not required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36%. The type of use of JFLAP was 48% as a resource, 25%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 homework, 15% as lecture and 12% as lab. The reason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for using JFLAP was 46% taking a course, 14% teaching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course, and 6% research. These statistics do not add up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100% as some users elected not to respond.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6. CONCLUSIONS AND FUTURE 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We are continuing to develop JFLAP with additional al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gorithms and ways to use JFLAP in the FLA course. We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recently started a two-year study to evaluate JFLAP’s ef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fectiveness as a learning tool. A dozen universities are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JFLAP and participating in the study. A two-day JFLAP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workshop was held in June 2005 and we received feedback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on the use of JFLAP and now have many ideas for improve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ments that we plan to implement.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7. REFERENCES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[1] J. Barwise and J. Etchemendy.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Turing’s World 3.0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the Macintosh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CSLI, Cambridge University Press,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1993.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[2] R. Cavalcante, T. Finley, and S. H. Rodger. A visual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interactive automata theory course with jflflap 4.0.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Thirty-fififth SIGCSE Technical Symposium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Computer Science Education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pages 140–144. SIGCSE,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March 2004.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[3] J. Cogliati, F. Goosey, M. Grinder, B. Pascoe, R. Ross,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and C. Williams. Realizing the promise of visualization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the theory of computing.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JERIC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to appear, 2006.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[4] M. T. Grinder. A preliminary empirical evaluation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the effffectiveness of a fifinite state automaton animator.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In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Thirty-fourth SIGCSE Technical Symposium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Computer Science Education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pages 157–161. SIGCSE,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February 2003.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[5] S. H. Rodger. Jflflap web site, 2005. www.jflflap.org.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[6] S. H. Rodger and T. W. Finley.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JFLAP -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Interactive Formal Languages and Automata Package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Jones and Bartlett, Sudbury, MA, 2006.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[7] A. Stoughton. Experimenting with formal languages.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Thirty-sixth SIGCSE Technical Symposium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Computer Science Education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page 566. SIGCSE,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February 2005.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[8] R. Taylor.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Models of Computation and Formal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Languages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. Oxford University Press, New York, 1998.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[9] L. F. M. Vieira, M. A. M. Vieira, and N. J. Vieira.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Language emulator, a helpful toolkit in the learning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process of computer theory. In </w:t>
      </w: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Thirty-fififth SIGCSE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TI9" w:hAnsi="CMTI9" w:eastAsia="CMTI9" w:cs="CMTI9"/>
          <w:i/>
          <w:iCs/>
          <w:color w:val="000000"/>
          <w:kern w:val="0"/>
          <w:sz w:val="17"/>
          <w:szCs w:val="17"/>
          <w:lang w:val="en-US" w:eastAsia="zh-CN" w:bidi="ar"/>
        </w:rPr>
        <w:t>Technical Symposium on Computer Science Education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>pages 135–139. SIGCSE, March 2004.</w:t>
      </w:r>
    </w:p>
    <w:p/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BX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1CDE"/>
    <w:rsid w:val="0CCE63BA"/>
    <w:rsid w:val="13A72EEF"/>
    <w:rsid w:val="256E6DA7"/>
    <w:rsid w:val="2DC0019C"/>
    <w:rsid w:val="46BD6773"/>
    <w:rsid w:val="4EF7020E"/>
    <w:rsid w:val="504400A4"/>
    <w:rsid w:val="568A37A6"/>
    <w:rsid w:val="580A7F03"/>
    <w:rsid w:val="67D3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4509</Words>
  <Characters>21313</Characters>
  <Lines>0</Lines>
  <Paragraphs>0</Paragraphs>
  <TotalTime>6</TotalTime>
  <ScaleCrop>false</ScaleCrop>
  <LinksUpToDate>false</LinksUpToDate>
  <CharactersWithSpaces>25732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2022-04-29T08:45:04Z</dcterms:created>
  <dc:creator>ASUS</dc:creator>
  <cp:lastModifiedBy>Leviathan</cp:lastModifiedBy>
  <dcterms:modified xsi:type="dcterms:W3CDTF">2022-04-29T09:19:20Z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BF9B24C04A3A4474B3E50CFE3E3BFC67</vt:lpwstr>
  </property>
</Properties>
</file>