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rPr>
        <w:id w:val="1247308610"/>
        <w:docPartObj>
          <w:docPartGallery w:val="Cover Pages"/>
          <w:docPartUnique/>
        </w:docPartObj>
      </w:sdtPr>
      <w:sdtContent>
        <w:p w14:paraId="38C8DFCF" w14:textId="43D03274" w:rsidR="00755C54" w:rsidRPr="004D3491" w:rsidRDefault="00755C54" w:rsidP="004D3491">
          <w:pPr>
            <w:spacing w:line="360" w:lineRule="auto"/>
            <w:rPr>
              <w:rFonts w:ascii="Arial" w:hAnsi="Arial" w:cs="Arial"/>
            </w:rPr>
          </w:pPr>
          <w:r w:rsidRPr="004D3491">
            <w:rPr>
              <w:rFonts w:ascii="Arial" w:hAnsi="Arial" w:cs="Arial"/>
              <w:noProof/>
            </w:rPr>
            <mc:AlternateContent>
              <mc:Choice Requires="wps">
                <w:drawing>
                  <wp:anchor distT="0" distB="0" distL="114300" distR="114300" simplePos="0" relativeHeight="251659264" behindDoc="0" locked="0" layoutInCell="1" allowOverlap="1" wp14:anchorId="5F0658B8" wp14:editId="11867ACA">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70"/>
                                  <w:gridCol w:w="2097"/>
                                </w:tblGrid>
                                <w:tr w:rsidR="00AC5B33" w14:paraId="0D1A9A92" w14:textId="77777777">
                                  <w:trPr>
                                    <w:jc w:val="center"/>
                                  </w:trPr>
                                  <w:tc>
                                    <w:tcPr>
                                      <w:tcW w:w="2568" w:type="pct"/>
                                      <w:vAlign w:val="center"/>
                                    </w:tcPr>
                                    <w:p w14:paraId="6626F413" w14:textId="6702A823" w:rsidR="00755C54" w:rsidRDefault="00AC5B33">
                                      <w:pPr>
                                        <w:jc w:val="right"/>
                                      </w:pPr>
                                      <w:r>
                                        <w:rPr>
                                          <w:noProof/>
                                        </w:rPr>
                                        <w:drawing>
                                          <wp:inline distT="0" distB="0" distL="0" distR="0" wp14:anchorId="6BF92B14" wp14:editId="629EF463">
                                            <wp:extent cx="3139773" cy="1493300"/>
                                            <wp:effectExtent l="0" t="0" r="3810" b="0"/>
                                            <wp:docPr id="95223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38577" name=""/>
                                                    <pic:cNvPicPr/>
                                                  </pic:nvPicPr>
                                                  <pic:blipFill>
                                                    <a:blip r:embed="rId9"/>
                                                    <a:stretch>
                                                      <a:fillRect/>
                                                    </a:stretch>
                                                  </pic:blipFill>
                                                  <pic:spPr>
                                                    <a:xfrm>
                                                      <a:off x="0" y="0"/>
                                                      <a:ext cx="3139773" cy="14933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F6E72C3" w14:textId="47B78EA1" w:rsidR="00755C54" w:rsidRDefault="002F0799">
                                          <w:pPr>
                                            <w:pStyle w:val="NoSpacing"/>
                                            <w:spacing w:line="312" w:lineRule="auto"/>
                                            <w:jc w:val="right"/>
                                            <w:rPr>
                                              <w:caps/>
                                              <w:color w:val="191919" w:themeColor="text1" w:themeTint="E6"/>
                                              <w:sz w:val="72"/>
                                              <w:szCs w:val="72"/>
                                            </w:rPr>
                                          </w:pPr>
                                          <w:r>
                                            <w:rPr>
                                              <w:caps/>
                                              <w:color w:val="191919" w:themeColor="text1" w:themeTint="E6"/>
                                              <w:sz w:val="72"/>
                                              <w:szCs w:val="72"/>
                                            </w:rPr>
                                            <w:t>Malik Designs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359854" w14:textId="1B1E249C" w:rsidR="00755C54" w:rsidRDefault="005C7AFD">
                                          <w:pPr>
                                            <w:jc w:val="right"/>
                                            <w:rPr>
                                              <w:sz w:val="24"/>
                                              <w:szCs w:val="24"/>
                                            </w:rPr>
                                          </w:pPr>
                                          <w:r>
                                            <w:rPr>
                                              <w:color w:val="000000" w:themeColor="text1"/>
                                              <w:sz w:val="24"/>
                                              <w:szCs w:val="24"/>
                                            </w:rPr>
                                            <w:t>25 August 2025</w:t>
                                          </w:r>
                                        </w:p>
                                      </w:sdtContent>
                                    </w:sdt>
                                  </w:tc>
                                  <w:tc>
                                    <w:tcPr>
                                      <w:tcW w:w="2432" w:type="pct"/>
                                      <w:vAlign w:val="center"/>
                                    </w:tcPr>
                                    <w:p w14:paraId="6221A129" w14:textId="77777777" w:rsidR="00755C54" w:rsidRDefault="00755C54">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F308925" w14:textId="6D0E0AA7" w:rsidR="00755C54" w:rsidRDefault="00AC5B33">
                                          <w:pPr>
                                            <w:rPr>
                                              <w:color w:val="000000" w:themeColor="text1"/>
                                            </w:rPr>
                                          </w:pPr>
                                          <w:r w:rsidRPr="00AC5B33">
                                            <w:rPr>
                                              <w:color w:val="000000" w:themeColor="text1"/>
                                            </w:rPr>
                                            <w:t>This report recommends IT solutions and a website for Malik Khan, balancing budget, technical skills, and business growth goals.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40A35D2" w14:textId="1EF86EF9" w:rsidR="00755C54" w:rsidRDefault="00755C54">
                                          <w:pPr>
                                            <w:pStyle w:val="NoSpacing"/>
                                            <w:rPr>
                                              <w:color w:val="E97132" w:themeColor="accent2"/>
                                              <w:sz w:val="26"/>
                                              <w:szCs w:val="26"/>
                                            </w:rPr>
                                          </w:pPr>
                                          <w:r>
                                            <w:rPr>
                                              <w:color w:val="E97132" w:themeColor="accent2"/>
                                              <w:sz w:val="26"/>
                                              <w:szCs w:val="26"/>
                                            </w:rPr>
                                            <w:t>Valencia Stacy</w:t>
                                          </w:r>
                                          <w:r w:rsidR="007927C2">
                                            <w:rPr>
                                              <w:color w:val="E97132" w:themeColor="accent2"/>
                                              <w:sz w:val="26"/>
                                              <w:szCs w:val="26"/>
                                            </w:rPr>
                                            <w:t xml:space="preserve"> Dias</w:t>
                                          </w:r>
                                        </w:p>
                                      </w:sdtContent>
                                    </w:sdt>
                                    <w:p w14:paraId="56BF89E9" w14:textId="25E9489E" w:rsidR="00755C54"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C5B33" w:rsidRPr="00AC5B33">
                                            <w:rPr>
                                              <w:color w:val="0E2841" w:themeColor="text2"/>
                                            </w:rPr>
                                            <w:t>INFT 1024 - UO Information Technology Fundamentals</w:t>
                                          </w:r>
                                        </w:sdtContent>
                                      </w:sdt>
                                    </w:p>
                                  </w:tc>
                                </w:tr>
                              </w:tbl>
                              <w:p w14:paraId="50A88E3B" w14:textId="77777777" w:rsidR="00755C54" w:rsidRDefault="00755C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0658B8"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70"/>
                            <w:gridCol w:w="2097"/>
                          </w:tblGrid>
                          <w:tr w:rsidR="00AC5B33" w14:paraId="0D1A9A92" w14:textId="77777777">
                            <w:trPr>
                              <w:jc w:val="center"/>
                            </w:trPr>
                            <w:tc>
                              <w:tcPr>
                                <w:tcW w:w="2568" w:type="pct"/>
                                <w:vAlign w:val="center"/>
                              </w:tcPr>
                              <w:p w14:paraId="6626F413" w14:textId="6702A823" w:rsidR="00755C54" w:rsidRDefault="00AC5B33">
                                <w:pPr>
                                  <w:jc w:val="right"/>
                                </w:pPr>
                                <w:r>
                                  <w:rPr>
                                    <w:noProof/>
                                  </w:rPr>
                                  <w:drawing>
                                    <wp:inline distT="0" distB="0" distL="0" distR="0" wp14:anchorId="6BF92B14" wp14:editId="629EF463">
                                      <wp:extent cx="3139773" cy="1493300"/>
                                      <wp:effectExtent l="0" t="0" r="3810" b="0"/>
                                      <wp:docPr id="95223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38577" name=""/>
                                              <pic:cNvPicPr/>
                                            </pic:nvPicPr>
                                            <pic:blipFill>
                                              <a:blip r:embed="rId9"/>
                                              <a:stretch>
                                                <a:fillRect/>
                                              </a:stretch>
                                            </pic:blipFill>
                                            <pic:spPr>
                                              <a:xfrm>
                                                <a:off x="0" y="0"/>
                                                <a:ext cx="3139773" cy="14933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F6E72C3" w14:textId="47B78EA1" w:rsidR="00755C54" w:rsidRDefault="002F0799">
                                    <w:pPr>
                                      <w:pStyle w:val="NoSpacing"/>
                                      <w:spacing w:line="312" w:lineRule="auto"/>
                                      <w:jc w:val="right"/>
                                      <w:rPr>
                                        <w:caps/>
                                        <w:color w:val="191919" w:themeColor="text1" w:themeTint="E6"/>
                                        <w:sz w:val="72"/>
                                        <w:szCs w:val="72"/>
                                      </w:rPr>
                                    </w:pPr>
                                    <w:r>
                                      <w:rPr>
                                        <w:caps/>
                                        <w:color w:val="191919" w:themeColor="text1" w:themeTint="E6"/>
                                        <w:sz w:val="72"/>
                                        <w:szCs w:val="72"/>
                                      </w:rPr>
                                      <w:t>Malik Designs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359854" w14:textId="1B1E249C" w:rsidR="00755C54" w:rsidRDefault="005C7AFD">
                                    <w:pPr>
                                      <w:jc w:val="right"/>
                                      <w:rPr>
                                        <w:sz w:val="24"/>
                                        <w:szCs w:val="24"/>
                                      </w:rPr>
                                    </w:pPr>
                                    <w:r>
                                      <w:rPr>
                                        <w:color w:val="000000" w:themeColor="text1"/>
                                        <w:sz w:val="24"/>
                                        <w:szCs w:val="24"/>
                                      </w:rPr>
                                      <w:t>25 August 2025</w:t>
                                    </w:r>
                                  </w:p>
                                </w:sdtContent>
                              </w:sdt>
                            </w:tc>
                            <w:tc>
                              <w:tcPr>
                                <w:tcW w:w="2432" w:type="pct"/>
                                <w:vAlign w:val="center"/>
                              </w:tcPr>
                              <w:p w14:paraId="6221A129" w14:textId="77777777" w:rsidR="00755C54" w:rsidRDefault="00755C54">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F308925" w14:textId="6D0E0AA7" w:rsidR="00755C54" w:rsidRDefault="00AC5B33">
                                    <w:pPr>
                                      <w:rPr>
                                        <w:color w:val="000000" w:themeColor="text1"/>
                                      </w:rPr>
                                    </w:pPr>
                                    <w:r w:rsidRPr="00AC5B33">
                                      <w:rPr>
                                        <w:color w:val="000000" w:themeColor="text1"/>
                                      </w:rPr>
                                      <w:t>This report recommends IT solutions and a website for Malik Khan, balancing budget, technical skills, and business growth goals.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40A35D2" w14:textId="1EF86EF9" w:rsidR="00755C54" w:rsidRDefault="00755C54">
                                    <w:pPr>
                                      <w:pStyle w:val="NoSpacing"/>
                                      <w:rPr>
                                        <w:color w:val="E97132" w:themeColor="accent2"/>
                                        <w:sz w:val="26"/>
                                        <w:szCs w:val="26"/>
                                      </w:rPr>
                                    </w:pPr>
                                    <w:r>
                                      <w:rPr>
                                        <w:color w:val="E97132" w:themeColor="accent2"/>
                                        <w:sz w:val="26"/>
                                        <w:szCs w:val="26"/>
                                      </w:rPr>
                                      <w:t>Valencia Stacy</w:t>
                                    </w:r>
                                    <w:r w:rsidR="007927C2">
                                      <w:rPr>
                                        <w:color w:val="E97132" w:themeColor="accent2"/>
                                        <w:sz w:val="26"/>
                                        <w:szCs w:val="26"/>
                                      </w:rPr>
                                      <w:t xml:space="preserve"> Dias</w:t>
                                    </w:r>
                                  </w:p>
                                </w:sdtContent>
                              </w:sdt>
                              <w:p w14:paraId="56BF89E9" w14:textId="25E9489E" w:rsidR="00755C54"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C5B33" w:rsidRPr="00AC5B33">
                                      <w:rPr>
                                        <w:color w:val="0E2841" w:themeColor="text2"/>
                                      </w:rPr>
                                      <w:t>INFT 1024 - UO Information Technology Fundamentals</w:t>
                                    </w:r>
                                  </w:sdtContent>
                                </w:sdt>
                              </w:p>
                            </w:tc>
                          </w:tr>
                        </w:tbl>
                        <w:p w14:paraId="50A88E3B" w14:textId="77777777" w:rsidR="00755C54" w:rsidRDefault="00755C54"/>
                      </w:txbxContent>
                    </v:textbox>
                    <w10:wrap anchorx="page" anchory="page"/>
                  </v:shape>
                </w:pict>
              </mc:Fallback>
            </mc:AlternateContent>
          </w:r>
          <w:r w:rsidRPr="004D3491">
            <w:rPr>
              <w:rFonts w:ascii="Arial" w:hAnsi="Arial" w:cs="Arial"/>
            </w:rPr>
            <w:br w:type="page"/>
          </w:r>
        </w:p>
      </w:sdtContent>
    </w:sdt>
    <w:p w14:paraId="07467561" w14:textId="40A424EC" w:rsidR="005C7AFD" w:rsidRPr="004D3491" w:rsidRDefault="005C7AFD" w:rsidP="004D3491">
      <w:pPr>
        <w:pStyle w:val="Heading1"/>
      </w:pPr>
      <w:bookmarkStart w:id="0" w:name="_Toc207198335"/>
      <w:r w:rsidRPr="004D3491">
        <w:rPr>
          <w:rStyle w:val="Strong"/>
          <w:rFonts w:ascii="Arial" w:hAnsi="Arial" w:cs="Arial"/>
        </w:rPr>
        <w:lastRenderedPageBreak/>
        <w:t>Executive Summary</w:t>
      </w:r>
      <w:bookmarkEnd w:id="0"/>
    </w:p>
    <w:p w14:paraId="39EAFF07" w14:textId="079F985D" w:rsidR="005C7AFD" w:rsidRPr="004D3491" w:rsidRDefault="007927C2" w:rsidP="004D3491">
      <w:pPr>
        <w:spacing w:line="360" w:lineRule="auto"/>
        <w:rPr>
          <w:rFonts w:ascii="Arial" w:eastAsia="Times New Roman" w:hAnsi="Arial" w:cs="Arial"/>
          <w:kern w:val="0"/>
          <w:sz w:val="24"/>
          <w:szCs w:val="24"/>
          <w:lang w:eastAsia="en-AU"/>
          <w14:ligatures w14:val="none"/>
        </w:rPr>
      </w:pPr>
      <w:r w:rsidRPr="007927C2">
        <w:rPr>
          <w:rFonts w:ascii="Arial" w:eastAsia="Times New Roman" w:hAnsi="Arial" w:cs="Arial"/>
          <w:kern w:val="0"/>
          <w:sz w:val="24"/>
          <w:szCs w:val="24"/>
          <w:lang w:eastAsia="en-AU"/>
          <w14:ligatures w14:val="none"/>
        </w:rPr>
        <w:t>Malik Khan, an Adelaide-based interior design graduate, plans to establish his consultancy with reliable digital infrastructure. Two IT investment paths are suggested: an economical setup under $12,000 for core operations and a premium system for future expansion. The recommended strategy is starting with the budget-friendly option, upgrading progressively as business needs evolve.</w:t>
      </w:r>
      <w:r w:rsidR="005C7AFD" w:rsidRPr="004D3491">
        <w:rPr>
          <w:rFonts w:ascii="Arial" w:hAnsi="Arial" w:cs="Arial"/>
        </w:rPr>
        <w:br w:type="page"/>
      </w:r>
    </w:p>
    <w:sdt>
      <w:sdtPr>
        <w:rPr>
          <w:rFonts w:ascii="Arial" w:eastAsiaTheme="minorHAnsi" w:hAnsi="Arial" w:cs="Arial"/>
          <w:color w:val="auto"/>
          <w:kern w:val="2"/>
          <w:sz w:val="22"/>
          <w:szCs w:val="22"/>
          <w:lang w:val="en-AU"/>
          <w14:ligatures w14:val="standardContextual"/>
        </w:rPr>
        <w:id w:val="1764644308"/>
        <w:docPartObj>
          <w:docPartGallery w:val="Table of Contents"/>
          <w:docPartUnique/>
        </w:docPartObj>
      </w:sdtPr>
      <w:sdtEndPr>
        <w:rPr>
          <w:b/>
          <w:bCs/>
          <w:noProof/>
        </w:rPr>
      </w:sdtEndPr>
      <w:sdtContent>
        <w:p w14:paraId="5D859F94" w14:textId="479B8703" w:rsidR="005C7AFD" w:rsidRPr="004D3491" w:rsidRDefault="005C7AFD" w:rsidP="004D3491">
          <w:pPr>
            <w:pStyle w:val="TOCHeading"/>
            <w:spacing w:line="360" w:lineRule="auto"/>
            <w:rPr>
              <w:rFonts w:ascii="Arial" w:hAnsi="Arial" w:cs="Arial"/>
            </w:rPr>
          </w:pPr>
          <w:r w:rsidRPr="004D3491">
            <w:rPr>
              <w:rFonts w:ascii="Arial" w:hAnsi="Arial" w:cs="Arial"/>
            </w:rPr>
            <w:t>Table of Contents</w:t>
          </w:r>
        </w:p>
        <w:p w14:paraId="0B667F7B" w14:textId="78F2C0AC" w:rsidR="00B5407D" w:rsidRDefault="005C7AFD">
          <w:pPr>
            <w:pStyle w:val="TOC1"/>
            <w:tabs>
              <w:tab w:val="right" w:leader="dot" w:pos="9016"/>
            </w:tabs>
            <w:rPr>
              <w:rFonts w:eastAsiaTheme="minorEastAsia"/>
              <w:noProof/>
              <w:sz w:val="24"/>
              <w:szCs w:val="24"/>
              <w:lang w:eastAsia="en-AU"/>
            </w:rPr>
          </w:pPr>
          <w:r w:rsidRPr="004D3491">
            <w:rPr>
              <w:rFonts w:ascii="Arial" w:hAnsi="Arial" w:cs="Arial"/>
            </w:rPr>
            <w:fldChar w:fldCharType="begin"/>
          </w:r>
          <w:r w:rsidRPr="004D3491">
            <w:rPr>
              <w:rFonts w:ascii="Arial" w:hAnsi="Arial" w:cs="Arial"/>
            </w:rPr>
            <w:instrText xml:space="preserve"> TOC \o "1-3" \h \z \u </w:instrText>
          </w:r>
          <w:r w:rsidRPr="004D3491">
            <w:rPr>
              <w:rFonts w:ascii="Arial" w:hAnsi="Arial" w:cs="Arial"/>
            </w:rPr>
            <w:fldChar w:fldCharType="separate"/>
          </w:r>
          <w:hyperlink w:anchor="_Toc207198335" w:history="1">
            <w:r w:rsidR="00B5407D" w:rsidRPr="00533037">
              <w:rPr>
                <w:rStyle w:val="Hyperlink"/>
                <w:rFonts w:ascii="Arial" w:hAnsi="Arial" w:cs="Arial"/>
                <w:b/>
                <w:bCs/>
                <w:noProof/>
              </w:rPr>
              <w:t>Executive Summary</w:t>
            </w:r>
            <w:r w:rsidR="00B5407D">
              <w:rPr>
                <w:noProof/>
                <w:webHidden/>
              </w:rPr>
              <w:tab/>
            </w:r>
            <w:r w:rsidR="00B5407D">
              <w:rPr>
                <w:noProof/>
                <w:webHidden/>
              </w:rPr>
              <w:fldChar w:fldCharType="begin"/>
            </w:r>
            <w:r w:rsidR="00B5407D">
              <w:rPr>
                <w:noProof/>
                <w:webHidden/>
              </w:rPr>
              <w:instrText xml:space="preserve"> PAGEREF _Toc207198335 \h </w:instrText>
            </w:r>
            <w:r w:rsidR="00B5407D">
              <w:rPr>
                <w:noProof/>
                <w:webHidden/>
              </w:rPr>
            </w:r>
            <w:r w:rsidR="00B5407D">
              <w:rPr>
                <w:noProof/>
                <w:webHidden/>
              </w:rPr>
              <w:fldChar w:fldCharType="separate"/>
            </w:r>
            <w:r w:rsidR="00B5407D">
              <w:rPr>
                <w:noProof/>
                <w:webHidden/>
              </w:rPr>
              <w:t>1</w:t>
            </w:r>
            <w:r w:rsidR="00B5407D">
              <w:rPr>
                <w:noProof/>
                <w:webHidden/>
              </w:rPr>
              <w:fldChar w:fldCharType="end"/>
            </w:r>
          </w:hyperlink>
        </w:p>
        <w:p w14:paraId="76354E5F" w14:textId="277E452C" w:rsidR="00B5407D" w:rsidRDefault="00B5407D">
          <w:pPr>
            <w:pStyle w:val="TOC1"/>
            <w:tabs>
              <w:tab w:val="right" w:leader="dot" w:pos="9016"/>
            </w:tabs>
            <w:rPr>
              <w:rFonts w:eastAsiaTheme="minorEastAsia"/>
              <w:noProof/>
              <w:sz w:val="24"/>
              <w:szCs w:val="24"/>
              <w:lang w:eastAsia="en-AU"/>
            </w:rPr>
          </w:pPr>
          <w:hyperlink w:anchor="_Toc207198336" w:history="1">
            <w:r w:rsidRPr="00533037">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_Toc207198336 \h </w:instrText>
            </w:r>
            <w:r>
              <w:rPr>
                <w:noProof/>
                <w:webHidden/>
              </w:rPr>
            </w:r>
            <w:r>
              <w:rPr>
                <w:noProof/>
                <w:webHidden/>
              </w:rPr>
              <w:fldChar w:fldCharType="separate"/>
            </w:r>
            <w:r>
              <w:rPr>
                <w:noProof/>
                <w:webHidden/>
              </w:rPr>
              <w:t>3</w:t>
            </w:r>
            <w:r>
              <w:rPr>
                <w:noProof/>
                <w:webHidden/>
              </w:rPr>
              <w:fldChar w:fldCharType="end"/>
            </w:r>
          </w:hyperlink>
        </w:p>
        <w:p w14:paraId="760C97A8" w14:textId="07D5E453" w:rsidR="00B5407D" w:rsidRDefault="00B5407D">
          <w:pPr>
            <w:pStyle w:val="TOC1"/>
            <w:tabs>
              <w:tab w:val="right" w:leader="dot" w:pos="9016"/>
            </w:tabs>
            <w:rPr>
              <w:rFonts w:eastAsiaTheme="minorEastAsia"/>
              <w:noProof/>
              <w:sz w:val="24"/>
              <w:szCs w:val="24"/>
              <w:lang w:eastAsia="en-AU"/>
            </w:rPr>
          </w:pPr>
          <w:hyperlink w:anchor="_Toc207198337" w:history="1">
            <w:r w:rsidRPr="00533037">
              <w:rPr>
                <w:rStyle w:val="Hyperlink"/>
                <w:rFonts w:eastAsia="Times New Roman"/>
                <w:b/>
                <w:bCs/>
                <w:noProof/>
                <w:lang w:eastAsia="en-AU"/>
              </w:rPr>
              <w:t>Recommendations &amp; Options</w:t>
            </w:r>
            <w:r>
              <w:rPr>
                <w:noProof/>
                <w:webHidden/>
              </w:rPr>
              <w:tab/>
            </w:r>
            <w:r>
              <w:rPr>
                <w:noProof/>
                <w:webHidden/>
              </w:rPr>
              <w:fldChar w:fldCharType="begin"/>
            </w:r>
            <w:r>
              <w:rPr>
                <w:noProof/>
                <w:webHidden/>
              </w:rPr>
              <w:instrText xml:space="preserve"> PAGEREF _Toc207198337 \h </w:instrText>
            </w:r>
            <w:r>
              <w:rPr>
                <w:noProof/>
                <w:webHidden/>
              </w:rPr>
            </w:r>
            <w:r>
              <w:rPr>
                <w:noProof/>
                <w:webHidden/>
              </w:rPr>
              <w:fldChar w:fldCharType="separate"/>
            </w:r>
            <w:r>
              <w:rPr>
                <w:noProof/>
                <w:webHidden/>
              </w:rPr>
              <w:t>3</w:t>
            </w:r>
            <w:r>
              <w:rPr>
                <w:noProof/>
                <w:webHidden/>
              </w:rPr>
              <w:fldChar w:fldCharType="end"/>
            </w:r>
          </w:hyperlink>
        </w:p>
        <w:p w14:paraId="5C22FFB1" w14:textId="5852A8F7" w:rsidR="00B5407D" w:rsidRDefault="00B5407D">
          <w:pPr>
            <w:pStyle w:val="TOC2"/>
            <w:tabs>
              <w:tab w:val="right" w:leader="dot" w:pos="9016"/>
            </w:tabs>
            <w:rPr>
              <w:rFonts w:eastAsiaTheme="minorEastAsia"/>
              <w:noProof/>
              <w:sz w:val="24"/>
              <w:szCs w:val="24"/>
              <w:lang w:eastAsia="en-AU"/>
            </w:rPr>
          </w:pPr>
          <w:hyperlink w:anchor="_Toc207198338" w:history="1">
            <w:r w:rsidRPr="00533037">
              <w:rPr>
                <w:rStyle w:val="Hyperlink"/>
                <w:rFonts w:eastAsia="Times New Roman"/>
                <w:noProof/>
                <w:lang w:eastAsia="en-AU"/>
              </w:rPr>
              <w:t>Low-Cost Option (Within $12,000 Budget)</w:t>
            </w:r>
            <w:r>
              <w:rPr>
                <w:noProof/>
                <w:webHidden/>
              </w:rPr>
              <w:tab/>
            </w:r>
            <w:r>
              <w:rPr>
                <w:noProof/>
                <w:webHidden/>
              </w:rPr>
              <w:fldChar w:fldCharType="begin"/>
            </w:r>
            <w:r>
              <w:rPr>
                <w:noProof/>
                <w:webHidden/>
              </w:rPr>
              <w:instrText xml:space="preserve"> PAGEREF _Toc207198338 \h </w:instrText>
            </w:r>
            <w:r>
              <w:rPr>
                <w:noProof/>
                <w:webHidden/>
              </w:rPr>
            </w:r>
            <w:r>
              <w:rPr>
                <w:noProof/>
                <w:webHidden/>
              </w:rPr>
              <w:fldChar w:fldCharType="separate"/>
            </w:r>
            <w:r>
              <w:rPr>
                <w:noProof/>
                <w:webHidden/>
              </w:rPr>
              <w:t>3</w:t>
            </w:r>
            <w:r>
              <w:rPr>
                <w:noProof/>
                <w:webHidden/>
              </w:rPr>
              <w:fldChar w:fldCharType="end"/>
            </w:r>
          </w:hyperlink>
        </w:p>
        <w:p w14:paraId="45B80649" w14:textId="1A777E27" w:rsidR="00B5407D" w:rsidRDefault="00B5407D">
          <w:pPr>
            <w:pStyle w:val="TOC3"/>
            <w:tabs>
              <w:tab w:val="right" w:leader="dot" w:pos="9016"/>
            </w:tabs>
            <w:rPr>
              <w:rFonts w:eastAsiaTheme="minorEastAsia"/>
              <w:noProof/>
              <w:sz w:val="24"/>
              <w:szCs w:val="24"/>
              <w:lang w:eastAsia="en-AU"/>
            </w:rPr>
          </w:pPr>
          <w:hyperlink w:anchor="_Toc207198339" w:history="1">
            <w:r w:rsidRPr="00533037">
              <w:rPr>
                <w:rStyle w:val="Hyperlink"/>
                <w:noProof/>
              </w:rPr>
              <w:t>1. Computer/Laptop</w:t>
            </w:r>
            <w:r>
              <w:rPr>
                <w:noProof/>
                <w:webHidden/>
              </w:rPr>
              <w:tab/>
            </w:r>
            <w:r>
              <w:rPr>
                <w:noProof/>
                <w:webHidden/>
              </w:rPr>
              <w:fldChar w:fldCharType="begin"/>
            </w:r>
            <w:r>
              <w:rPr>
                <w:noProof/>
                <w:webHidden/>
              </w:rPr>
              <w:instrText xml:space="preserve"> PAGEREF _Toc207198339 \h </w:instrText>
            </w:r>
            <w:r>
              <w:rPr>
                <w:noProof/>
                <w:webHidden/>
              </w:rPr>
            </w:r>
            <w:r>
              <w:rPr>
                <w:noProof/>
                <w:webHidden/>
              </w:rPr>
              <w:fldChar w:fldCharType="separate"/>
            </w:r>
            <w:r>
              <w:rPr>
                <w:noProof/>
                <w:webHidden/>
              </w:rPr>
              <w:t>3</w:t>
            </w:r>
            <w:r>
              <w:rPr>
                <w:noProof/>
                <w:webHidden/>
              </w:rPr>
              <w:fldChar w:fldCharType="end"/>
            </w:r>
          </w:hyperlink>
        </w:p>
        <w:p w14:paraId="3FD60852" w14:textId="357E200B" w:rsidR="00B5407D" w:rsidRDefault="00B5407D">
          <w:pPr>
            <w:pStyle w:val="TOC3"/>
            <w:tabs>
              <w:tab w:val="right" w:leader="dot" w:pos="9016"/>
            </w:tabs>
            <w:rPr>
              <w:rFonts w:eastAsiaTheme="minorEastAsia"/>
              <w:noProof/>
              <w:sz w:val="24"/>
              <w:szCs w:val="24"/>
              <w:lang w:eastAsia="en-AU"/>
            </w:rPr>
          </w:pPr>
          <w:hyperlink w:anchor="_Toc207198340" w:history="1">
            <w:r w:rsidRPr="00533037">
              <w:rPr>
                <w:rStyle w:val="Hyperlink"/>
                <w:noProof/>
              </w:rPr>
              <w:t>2. Internet Plan</w:t>
            </w:r>
            <w:r>
              <w:rPr>
                <w:noProof/>
                <w:webHidden/>
              </w:rPr>
              <w:tab/>
            </w:r>
            <w:r>
              <w:rPr>
                <w:noProof/>
                <w:webHidden/>
              </w:rPr>
              <w:fldChar w:fldCharType="begin"/>
            </w:r>
            <w:r>
              <w:rPr>
                <w:noProof/>
                <w:webHidden/>
              </w:rPr>
              <w:instrText xml:space="preserve"> PAGEREF _Toc207198340 \h </w:instrText>
            </w:r>
            <w:r>
              <w:rPr>
                <w:noProof/>
                <w:webHidden/>
              </w:rPr>
            </w:r>
            <w:r>
              <w:rPr>
                <w:noProof/>
                <w:webHidden/>
              </w:rPr>
              <w:fldChar w:fldCharType="separate"/>
            </w:r>
            <w:r>
              <w:rPr>
                <w:noProof/>
                <w:webHidden/>
              </w:rPr>
              <w:t>3</w:t>
            </w:r>
            <w:r>
              <w:rPr>
                <w:noProof/>
                <w:webHidden/>
              </w:rPr>
              <w:fldChar w:fldCharType="end"/>
            </w:r>
          </w:hyperlink>
        </w:p>
        <w:p w14:paraId="1109F78D" w14:textId="1185425A" w:rsidR="00B5407D" w:rsidRDefault="00B5407D">
          <w:pPr>
            <w:pStyle w:val="TOC3"/>
            <w:tabs>
              <w:tab w:val="right" w:leader="dot" w:pos="9016"/>
            </w:tabs>
            <w:rPr>
              <w:rFonts w:eastAsiaTheme="minorEastAsia"/>
              <w:noProof/>
              <w:sz w:val="24"/>
              <w:szCs w:val="24"/>
              <w:lang w:eastAsia="en-AU"/>
            </w:rPr>
          </w:pPr>
          <w:hyperlink w:anchor="_Toc207198341" w:history="1">
            <w:r w:rsidRPr="00533037">
              <w:rPr>
                <w:rStyle w:val="Hyperlink"/>
                <w:noProof/>
              </w:rPr>
              <w:t>3. Accounting Software</w:t>
            </w:r>
            <w:r>
              <w:rPr>
                <w:noProof/>
                <w:webHidden/>
              </w:rPr>
              <w:tab/>
            </w:r>
            <w:r>
              <w:rPr>
                <w:noProof/>
                <w:webHidden/>
              </w:rPr>
              <w:fldChar w:fldCharType="begin"/>
            </w:r>
            <w:r>
              <w:rPr>
                <w:noProof/>
                <w:webHidden/>
              </w:rPr>
              <w:instrText xml:space="preserve"> PAGEREF _Toc207198341 \h </w:instrText>
            </w:r>
            <w:r>
              <w:rPr>
                <w:noProof/>
                <w:webHidden/>
              </w:rPr>
            </w:r>
            <w:r>
              <w:rPr>
                <w:noProof/>
                <w:webHidden/>
              </w:rPr>
              <w:fldChar w:fldCharType="separate"/>
            </w:r>
            <w:r>
              <w:rPr>
                <w:noProof/>
                <w:webHidden/>
              </w:rPr>
              <w:t>4</w:t>
            </w:r>
            <w:r>
              <w:rPr>
                <w:noProof/>
                <w:webHidden/>
              </w:rPr>
              <w:fldChar w:fldCharType="end"/>
            </w:r>
          </w:hyperlink>
        </w:p>
        <w:p w14:paraId="466A93D2" w14:textId="392B5EFC" w:rsidR="00B5407D" w:rsidRDefault="00B5407D">
          <w:pPr>
            <w:pStyle w:val="TOC3"/>
            <w:tabs>
              <w:tab w:val="right" w:leader="dot" w:pos="9016"/>
            </w:tabs>
            <w:rPr>
              <w:rFonts w:eastAsiaTheme="minorEastAsia"/>
              <w:noProof/>
              <w:sz w:val="24"/>
              <w:szCs w:val="24"/>
              <w:lang w:eastAsia="en-AU"/>
            </w:rPr>
          </w:pPr>
          <w:hyperlink w:anchor="_Toc207198342" w:history="1">
            <w:r w:rsidRPr="00533037">
              <w:rPr>
                <w:rStyle w:val="Hyperlink"/>
                <w:rFonts w:eastAsia="Times New Roman"/>
                <w:noProof/>
                <w:lang w:eastAsia="en-AU"/>
              </w:rPr>
              <w:t>4. AI Tool</w:t>
            </w:r>
            <w:r>
              <w:rPr>
                <w:noProof/>
                <w:webHidden/>
              </w:rPr>
              <w:tab/>
            </w:r>
            <w:r>
              <w:rPr>
                <w:noProof/>
                <w:webHidden/>
              </w:rPr>
              <w:fldChar w:fldCharType="begin"/>
            </w:r>
            <w:r>
              <w:rPr>
                <w:noProof/>
                <w:webHidden/>
              </w:rPr>
              <w:instrText xml:space="preserve"> PAGEREF _Toc207198342 \h </w:instrText>
            </w:r>
            <w:r>
              <w:rPr>
                <w:noProof/>
                <w:webHidden/>
              </w:rPr>
            </w:r>
            <w:r>
              <w:rPr>
                <w:noProof/>
                <w:webHidden/>
              </w:rPr>
              <w:fldChar w:fldCharType="separate"/>
            </w:r>
            <w:r>
              <w:rPr>
                <w:noProof/>
                <w:webHidden/>
              </w:rPr>
              <w:t>4</w:t>
            </w:r>
            <w:r>
              <w:rPr>
                <w:noProof/>
                <w:webHidden/>
              </w:rPr>
              <w:fldChar w:fldCharType="end"/>
            </w:r>
          </w:hyperlink>
        </w:p>
        <w:p w14:paraId="01B5B097" w14:textId="06262256" w:rsidR="00B5407D" w:rsidRDefault="00B5407D">
          <w:pPr>
            <w:pStyle w:val="TOC3"/>
            <w:tabs>
              <w:tab w:val="right" w:leader="dot" w:pos="9016"/>
            </w:tabs>
            <w:rPr>
              <w:rFonts w:eastAsiaTheme="minorEastAsia"/>
              <w:noProof/>
              <w:sz w:val="24"/>
              <w:szCs w:val="24"/>
              <w:lang w:eastAsia="en-AU"/>
            </w:rPr>
          </w:pPr>
          <w:hyperlink w:anchor="_Toc207198343" w:history="1">
            <w:r w:rsidRPr="00533037">
              <w:rPr>
                <w:rStyle w:val="Hyperlink"/>
                <w:noProof/>
              </w:rPr>
              <w:t>Justification</w:t>
            </w:r>
            <w:r>
              <w:rPr>
                <w:noProof/>
                <w:webHidden/>
              </w:rPr>
              <w:tab/>
            </w:r>
            <w:r>
              <w:rPr>
                <w:noProof/>
                <w:webHidden/>
              </w:rPr>
              <w:fldChar w:fldCharType="begin"/>
            </w:r>
            <w:r>
              <w:rPr>
                <w:noProof/>
                <w:webHidden/>
              </w:rPr>
              <w:instrText xml:space="preserve"> PAGEREF _Toc207198343 \h </w:instrText>
            </w:r>
            <w:r>
              <w:rPr>
                <w:noProof/>
                <w:webHidden/>
              </w:rPr>
            </w:r>
            <w:r>
              <w:rPr>
                <w:noProof/>
                <w:webHidden/>
              </w:rPr>
              <w:fldChar w:fldCharType="separate"/>
            </w:r>
            <w:r>
              <w:rPr>
                <w:noProof/>
                <w:webHidden/>
              </w:rPr>
              <w:t>5</w:t>
            </w:r>
            <w:r>
              <w:rPr>
                <w:noProof/>
                <w:webHidden/>
              </w:rPr>
              <w:fldChar w:fldCharType="end"/>
            </w:r>
          </w:hyperlink>
        </w:p>
        <w:p w14:paraId="32444768" w14:textId="16ABEC93" w:rsidR="00B5407D" w:rsidRDefault="00B5407D">
          <w:pPr>
            <w:pStyle w:val="TOC2"/>
            <w:tabs>
              <w:tab w:val="right" w:leader="dot" w:pos="9016"/>
            </w:tabs>
            <w:rPr>
              <w:rFonts w:eastAsiaTheme="minorEastAsia"/>
              <w:noProof/>
              <w:sz w:val="24"/>
              <w:szCs w:val="24"/>
              <w:lang w:eastAsia="en-AU"/>
            </w:rPr>
          </w:pPr>
          <w:hyperlink w:anchor="_Toc207198344" w:history="1">
            <w:r w:rsidRPr="00533037">
              <w:rPr>
                <w:rStyle w:val="Hyperlink"/>
                <w:rFonts w:eastAsia="Times New Roman"/>
                <w:noProof/>
                <w:lang w:eastAsia="en-AU"/>
              </w:rPr>
              <w:t>Premium Option (Long-Term, May Exceed Budget)</w:t>
            </w:r>
            <w:r>
              <w:rPr>
                <w:noProof/>
                <w:webHidden/>
              </w:rPr>
              <w:tab/>
            </w:r>
            <w:r>
              <w:rPr>
                <w:noProof/>
                <w:webHidden/>
              </w:rPr>
              <w:fldChar w:fldCharType="begin"/>
            </w:r>
            <w:r>
              <w:rPr>
                <w:noProof/>
                <w:webHidden/>
              </w:rPr>
              <w:instrText xml:space="preserve"> PAGEREF _Toc207198344 \h </w:instrText>
            </w:r>
            <w:r>
              <w:rPr>
                <w:noProof/>
                <w:webHidden/>
              </w:rPr>
            </w:r>
            <w:r>
              <w:rPr>
                <w:noProof/>
                <w:webHidden/>
              </w:rPr>
              <w:fldChar w:fldCharType="separate"/>
            </w:r>
            <w:r>
              <w:rPr>
                <w:noProof/>
                <w:webHidden/>
              </w:rPr>
              <w:t>5</w:t>
            </w:r>
            <w:r>
              <w:rPr>
                <w:noProof/>
                <w:webHidden/>
              </w:rPr>
              <w:fldChar w:fldCharType="end"/>
            </w:r>
          </w:hyperlink>
        </w:p>
        <w:p w14:paraId="00741D41" w14:textId="6C72697A" w:rsidR="00B5407D" w:rsidRDefault="00B5407D">
          <w:pPr>
            <w:pStyle w:val="TOC3"/>
            <w:tabs>
              <w:tab w:val="right" w:leader="dot" w:pos="9016"/>
            </w:tabs>
            <w:rPr>
              <w:rFonts w:eastAsiaTheme="minorEastAsia"/>
              <w:noProof/>
              <w:sz w:val="24"/>
              <w:szCs w:val="24"/>
              <w:lang w:eastAsia="en-AU"/>
            </w:rPr>
          </w:pPr>
          <w:hyperlink w:anchor="_Toc207198345" w:history="1">
            <w:r w:rsidRPr="00533037">
              <w:rPr>
                <w:rStyle w:val="Hyperlink"/>
                <w:noProof/>
              </w:rPr>
              <w:t>1. Computer/Laptop</w:t>
            </w:r>
            <w:r>
              <w:rPr>
                <w:noProof/>
                <w:webHidden/>
              </w:rPr>
              <w:tab/>
            </w:r>
            <w:r>
              <w:rPr>
                <w:noProof/>
                <w:webHidden/>
              </w:rPr>
              <w:fldChar w:fldCharType="begin"/>
            </w:r>
            <w:r>
              <w:rPr>
                <w:noProof/>
                <w:webHidden/>
              </w:rPr>
              <w:instrText xml:space="preserve"> PAGEREF _Toc207198345 \h </w:instrText>
            </w:r>
            <w:r>
              <w:rPr>
                <w:noProof/>
                <w:webHidden/>
              </w:rPr>
            </w:r>
            <w:r>
              <w:rPr>
                <w:noProof/>
                <w:webHidden/>
              </w:rPr>
              <w:fldChar w:fldCharType="separate"/>
            </w:r>
            <w:r>
              <w:rPr>
                <w:noProof/>
                <w:webHidden/>
              </w:rPr>
              <w:t>5</w:t>
            </w:r>
            <w:r>
              <w:rPr>
                <w:noProof/>
                <w:webHidden/>
              </w:rPr>
              <w:fldChar w:fldCharType="end"/>
            </w:r>
          </w:hyperlink>
        </w:p>
        <w:p w14:paraId="01930123" w14:textId="0CD852D4" w:rsidR="00B5407D" w:rsidRDefault="00B5407D">
          <w:pPr>
            <w:pStyle w:val="TOC3"/>
            <w:tabs>
              <w:tab w:val="right" w:leader="dot" w:pos="9016"/>
            </w:tabs>
            <w:rPr>
              <w:rFonts w:eastAsiaTheme="minorEastAsia"/>
              <w:noProof/>
              <w:sz w:val="24"/>
              <w:szCs w:val="24"/>
              <w:lang w:eastAsia="en-AU"/>
            </w:rPr>
          </w:pPr>
          <w:hyperlink w:anchor="_Toc207198346" w:history="1">
            <w:r w:rsidRPr="00533037">
              <w:rPr>
                <w:rStyle w:val="Hyperlink"/>
                <w:noProof/>
              </w:rPr>
              <w:t>2. Internet Plan</w:t>
            </w:r>
            <w:r>
              <w:rPr>
                <w:noProof/>
                <w:webHidden/>
              </w:rPr>
              <w:tab/>
            </w:r>
            <w:r>
              <w:rPr>
                <w:noProof/>
                <w:webHidden/>
              </w:rPr>
              <w:fldChar w:fldCharType="begin"/>
            </w:r>
            <w:r>
              <w:rPr>
                <w:noProof/>
                <w:webHidden/>
              </w:rPr>
              <w:instrText xml:space="preserve"> PAGEREF _Toc207198346 \h </w:instrText>
            </w:r>
            <w:r>
              <w:rPr>
                <w:noProof/>
                <w:webHidden/>
              </w:rPr>
            </w:r>
            <w:r>
              <w:rPr>
                <w:noProof/>
                <w:webHidden/>
              </w:rPr>
              <w:fldChar w:fldCharType="separate"/>
            </w:r>
            <w:r>
              <w:rPr>
                <w:noProof/>
                <w:webHidden/>
              </w:rPr>
              <w:t>5</w:t>
            </w:r>
            <w:r>
              <w:rPr>
                <w:noProof/>
                <w:webHidden/>
              </w:rPr>
              <w:fldChar w:fldCharType="end"/>
            </w:r>
          </w:hyperlink>
        </w:p>
        <w:p w14:paraId="7F9F49DE" w14:textId="0E1D5A91" w:rsidR="00B5407D" w:rsidRDefault="00B5407D">
          <w:pPr>
            <w:pStyle w:val="TOC3"/>
            <w:tabs>
              <w:tab w:val="right" w:leader="dot" w:pos="9016"/>
            </w:tabs>
            <w:rPr>
              <w:rFonts w:eastAsiaTheme="minorEastAsia"/>
              <w:noProof/>
              <w:sz w:val="24"/>
              <w:szCs w:val="24"/>
              <w:lang w:eastAsia="en-AU"/>
            </w:rPr>
          </w:pPr>
          <w:hyperlink w:anchor="_Toc207198347" w:history="1">
            <w:r w:rsidRPr="00533037">
              <w:rPr>
                <w:rStyle w:val="Hyperlink"/>
                <w:rFonts w:eastAsia="Times New Roman"/>
                <w:noProof/>
                <w:lang w:eastAsia="en-AU"/>
              </w:rPr>
              <w:t>3. Accounting Software</w:t>
            </w:r>
            <w:r>
              <w:rPr>
                <w:noProof/>
                <w:webHidden/>
              </w:rPr>
              <w:tab/>
            </w:r>
            <w:r>
              <w:rPr>
                <w:noProof/>
                <w:webHidden/>
              </w:rPr>
              <w:fldChar w:fldCharType="begin"/>
            </w:r>
            <w:r>
              <w:rPr>
                <w:noProof/>
                <w:webHidden/>
              </w:rPr>
              <w:instrText xml:space="preserve"> PAGEREF _Toc207198347 \h </w:instrText>
            </w:r>
            <w:r>
              <w:rPr>
                <w:noProof/>
                <w:webHidden/>
              </w:rPr>
            </w:r>
            <w:r>
              <w:rPr>
                <w:noProof/>
                <w:webHidden/>
              </w:rPr>
              <w:fldChar w:fldCharType="separate"/>
            </w:r>
            <w:r>
              <w:rPr>
                <w:noProof/>
                <w:webHidden/>
              </w:rPr>
              <w:t>6</w:t>
            </w:r>
            <w:r>
              <w:rPr>
                <w:noProof/>
                <w:webHidden/>
              </w:rPr>
              <w:fldChar w:fldCharType="end"/>
            </w:r>
          </w:hyperlink>
        </w:p>
        <w:p w14:paraId="1CE1D128" w14:textId="7B26B5A9" w:rsidR="00B5407D" w:rsidRDefault="00B5407D">
          <w:pPr>
            <w:pStyle w:val="TOC3"/>
            <w:tabs>
              <w:tab w:val="right" w:leader="dot" w:pos="9016"/>
            </w:tabs>
            <w:rPr>
              <w:rFonts w:eastAsiaTheme="minorEastAsia"/>
              <w:noProof/>
              <w:sz w:val="24"/>
              <w:szCs w:val="24"/>
              <w:lang w:eastAsia="en-AU"/>
            </w:rPr>
          </w:pPr>
          <w:hyperlink w:anchor="_Toc207198348" w:history="1">
            <w:r w:rsidRPr="00533037">
              <w:rPr>
                <w:rStyle w:val="Hyperlink"/>
                <w:noProof/>
              </w:rPr>
              <w:t>4. AI Tool</w:t>
            </w:r>
            <w:r>
              <w:rPr>
                <w:noProof/>
                <w:webHidden/>
              </w:rPr>
              <w:tab/>
            </w:r>
            <w:r>
              <w:rPr>
                <w:noProof/>
                <w:webHidden/>
              </w:rPr>
              <w:fldChar w:fldCharType="begin"/>
            </w:r>
            <w:r>
              <w:rPr>
                <w:noProof/>
                <w:webHidden/>
              </w:rPr>
              <w:instrText xml:space="preserve"> PAGEREF _Toc207198348 \h </w:instrText>
            </w:r>
            <w:r>
              <w:rPr>
                <w:noProof/>
                <w:webHidden/>
              </w:rPr>
            </w:r>
            <w:r>
              <w:rPr>
                <w:noProof/>
                <w:webHidden/>
              </w:rPr>
              <w:fldChar w:fldCharType="separate"/>
            </w:r>
            <w:r>
              <w:rPr>
                <w:noProof/>
                <w:webHidden/>
              </w:rPr>
              <w:t>6</w:t>
            </w:r>
            <w:r>
              <w:rPr>
                <w:noProof/>
                <w:webHidden/>
              </w:rPr>
              <w:fldChar w:fldCharType="end"/>
            </w:r>
          </w:hyperlink>
        </w:p>
        <w:p w14:paraId="1E21AE4B" w14:textId="79BA3411" w:rsidR="00B5407D" w:rsidRDefault="00B5407D">
          <w:pPr>
            <w:pStyle w:val="TOC3"/>
            <w:tabs>
              <w:tab w:val="right" w:leader="dot" w:pos="9016"/>
            </w:tabs>
            <w:rPr>
              <w:rFonts w:eastAsiaTheme="minorEastAsia"/>
              <w:noProof/>
              <w:sz w:val="24"/>
              <w:szCs w:val="24"/>
              <w:lang w:eastAsia="en-AU"/>
            </w:rPr>
          </w:pPr>
          <w:hyperlink w:anchor="_Toc207198349" w:history="1">
            <w:r w:rsidRPr="00533037">
              <w:rPr>
                <w:rStyle w:val="Hyperlink"/>
                <w:noProof/>
              </w:rPr>
              <w:t>Justification</w:t>
            </w:r>
            <w:r>
              <w:rPr>
                <w:noProof/>
                <w:webHidden/>
              </w:rPr>
              <w:tab/>
            </w:r>
            <w:r>
              <w:rPr>
                <w:noProof/>
                <w:webHidden/>
              </w:rPr>
              <w:fldChar w:fldCharType="begin"/>
            </w:r>
            <w:r>
              <w:rPr>
                <w:noProof/>
                <w:webHidden/>
              </w:rPr>
              <w:instrText xml:space="preserve"> PAGEREF _Toc207198349 \h </w:instrText>
            </w:r>
            <w:r>
              <w:rPr>
                <w:noProof/>
                <w:webHidden/>
              </w:rPr>
            </w:r>
            <w:r>
              <w:rPr>
                <w:noProof/>
                <w:webHidden/>
              </w:rPr>
              <w:fldChar w:fldCharType="separate"/>
            </w:r>
            <w:r>
              <w:rPr>
                <w:noProof/>
                <w:webHidden/>
              </w:rPr>
              <w:t>7</w:t>
            </w:r>
            <w:r>
              <w:rPr>
                <w:noProof/>
                <w:webHidden/>
              </w:rPr>
              <w:fldChar w:fldCharType="end"/>
            </w:r>
          </w:hyperlink>
        </w:p>
        <w:p w14:paraId="0D284705" w14:textId="13378C69" w:rsidR="00B5407D" w:rsidRDefault="00B5407D">
          <w:pPr>
            <w:pStyle w:val="TOC2"/>
            <w:tabs>
              <w:tab w:val="right" w:leader="dot" w:pos="9016"/>
            </w:tabs>
            <w:rPr>
              <w:rFonts w:eastAsiaTheme="minorEastAsia"/>
              <w:noProof/>
              <w:sz w:val="24"/>
              <w:szCs w:val="24"/>
              <w:lang w:eastAsia="en-AU"/>
            </w:rPr>
          </w:pPr>
          <w:hyperlink w:anchor="_Toc207198350" w:history="1">
            <w:r w:rsidRPr="00533037">
              <w:rPr>
                <w:rStyle w:val="Hyperlink"/>
                <w:rFonts w:eastAsia="Times New Roman"/>
                <w:noProof/>
                <w:lang w:eastAsia="en-AU"/>
              </w:rPr>
              <w:t>Comparative Summary</w:t>
            </w:r>
            <w:r>
              <w:rPr>
                <w:noProof/>
                <w:webHidden/>
              </w:rPr>
              <w:tab/>
            </w:r>
            <w:r>
              <w:rPr>
                <w:noProof/>
                <w:webHidden/>
              </w:rPr>
              <w:fldChar w:fldCharType="begin"/>
            </w:r>
            <w:r>
              <w:rPr>
                <w:noProof/>
                <w:webHidden/>
              </w:rPr>
              <w:instrText xml:space="preserve"> PAGEREF _Toc207198350 \h </w:instrText>
            </w:r>
            <w:r>
              <w:rPr>
                <w:noProof/>
                <w:webHidden/>
              </w:rPr>
            </w:r>
            <w:r>
              <w:rPr>
                <w:noProof/>
                <w:webHidden/>
              </w:rPr>
              <w:fldChar w:fldCharType="separate"/>
            </w:r>
            <w:r>
              <w:rPr>
                <w:noProof/>
                <w:webHidden/>
              </w:rPr>
              <w:t>7</w:t>
            </w:r>
            <w:r>
              <w:rPr>
                <w:noProof/>
                <w:webHidden/>
              </w:rPr>
              <w:fldChar w:fldCharType="end"/>
            </w:r>
          </w:hyperlink>
        </w:p>
        <w:p w14:paraId="5D394123" w14:textId="38D7F0D9" w:rsidR="00B5407D" w:rsidRDefault="00B5407D">
          <w:pPr>
            <w:pStyle w:val="TOC1"/>
            <w:tabs>
              <w:tab w:val="right" w:leader="dot" w:pos="9016"/>
            </w:tabs>
            <w:rPr>
              <w:rFonts w:eastAsiaTheme="minorEastAsia"/>
              <w:noProof/>
              <w:sz w:val="24"/>
              <w:szCs w:val="24"/>
              <w:lang w:eastAsia="en-AU"/>
            </w:rPr>
          </w:pPr>
          <w:hyperlink w:anchor="_Toc207198351" w:history="1">
            <w:r w:rsidRPr="00533037">
              <w:rPr>
                <w:rStyle w:val="Hyperlink"/>
                <w:rFonts w:ascii="Arial" w:hAnsi="Arial" w:cs="Arial"/>
                <w:b/>
                <w:bCs/>
                <w:noProof/>
              </w:rPr>
              <w:t>UML Use Case Diagram + Explanation</w:t>
            </w:r>
            <w:r>
              <w:rPr>
                <w:noProof/>
                <w:webHidden/>
              </w:rPr>
              <w:tab/>
            </w:r>
            <w:r>
              <w:rPr>
                <w:noProof/>
                <w:webHidden/>
              </w:rPr>
              <w:fldChar w:fldCharType="begin"/>
            </w:r>
            <w:r>
              <w:rPr>
                <w:noProof/>
                <w:webHidden/>
              </w:rPr>
              <w:instrText xml:space="preserve"> PAGEREF _Toc207198351 \h </w:instrText>
            </w:r>
            <w:r>
              <w:rPr>
                <w:noProof/>
                <w:webHidden/>
              </w:rPr>
            </w:r>
            <w:r>
              <w:rPr>
                <w:noProof/>
                <w:webHidden/>
              </w:rPr>
              <w:fldChar w:fldCharType="separate"/>
            </w:r>
            <w:r>
              <w:rPr>
                <w:noProof/>
                <w:webHidden/>
              </w:rPr>
              <w:t>8</w:t>
            </w:r>
            <w:r>
              <w:rPr>
                <w:noProof/>
                <w:webHidden/>
              </w:rPr>
              <w:fldChar w:fldCharType="end"/>
            </w:r>
          </w:hyperlink>
        </w:p>
        <w:p w14:paraId="7884D000" w14:textId="560BDA3D" w:rsidR="00B5407D" w:rsidRDefault="00B5407D">
          <w:pPr>
            <w:pStyle w:val="TOC1"/>
            <w:tabs>
              <w:tab w:val="right" w:leader="dot" w:pos="9016"/>
            </w:tabs>
            <w:rPr>
              <w:rFonts w:eastAsiaTheme="minorEastAsia"/>
              <w:noProof/>
              <w:sz w:val="24"/>
              <w:szCs w:val="24"/>
              <w:lang w:eastAsia="en-AU"/>
            </w:rPr>
          </w:pPr>
          <w:hyperlink w:anchor="_Toc207198352" w:history="1">
            <w:r w:rsidRPr="00533037">
              <w:rPr>
                <w:rStyle w:val="Hyperlink"/>
                <w:rFonts w:ascii="Arial" w:hAnsi="Arial" w:cs="Arial"/>
                <w:b/>
                <w:bCs/>
                <w:noProof/>
              </w:rPr>
              <w:t>Website Proposal</w:t>
            </w:r>
            <w:r>
              <w:rPr>
                <w:noProof/>
                <w:webHidden/>
              </w:rPr>
              <w:tab/>
            </w:r>
            <w:r>
              <w:rPr>
                <w:noProof/>
                <w:webHidden/>
              </w:rPr>
              <w:fldChar w:fldCharType="begin"/>
            </w:r>
            <w:r>
              <w:rPr>
                <w:noProof/>
                <w:webHidden/>
              </w:rPr>
              <w:instrText xml:space="preserve"> PAGEREF _Toc207198352 \h </w:instrText>
            </w:r>
            <w:r>
              <w:rPr>
                <w:noProof/>
                <w:webHidden/>
              </w:rPr>
            </w:r>
            <w:r>
              <w:rPr>
                <w:noProof/>
                <w:webHidden/>
              </w:rPr>
              <w:fldChar w:fldCharType="separate"/>
            </w:r>
            <w:r>
              <w:rPr>
                <w:noProof/>
                <w:webHidden/>
              </w:rPr>
              <w:t>9</w:t>
            </w:r>
            <w:r>
              <w:rPr>
                <w:noProof/>
                <w:webHidden/>
              </w:rPr>
              <w:fldChar w:fldCharType="end"/>
            </w:r>
          </w:hyperlink>
        </w:p>
        <w:p w14:paraId="1A2C8C9C" w14:textId="2D8DA430" w:rsidR="00B5407D" w:rsidRDefault="00B5407D">
          <w:pPr>
            <w:pStyle w:val="TOC2"/>
            <w:tabs>
              <w:tab w:val="right" w:leader="dot" w:pos="9016"/>
            </w:tabs>
            <w:rPr>
              <w:rFonts w:eastAsiaTheme="minorEastAsia"/>
              <w:noProof/>
              <w:sz w:val="24"/>
              <w:szCs w:val="24"/>
              <w:lang w:eastAsia="en-AU"/>
            </w:rPr>
          </w:pPr>
          <w:hyperlink w:anchor="_Toc207198353" w:history="1">
            <w:r w:rsidRPr="00533037">
              <w:rPr>
                <w:rStyle w:val="Hyperlink"/>
                <w:noProof/>
                <w:kern w:val="0"/>
                <w:lang w:eastAsia="en-AU"/>
                <w14:ligatures w14:val="none"/>
              </w:rPr>
              <w:t>Theme</w:t>
            </w:r>
            <w:r>
              <w:rPr>
                <w:noProof/>
                <w:webHidden/>
              </w:rPr>
              <w:tab/>
            </w:r>
            <w:r>
              <w:rPr>
                <w:noProof/>
                <w:webHidden/>
              </w:rPr>
              <w:fldChar w:fldCharType="begin"/>
            </w:r>
            <w:r>
              <w:rPr>
                <w:noProof/>
                <w:webHidden/>
              </w:rPr>
              <w:instrText xml:space="preserve"> PAGEREF _Toc207198353 \h </w:instrText>
            </w:r>
            <w:r>
              <w:rPr>
                <w:noProof/>
                <w:webHidden/>
              </w:rPr>
            </w:r>
            <w:r>
              <w:rPr>
                <w:noProof/>
                <w:webHidden/>
              </w:rPr>
              <w:fldChar w:fldCharType="separate"/>
            </w:r>
            <w:r>
              <w:rPr>
                <w:noProof/>
                <w:webHidden/>
              </w:rPr>
              <w:t>9</w:t>
            </w:r>
            <w:r>
              <w:rPr>
                <w:noProof/>
                <w:webHidden/>
              </w:rPr>
              <w:fldChar w:fldCharType="end"/>
            </w:r>
          </w:hyperlink>
        </w:p>
        <w:p w14:paraId="3A1AF2D9" w14:textId="1A6599D5" w:rsidR="00B5407D" w:rsidRDefault="00B5407D">
          <w:pPr>
            <w:pStyle w:val="TOC2"/>
            <w:tabs>
              <w:tab w:val="right" w:leader="dot" w:pos="9016"/>
            </w:tabs>
            <w:rPr>
              <w:rFonts w:eastAsiaTheme="minorEastAsia"/>
              <w:noProof/>
              <w:sz w:val="24"/>
              <w:szCs w:val="24"/>
              <w:lang w:eastAsia="en-AU"/>
            </w:rPr>
          </w:pPr>
          <w:hyperlink w:anchor="_Toc207198354" w:history="1">
            <w:r w:rsidRPr="00533037">
              <w:rPr>
                <w:rStyle w:val="Hyperlink"/>
                <w:noProof/>
                <w:kern w:val="0"/>
                <w:lang w:eastAsia="en-AU"/>
                <w14:ligatures w14:val="none"/>
              </w:rPr>
              <w:t>Target Users</w:t>
            </w:r>
            <w:r>
              <w:rPr>
                <w:noProof/>
                <w:webHidden/>
              </w:rPr>
              <w:tab/>
            </w:r>
            <w:r>
              <w:rPr>
                <w:noProof/>
                <w:webHidden/>
              </w:rPr>
              <w:fldChar w:fldCharType="begin"/>
            </w:r>
            <w:r>
              <w:rPr>
                <w:noProof/>
                <w:webHidden/>
              </w:rPr>
              <w:instrText xml:space="preserve"> PAGEREF _Toc207198354 \h </w:instrText>
            </w:r>
            <w:r>
              <w:rPr>
                <w:noProof/>
                <w:webHidden/>
              </w:rPr>
            </w:r>
            <w:r>
              <w:rPr>
                <w:noProof/>
                <w:webHidden/>
              </w:rPr>
              <w:fldChar w:fldCharType="separate"/>
            </w:r>
            <w:r>
              <w:rPr>
                <w:noProof/>
                <w:webHidden/>
              </w:rPr>
              <w:t>9</w:t>
            </w:r>
            <w:r>
              <w:rPr>
                <w:noProof/>
                <w:webHidden/>
              </w:rPr>
              <w:fldChar w:fldCharType="end"/>
            </w:r>
          </w:hyperlink>
        </w:p>
        <w:p w14:paraId="36E32ED2" w14:textId="009BFBAD" w:rsidR="00B5407D" w:rsidRDefault="00B5407D">
          <w:pPr>
            <w:pStyle w:val="TOC2"/>
            <w:tabs>
              <w:tab w:val="right" w:leader="dot" w:pos="9016"/>
            </w:tabs>
            <w:rPr>
              <w:rFonts w:eastAsiaTheme="minorEastAsia"/>
              <w:noProof/>
              <w:sz w:val="24"/>
              <w:szCs w:val="24"/>
              <w:lang w:eastAsia="en-AU"/>
            </w:rPr>
          </w:pPr>
          <w:hyperlink w:anchor="_Toc207198355" w:history="1">
            <w:r w:rsidRPr="00533037">
              <w:rPr>
                <w:rStyle w:val="Hyperlink"/>
                <w:noProof/>
                <w:kern w:val="0"/>
                <w:lang w:eastAsia="en-AU"/>
                <w14:ligatures w14:val="none"/>
              </w:rPr>
              <w:t>Main Features</w:t>
            </w:r>
            <w:r>
              <w:rPr>
                <w:noProof/>
                <w:webHidden/>
              </w:rPr>
              <w:tab/>
            </w:r>
            <w:r>
              <w:rPr>
                <w:noProof/>
                <w:webHidden/>
              </w:rPr>
              <w:fldChar w:fldCharType="begin"/>
            </w:r>
            <w:r>
              <w:rPr>
                <w:noProof/>
                <w:webHidden/>
              </w:rPr>
              <w:instrText xml:space="preserve"> PAGEREF _Toc207198355 \h </w:instrText>
            </w:r>
            <w:r>
              <w:rPr>
                <w:noProof/>
                <w:webHidden/>
              </w:rPr>
            </w:r>
            <w:r>
              <w:rPr>
                <w:noProof/>
                <w:webHidden/>
              </w:rPr>
              <w:fldChar w:fldCharType="separate"/>
            </w:r>
            <w:r>
              <w:rPr>
                <w:noProof/>
                <w:webHidden/>
              </w:rPr>
              <w:t>9</w:t>
            </w:r>
            <w:r>
              <w:rPr>
                <w:noProof/>
                <w:webHidden/>
              </w:rPr>
              <w:fldChar w:fldCharType="end"/>
            </w:r>
          </w:hyperlink>
        </w:p>
        <w:p w14:paraId="44880CC6" w14:textId="1D7A1FE1" w:rsidR="00B5407D" w:rsidRDefault="00B5407D">
          <w:pPr>
            <w:pStyle w:val="TOC2"/>
            <w:tabs>
              <w:tab w:val="right" w:leader="dot" w:pos="9016"/>
            </w:tabs>
            <w:rPr>
              <w:rFonts w:eastAsiaTheme="minorEastAsia"/>
              <w:noProof/>
              <w:sz w:val="24"/>
              <w:szCs w:val="24"/>
              <w:lang w:eastAsia="en-AU"/>
            </w:rPr>
          </w:pPr>
          <w:hyperlink w:anchor="_Toc207198356" w:history="1">
            <w:r w:rsidRPr="00533037">
              <w:rPr>
                <w:rStyle w:val="Hyperlink"/>
                <w:noProof/>
                <w:kern w:val="0"/>
                <w:lang w:eastAsia="en-AU"/>
                <w14:ligatures w14:val="none"/>
              </w:rPr>
              <w:t>Goal Alignment</w:t>
            </w:r>
            <w:r>
              <w:rPr>
                <w:noProof/>
                <w:webHidden/>
              </w:rPr>
              <w:tab/>
            </w:r>
            <w:r>
              <w:rPr>
                <w:noProof/>
                <w:webHidden/>
              </w:rPr>
              <w:fldChar w:fldCharType="begin"/>
            </w:r>
            <w:r>
              <w:rPr>
                <w:noProof/>
                <w:webHidden/>
              </w:rPr>
              <w:instrText xml:space="preserve"> PAGEREF _Toc207198356 \h </w:instrText>
            </w:r>
            <w:r>
              <w:rPr>
                <w:noProof/>
                <w:webHidden/>
              </w:rPr>
            </w:r>
            <w:r>
              <w:rPr>
                <w:noProof/>
                <w:webHidden/>
              </w:rPr>
              <w:fldChar w:fldCharType="separate"/>
            </w:r>
            <w:r>
              <w:rPr>
                <w:noProof/>
                <w:webHidden/>
              </w:rPr>
              <w:t>9</w:t>
            </w:r>
            <w:r>
              <w:rPr>
                <w:noProof/>
                <w:webHidden/>
              </w:rPr>
              <w:fldChar w:fldCharType="end"/>
            </w:r>
          </w:hyperlink>
        </w:p>
        <w:p w14:paraId="325EE3A5" w14:textId="4CF28D27" w:rsidR="00B5407D" w:rsidRDefault="00B5407D">
          <w:pPr>
            <w:pStyle w:val="TOC1"/>
            <w:tabs>
              <w:tab w:val="right" w:leader="dot" w:pos="9016"/>
            </w:tabs>
            <w:rPr>
              <w:rFonts w:eastAsiaTheme="minorEastAsia"/>
              <w:noProof/>
              <w:sz w:val="24"/>
              <w:szCs w:val="24"/>
              <w:lang w:eastAsia="en-AU"/>
            </w:rPr>
          </w:pPr>
          <w:hyperlink w:anchor="_Toc207198357" w:history="1">
            <w:r w:rsidRPr="00533037">
              <w:rPr>
                <w:rStyle w:val="Hyperlink"/>
                <w:rFonts w:ascii="Arial" w:hAnsi="Arial" w:cs="Arial"/>
                <w:b/>
                <w:bCs/>
                <w:noProof/>
              </w:rPr>
              <w:t>Governance, Ethics, Privacy</w:t>
            </w:r>
            <w:r>
              <w:rPr>
                <w:noProof/>
                <w:webHidden/>
              </w:rPr>
              <w:tab/>
            </w:r>
            <w:r>
              <w:rPr>
                <w:noProof/>
                <w:webHidden/>
              </w:rPr>
              <w:fldChar w:fldCharType="begin"/>
            </w:r>
            <w:r>
              <w:rPr>
                <w:noProof/>
                <w:webHidden/>
              </w:rPr>
              <w:instrText xml:space="preserve"> PAGEREF _Toc207198357 \h </w:instrText>
            </w:r>
            <w:r>
              <w:rPr>
                <w:noProof/>
                <w:webHidden/>
              </w:rPr>
            </w:r>
            <w:r>
              <w:rPr>
                <w:noProof/>
                <w:webHidden/>
              </w:rPr>
              <w:fldChar w:fldCharType="separate"/>
            </w:r>
            <w:r>
              <w:rPr>
                <w:noProof/>
                <w:webHidden/>
              </w:rPr>
              <w:t>9</w:t>
            </w:r>
            <w:r>
              <w:rPr>
                <w:noProof/>
                <w:webHidden/>
              </w:rPr>
              <w:fldChar w:fldCharType="end"/>
            </w:r>
          </w:hyperlink>
        </w:p>
        <w:p w14:paraId="7D4FF100" w14:textId="680F6EE9" w:rsidR="00B5407D" w:rsidRDefault="00B5407D">
          <w:pPr>
            <w:pStyle w:val="TOC1"/>
            <w:tabs>
              <w:tab w:val="right" w:leader="dot" w:pos="9016"/>
            </w:tabs>
            <w:rPr>
              <w:rFonts w:eastAsiaTheme="minorEastAsia"/>
              <w:noProof/>
              <w:sz w:val="24"/>
              <w:szCs w:val="24"/>
              <w:lang w:eastAsia="en-AU"/>
            </w:rPr>
          </w:pPr>
          <w:hyperlink w:anchor="_Toc207198358" w:history="1">
            <w:r w:rsidRPr="00533037">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_Toc207198358 \h </w:instrText>
            </w:r>
            <w:r>
              <w:rPr>
                <w:noProof/>
                <w:webHidden/>
              </w:rPr>
            </w:r>
            <w:r>
              <w:rPr>
                <w:noProof/>
                <w:webHidden/>
              </w:rPr>
              <w:fldChar w:fldCharType="separate"/>
            </w:r>
            <w:r>
              <w:rPr>
                <w:noProof/>
                <w:webHidden/>
              </w:rPr>
              <w:t>10</w:t>
            </w:r>
            <w:r>
              <w:rPr>
                <w:noProof/>
                <w:webHidden/>
              </w:rPr>
              <w:fldChar w:fldCharType="end"/>
            </w:r>
          </w:hyperlink>
        </w:p>
        <w:p w14:paraId="7EDD98D0" w14:textId="42657959" w:rsidR="00B5407D" w:rsidRDefault="00B5407D">
          <w:pPr>
            <w:pStyle w:val="TOC1"/>
            <w:tabs>
              <w:tab w:val="right" w:leader="dot" w:pos="9016"/>
            </w:tabs>
            <w:rPr>
              <w:rFonts w:eastAsiaTheme="minorEastAsia"/>
              <w:noProof/>
              <w:sz w:val="24"/>
              <w:szCs w:val="24"/>
              <w:lang w:eastAsia="en-AU"/>
            </w:rPr>
          </w:pPr>
          <w:hyperlink w:anchor="_Toc207198359" w:history="1">
            <w:r w:rsidRPr="00533037">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_Toc207198359 \h </w:instrText>
            </w:r>
            <w:r>
              <w:rPr>
                <w:noProof/>
                <w:webHidden/>
              </w:rPr>
            </w:r>
            <w:r>
              <w:rPr>
                <w:noProof/>
                <w:webHidden/>
              </w:rPr>
              <w:fldChar w:fldCharType="separate"/>
            </w:r>
            <w:r>
              <w:rPr>
                <w:noProof/>
                <w:webHidden/>
              </w:rPr>
              <w:t>10</w:t>
            </w:r>
            <w:r>
              <w:rPr>
                <w:noProof/>
                <w:webHidden/>
              </w:rPr>
              <w:fldChar w:fldCharType="end"/>
            </w:r>
          </w:hyperlink>
        </w:p>
        <w:p w14:paraId="6A47E56D" w14:textId="163C61AB" w:rsidR="005C7AFD" w:rsidRPr="004D3491" w:rsidRDefault="005C7AFD" w:rsidP="004D3491">
          <w:pPr>
            <w:spacing w:line="360" w:lineRule="auto"/>
            <w:rPr>
              <w:rFonts w:ascii="Arial" w:hAnsi="Arial" w:cs="Arial"/>
            </w:rPr>
          </w:pPr>
          <w:r w:rsidRPr="004D3491">
            <w:rPr>
              <w:rFonts w:ascii="Arial" w:hAnsi="Arial" w:cs="Arial"/>
              <w:b/>
              <w:bCs/>
              <w:noProof/>
            </w:rPr>
            <w:fldChar w:fldCharType="end"/>
          </w:r>
        </w:p>
      </w:sdtContent>
    </w:sdt>
    <w:p w14:paraId="3D4004B4" w14:textId="77777777" w:rsidR="00755C54" w:rsidRPr="004D3491" w:rsidRDefault="00755C54" w:rsidP="004D3491">
      <w:pPr>
        <w:pStyle w:val="NormalWeb"/>
        <w:spacing w:line="360" w:lineRule="auto"/>
        <w:rPr>
          <w:rFonts w:ascii="Arial" w:hAnsi="Arial" w:cs="Arial"/>
        </w:rPr>
      </w:pPr>
    </w:p>
    <w:p w14:paraId="3D562F21" w14:textId="77777777" w:rsidR="00755C54" w:rsidRPr="004D3491" w:rsidRDefault="00755C5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br w:type="page"/>
      </w:r>
    </w:p>
    <w:p w14:paraId="479A90ED" w14:textId="1354E816" w:rsidR="00755C54" w:rsidRPr="004D3491" w:rsidRDefault="00755C54" w:rsidP="004D3491">
      <w:pPr>
        <w:pStyle w:val="Heading1"/>
      </w:pPr>
      <w:r w:rsidRPr="004D3491">
        <w:lastRenderedPageBreak/>
        <w:t xml:space="preserve"> </w:t>
      </w:r>
      <w:bookmarkStart w:id="1" w:name="_Toc207198336"/>
      <w:r w:rsidRPr="004D3491">
        <w:rPr>
          <w:rStyle w:val="Strong"/>
          <w:rFonts w:ascii="Arial" w:hAnsi="Arial" w:cs="Arial"/>
        </w:rPr>
        <w:t>Introduction</w:t>
      </w:r>
      <w:bookmarkEnd w:id="1"/>
      <w:r w:rsidRPr="004D3491">
        <w:t xml:space="preserve"> </w:t>
      </w:r>
    </w:p>
    <w:p w14:paraId="50520308" w14:textId="77777777" w:rsidR="007927C2" w:rsidRPr="007927C2" w:rsidRDefault="007927C2" w:rsidP="007927C2">
      <w:pPr>
        <w:spacing w:before="100" w:beforeAutospacing="1" w:after="100" w:afterAutospacing="1" w:line="360" w:lineRule="auto"/>
        <w:rPr>
          <w:rFonts w:ascii="Arial" w:eastAsia="Times New Roman" w:hAnsi="Arial" w:cs="Arial"/>
          <w:kern w:val="0"/>
          <w:sz w:val="24"/>
          <w:szCs w:val="24"/>
          <w:lang w:eastAsia="en-AU"/>
          <w14:ligatures w14:val="none"/>
        </w:rPr>
      </w:pPr>
      <w:bookmarkStart w:id="2" w:name="_Toc207198337"/>
      <w:r w:rsidRPr="007927C2">
        <w:rPr>
          <w:rFonts w:ascii="Arial" w:eastAsia="Times New Roman" w:hAnsi="Arial" w:cs="Arial"/>
          <w:kern w:val="0"/>
          <w:sz w:val="24"/>
          <w:szCs w:val="24"/>
          <w:lang w:eastAsia="en-AU"/>
          <w14:ligatures w14:val="none"/>
        </w:rPr>
        <w:t>Malik Khan recently launched an interior design consultancy in Adelaide CBD, focusing on residential and small commercial clients. His goal is to showcase designs, attract customers, and manage projects effectively. With only a basic laptop, smartphone, and a $12,000 budget, this report outlines two tailored IT infrastructure options and supportive digital tools.</w:t>
      </w:r>
    </w:p>
    <w:p w14:paraId="62086121" w14:textId="77777777" w:rsidR="007927C2" w:rsidRPr="007927C2" w:rsidRDefault="007927C2" w:rsidP="007927C2">
      <w:pPr>
        <w:rPr>
          <w:lang w:eastAsia="en-AU"/>
        </w:rPr>
      </w:pPr>
    </w:p>
    <w:p w14:paraId="2228C90B" w14:textId="17FC97A3" w:rsidR="005C7AFD" w:rsidRPr="001F6307" w:rsidRDefault="005C7AFD" w:rsidP="001F6307">
      <w:pPr>
        <w:pStyle w:val="Heading1"/>
        <w:rPr>
          <w:rFonts w:eastAsia="Times New Roman"/>
          <w:b/>
          <w:bCs/>
          <w:lang w:eastAsia="en-AU"/>
        </w:rPr>
      </w:pPr>
      <w:r w:rsidRPr="001F6307">
        <w:rPr>
          <w:rFonts w:eastAsia="Times New Roman"/>
          <w:b/>
          <w:bCs/>
          <w:lang w:eastAsia="en-AU"/>
        </w:rPr>
        <w:t>Recommendations &amp; Options</w:t>
      </w:r>
      <w:bookmarkEnd w:id="2"/>
    </w:p>
    <w:p w14:paraId="58781F48" w14:textId="77777777" w:rsidR="006E2DB0" w:rsidRPr="001F6307" w:rsidRDefault="006E2DB0" w:rsidP="001F6307">
      <w:pPr>
        <w:spacing w:before="100" w:beforeAutospacing="1" w:after="100" w:afterAutospacing="1" w:line="360" w:lineRule="auto"/>
        <w:rPr>
          <w:rFonts w:ascii="Arial" w:eastAsia="Times New Roman" w:hAnsi="Arial" w:cs="Arial"/>
          <w:kern w:val="0"/>
          <w:sz w:val="24"/>
          <w:szCs w:val="24"/>
          <w:lang w:eastAsia="en-AU"/>
          <w14:ligatures w14:val="none"/>
        </w:rPr>
      </w:pPr>
      <w:r w:rsidRPr="001F6307">
        <w:rPr>
          <w:rFonts w:ascii="Arial" w:eastAsia="Times New Roman" w:hAnsi="Arial" w:cs="Arial"/>
          <w:kern w:val="0"/>
          <w:sz w:val="24"/>
          <w:szCs w:val="24"/>
          <w:lang w:eastAsia="en-AU"/>
          <w14:ligatures w14:val="none"/>
        </w:rPr>
        <w:t>Two IT setups for Malik Khan’s interior design consultancy are proposed: a low-cost option within $12,000 for immediate use, and a premium option offering long-term scalability and advanced functionality.</w:t>
      </w:r>
    </w:p>
    <w:p w14:paraId="75AE3CDC" w14:textId="04A8BD70" w:rsidR="005C7AFD" w:rsidRPr="004D3491" w:rsidRDefault="005C7AFD" w:rsidP="004D3491">
      <w:pPr>
        <w:pStyle w:val="Heading2"/>
        <w:rPr>
          <w:rFonts w:eastAsia="Times New Roman"/>
          <w:lang w:eastAsia="en-AU"/>
        </w:rPr>
      </w:pPr>
      <w:bookmarkStart w:id="3" w:name="_Toc207198338"/>
      <w:r w:rsidRPr="004D3491">
        <w:rPr>
          <w:rFonts w:eastAsia="Times New Roman"/>
          <w:lang w:eastAsia="en-AU"/>
        </w:rPr>
        <w:t>Low-Cost Option (Within $12,000 Budget)</w:t>
      </w:r>
      <w:bookmarkEnd w:id="3"/>
    </w:p>
    <w:p w14:paraId="790D6D14" w14:textId="24BA7F29" w:rsidR="004D3491" w:rsidRDefault="001F1F5F" w:rsidP="004D3491">
      <w:pPr>
        <w:spacing w:before="100" w:beforeAutospacing="1" w:after="100" w:afterAutospacing="1" w:line="360" w:lineRule="auto"/>
        <w:rPr>
          <w:rFonts w:ascii="Arial" w:eastAsia="Times New Roman" w:hAnsi="Arial" w:cs="Arial"/>
          <w:kern w:val="0"/>
          <w:sz w:val="24"/>
          <w:szCs w:val="24"/>
          <w:lang w:eastAsia="en-AU"/>
          <w14:ligatures w14:val="none"/>
        </w:rPr>
      </w:pPr>
      <w:r w:rsidRPr="004D3491">
        <w:rPr>
          <w:rStyle w:val="Heading3Char"/>
          <w:noProof/>
          <w:lang w:eastAsia="en-AU"/>
        </w:rPr>
        <w:drawing>
          <wp:anchor distT="0" distB="0" distL="114300" distR="114300" simplePos="0" relativeHeight="251668480" behindDoc="0" locked="0" layoutInCell="1" allowOverlap="1" wp14:anchorId="0001807E" wp14:editId="65C14D23">
            <wp:simplePos x="0" y="0"/>
            <wp:positionH relativeFrom="column">
              <wp:posOffset>4015921</wp:posOffset>
            </wp:positionH>
            <wp:positionV relativeFrom="paragraph">
              <wp:posOffset>194945</wp:posOffset>
            </wp:positionV>
            <wp:extent cx="2481580" cy="1865630"/>
            <wp:effectExtent l="0" t="0" r="0" b="1270"/>
            <wp:wrapSquare wrapText="bothSides"/>
            <wp:docPr id="48721101" name="Picture 1" descr="A computer with a screen 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101" name="Picture 1" descr="A computer with a screen o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481580" cy="1865630"/>
                    </a:xfrm>
                    <a:prstGeom prst="rect">
                      <a:avLst/>
                    </a:prstGeom>
                  </pic:spPr>
                </pic:pic>
              </a:graphicData>
            </a:graphic>
            <wp14:sizeRelH relativeFrom="page">
              <wp14:pctWidth>0</wp14:pctWidth>
            </wp14:sizeRelH>
            <wp14:sizeRelV relativeFrom="page">
              <wp14:pctHeight>0</wp14:pctHeight>
            </wp14:sizeRelV>
          </wp:anchor>
        </w:drawing>
      </w:r>
      <w:bookmarkStart w:id="4" w:name="_Toc207198339"/>
      <w:r w:rsidR="005C7AFD" w:rsidRPr="004D3491">
        <w:rPr>
          <w:rStyle w:val="Heading3Char"/>
        </w:rPr>
        <w:t>1. Computer/Laptop</w:t>
      </w:r>
      <w:bookmarkEnd w:id="4"/>
      <w:r w:rsidR="005C7AFD" w:rsidRPr="004D3491">
        <w:rPr>
          <w:rFonts w:ascii="Arial" w:eastAsia="Times New Roman" w:hAnsi="Arial" w:cs="Arial"/>
          <w:kern w:val="0"/>
          <w:sz w:val="24"/>
          <w:szCs w:val="24"/>
          <w:lang w:eastAsia="en-AU"/>
          <w14:ligatures w14:val="none"/>
        </w:rPr>
        <w:br/>
      </w:r>
      <w:r w:rsidR="00920D31" w:rsidRPr="00920D31">
        <w:rPr>
          <w:rFonts w:ascii="Arial" w:eastAsia="Times New Roman" w:hAnsi="Arial" w:cs="Arial"/>
          <w:kern w:val="0"/>
          <w:sz w:val="24"/>
          <w:szCs w:val="24"/>
          <w:lang w:eastAsia="en-AU"/>
          <w14:ligatures w14:val="none"/>
        </w:rPr>
        <w:t>The Dell Inspiron 16 Plus 2-in-1 (~AU$1,600) is recommended for the low-cost setup. Its 16" touchscreen, Intel Core Ultra 7, 16GB RAM, and 1TB SSD efficiently support Malik’s design, portfolio, and web tasks. The 2-in-1 design is ideal for presentations and mobile work, meeting current business needs without exceeding budget (Dell, n.d.).</w:t>
      </w:r>
    </w:p>
    <w:p w14:paraId="27DFC885" w14:textId="7B911166" w:rsidR="00884DD9" w:rsidRPr="004D3491" w:rsidRDefault="004D3491" w:rsidP="004D3491">
      <w:pPr>
        <w:spacing w:before="100" w:beforeAutospacing="1" w:after="100" w:afterAutospacing="1" w:line="360" w:lineRule="auto"/>
        <w:rPr>
          <w:rFonts w:ascii="Arial" w:eastAsia="Times New Roman" w:hAnsi="Arial" w:cs="Arial"/>
          <w:kern w:val="0"/>
          <w:sz w:val="24"/>
          <w:szCs w:val="24"/>
          <w:lang w:eastAsia="en-AU"/>
          <w14:ligatures w14:val="none"/>
        </w:rPr>
      </w:pPr>
      <w:r w:rsidRPr="004D3491">
        <w:rPr>
          <w:rStyle w:val="Heading3Char"/>
          <w:noProof/>
          <w:lang w:eastAsia="en-AU"/>
        </w:rPr>
        <w:drawing>
          <wp:anchor distT="0" distB="0" distL="114300" distR="114300" simplePos="0" relativeHeight="251675648" behindDoc="0" locked="0" layoutInCell="1" allowOverlap="1" wp14:anchorId="6943C695" wp14:editId="14E1C62D">
            <wp:simplePos x="0" y="0"/>
            <wp:positionH relativeFrom="margin">
              <wp:posOffset>-641350</wp:posOffset>
            </wp:positionH>
            <wp:positionV relativeFrom="paragraph">
              <wp:posOffset>838200</wp:posOffset>
            </wp:positionV>
            <wp:extent cx="1924685" cy="1174750"/>
            <wp:effectExtent l="0" t="0" r="0" b="6350"/>
            <wp:wrapSquare wrapText="bothSides"/>
            <wp:docPr id="2021804553" name="Picture 1" descr="A person holding a ho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4553" name="Picture 1" descr="A person holding a hos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4685" cy="1174750"/>
                    </a:xfrm>
                    <a:prstGeom prst="rect">
                      <a:avLst/>
                    </a:prstGeom>
                  </pic:spPr>
                </pic:pic>
              </a:graphicData>
            </a:graphic>
            <wp14:sizeRelH relativeFrom="page">
              <wp14:pctWidth>0</wp14:pctWidth>
            </wp14:sizeRelH>
            <wp14:sizeRelV relativeFrom="page">
              <wp14:pctHeight>0</wp14:pctHeight>
            </wp14:sizeRelV>
          </wp:anchor>
        </w:drawing>
      </w:r>
      <w:bookmarkStart w:id="5" w:name="_Toc207198340"/>
      <w:r w:rsidR="005C7AFD" w:rsidRPr="004D3491">
        <w:rPr>
          <w:rStyle w:val="Heading3Char"/>
        </w:rPr>
        <w:t>2. Internet Plan</w:t>
      </w:r>
      <w:bookmarkEnd w:id="5"/>
      <w:r w:rsidRPr="004D3491">
        <w:rPr>
          <w:noProof/>
        </w:rPr>
        <w:t xml:space="preserve"> </w:t>
      </w:r>
      <w:r w:rsidR="005C7AFD" w:rsidRPr="004D3491">
        <w:rPr>
          <w:rFonts w:ascii="Arial" w:eastAsia="Times New Roman" w:hAnsi="Arial" w:cs="Arial"/>
          <w:kern w:val="0"/>
          <w:sz w:val="24"/>
          <w:szCs w:val="24"/>
          <w:lang w:eastAsia="en-AU"/>
          <w14:ligatures w14:val="none"/>
        </w:rPr>
        <w:br/>
      </w:r>
      <w:r w:rsidR="00884DD9" w:rsidRPr="004D3491">
        <w:rPr>
          <w:rFonts w:ascii="Arial" w:eastAsia="Times New Roman" w:hAnsi="Arial" w:cs="Arial"/>
          <w:kern w:val="0"/>
          <w:sz w:val="24"/>
          <w:szCs w:val="24"/>
          <w:lang w:eastAsia="en-AU"/>
          <w14:ligatures w14:val="none"/>
        </w:rPr>
        <w:t xml:space="preserve">Reliable and affordable internet is essential for uploading portfolios, hosting virtual consultations, and accessing cloud-based AI tools. The </w:t>
      </w:r>
      <w:r w:rsidR="00884DD9" w:rsidRPr="004D3491">
        <w:rPr>
          <w:rFonts w:ascii="Arial" w:eastAsia="Times New Roman" w:hAnsi="Arial" w:cs="Arial"/>
          <w:b/>
          <w:bCs/>
          <w:kern w:val="0"/>
          <w:sz w:val="24"/>
          <w:szCs w:val="24"/>
          <w:lang w:eastAsia="en-AU"/>
          <w14:ligatures w14:val="none"/>
        </w:rPr>
        <w:t>Aussie Broadband Value NBN</w:t>
      </w:r>
      <w:r w:rsidR="004948A9" w:rsidRPr="004D3491">
        <w:rPr>
          <w:rFonts w:ascii="Arial" w:eastAsia="Times New Roman" w:hAnsi="Arial" w:cs="Arial"/>
          <w:b/>
          <w:bCs/>
          <w:kern w:val="0"/>
          <w:sz w:val="24"/>
          <w:szCs w:val="24"/>
          <w:lang w:eastAsia="en-AU"/>
          <w14:ligatures w14:val="none"/>
        </w:rPr>
        <w:t xml:space="preserve"> Value</w:t>
      </w:r>
      <w:r w:rsidR="00884DD9" w:rsidRPr="004D3491">
        <w:rPr>
          <w:rFonts w:ascii="Arial" w:eastAsia="Times New Roman" w:hAnsi="Arial" w:cs="Arial"/>
          <w:b/>
          <w:bCs/>
          <w:kern w:val="0"/>
          <w:sz w:val="24"/>
          <w:szCs w:val="24"/>
          <w:lang w:eastAsia="en-AU"/>
          <w14:ligatures w14:val="none"/>
        </w:rPr>
        <w:t xml:space="preserve"> Plan</w:t>
      </w:r>
      <w:r w:rsidR="00884DD9" w:rsidRPr="004D3491">
        <w:rPr>
          <w:rFonts w:ascii="Arial" w:eastAsia="Times New Roman" w:hAnsi="Arial" w:cs="Arial"/>
          <w:kern w:val="0"/>
          <w:sz w:val="24"/>
          <w:szCs w:val="24"/>
          <w:lang w:eastAsia="en-AU"/>
          <w14:ligatures w14:val="none"/>
        </w:rPr>
        <w:t xml:space="preserve"> offers a balanced combination of speed and affordability, making it suitable for Malik's current workflow. This plan provides unlimited data, ensuring that Malik can manage his online activities without concerns about data caps. </w:t>
      </w:r>
      <w:r w:rsidR="004948A9" w:rsidRPr="004D3491">
        <w:rPr>
          <w:rFonts w:ascii="Arial" w:eastAsia="Times New Roman" w:hAnsi="Arial" w:cs="Arial"/>
          <w:kern w:val="0"/>
          <w:sz w:val="24"/>
          <w:szCs w:val="24"/>
          <w:lang w:eastAsia="en-AU"/>
          <w14:ligatures w14:val="none"/>
        </w:rPr>
        <w:t xml:space="preserve">It offers sufficient speed and stability for Malik’s current workflow </w:t>
      </w:r>
      <w:r w:rsidR="004948A9" w:rsidRPr="004D3491">
        <w:rPr>
          <w:rFonts w:ascii="Arial" w:eastAsia="Times New Roman" w:hAnsi="Arial" w:cs="Arial"/>
          <w:kern w:val="0"/>
          <w:sz w:val="24"/>
          <w:szCs w:val="24"/>
          <w:lang w:eastAsia="en-AU"/>
          <w14:ligatures w14:val="none"/>
        </w:rPr>
        <w:lastRenderedPageBreak/>
        <w:t>(Aussie Broadband, 2025). While faster plans exist, this option balances cost-effectiveness with usability.</w:t>
      </w:r>
    </w:p>
    <w:p w14:paraId="44B33980" w14:textId="3A67107B" w:rsidR="005D54BC" w:rsidRPr="004D3491" w:rsidRDefault="001F1F5F" w:rsidP="004D3491">
      <w:pPr>
        <w:spacing w:before="100" w:beforeAutospacing="1" w:after="100" w:afterAutospacing="1" w:line="360" w:lineRule="auto"/>
        <w:rPr>
          <w:rFonts w:ascii="Arial" w:eastAsia="Times New Roman" w:hAnsi="Arial" w:cs="Arial"/>
          <w:kern w:val="0"/>
          <w:sz w:val="24"/>
          <w:szCs w:val="24"/>
          <w:lang w:eastAsia="en-AU"/>
          <w14:ligatures w14:val="none"/>
        </w:rPr>
      </w:pPr>
      <w:r w:rsidRPr="004D3491">
        <w:rPr>
          <w:rStyle w:val="Heading3Char"/>
          <w:noProof/>
          <w:lang w:eastAsia="en-AU"/>
        </w:rPr>
        <w:drawing>
          <wp:anchor distT="0" distB="0" distL="114300" distR="114300" simplePos="0" relativeHeight="251667456" behindDoc="0" locked="0" layoutInCell="1" allowOverlap="1" wp14:anchorId="1F014CB5" wp14:editId="3EA6FDA2">
            <wp:simplePos x="0" y="0"/>
            <wp:positionH relativeFrom="column">
              <wp:posOffset>4033157</wp:posOffset>
            </wp:positionH>
            <wp:positionV relativeFrom="paragraph">
              <wp:posOffset>193403</wp:posOffset>
            </wp:positionV>
            <wp:extent cx="2171700" cy="1121410"/>
            <wp:effectExtent l="0" t="0" r="0" b="2540"/>
            <wp:wrapSquare wrapText="bothSides"/>
            <wp:docPr id="181775462" name="Picture 1" descr="A blue and white advertisement with a person running away from a tru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462" name="Picture 1" descr="A blue and white advertisement with a person running away from a truck&#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700" cy="1121410"/>
                    </a:xfrm>
                    <a:prstGeom prst="rect">
                      <a:avLst/>
                    </a:prstGeom>
                  </pic:spPr>
                </pic:pic>
              </a:graphicData>
            </a:graphic>
            <wp14:sizeRelH relativeFrom="page">
              <wp14:pctWidth>0</wp14:pctWidth>
            </wp14:sizeRelH>
            <wp14:sizeRelV relativeFrom="page">
              <wp14:pctHeight>0</wp14:pctHeight>
            </wp14:sizeRelV>
          </wp:anchor>
        </w:drawing>
      </w:r>
      <w:bookmarkStart w:id="6" w:name="_Toc207198341"/>
      <w:r w:rsidR="005C7AFD" w:rsidRPr="004D3491">
        <w:rPr>
          <w:rStyle w:val="Heading3Char"/>
        </w:rPr>
        <w:t>3. Accounting Software</w:t>
      </w:r>
      <w:bookmarkEnd w:id="6"/>
      <w:r w:rsidR="005C7AFD" w:rsidRPr="004D3491">
        <w:rPr>
          <w:rFonts w:ascii="Arial" w:eastAsia="Times New Roman" w:hAnsi="Arial" w:cs="Arial"/>
          <w:kern w:val="0"/>
          <w:sz w:val="24"/>
          <w:szCs w:val="24"/>
          <w:lang w:eastAsia="en-AU"/>
          <w14:ligatures w14:val="none"/>
        </w:rPr>
        <w:br/>
      </w:r>
      <w:r w:rsidR="005D54BC" w:rsidRPr="004D3491">
        <w:rPr>
          <w:rFonts w:ascii="Arial" w:eastAsia="Times New Roman" w:hAnsi="Arial" w:cs="Arial"/>
          <w:kern w:val="0"/>
          <w:sz w:val="24"/>
          <w:szCs w:val="24"/>
          <w:lang w:eastAsia="en-AU"/>
          <w14:ligatures w14:val="none"/>
        </w:rPr>
        <w:t xml:space="preserve">The </w:t>
      </w:r>
      <w:r w:rsidR="005D54BC" w:rsidRPr="004D3491">
        <w:rPr>
          <w:rFonts w:ascii="Arial" w:eastAsia="Times New Roman" w:hAnsi="Arial" w:cs="Arial"/>
          <w:b/>
          <w:bCs/>
          <w:kern w:val="0"/>
          <w:sz w:val="24"/>
          <w:szCs w:val="24"/>
          <w:lang w:eastAsia="en-AU"/>
          <w14:ligatures w14:val="none"/>
        </w:rPr>
        <w:t>Xero Ignite plan</w:t>
      </w:r>
      <w:r w:rsidR="005D54BC" w:rsidRPr="004D3491">
        <w:rPr>
          <w:rFonts w:ascii="Arial" w:eastAsia="Times New Roman" w:hAnsi="Arial" w:cs="Arial"/>
          <w:kern w:val="0"/>
          <w:sz w:val="24"/>
          <w:szCs w:val="24"/>
          <w:lang w:eastAsia="en-AU"/>
          <w14:ligatures w14:val="none"/>
        </w:rPr>
        <w:t xml:space="preserve"> (~AU$35/month) </w:t>
      </w:r>
      <w:r w:rsidR="00920D31" w:rsidRPr="00920D31">
        <w:rPr>
          <w:rFonts w:ascii="Arial" w:eastAsia="Times New Roman" w:hAnsi="Arial" w:cs="Arial"/>
          <w:kern w:val="0"/>
          <w:sz w:val="24"/>
          <w:szCs w:val="24"/>
          <w:lang w:eastAsia="en-AU"/>
          <w14:ligatures w14:val="none"/>
        </w:rPr>
        <w:t>is user-friendly</w:t>
      </w:r>
      <w:r w:rsidR="00920D31">
        <w:rPr>
          <w:rFonts w:ascii="Arial" w:eastAsia="Times New Roman" w:hAnsi="Arial" w:cs="Arial"/>
          <w:kern w:val="0"/>
          <w:sz w:val="24"/>
          <w:szCs w:val="24"/>
          <w:lang w:eastAsia="en-AU"/>
          <w14:ligatures w14:val="none"/>
        </w:rPr>
        <w:t xml:space="preserve"> (</w:t>
      </w:r>
      <w:r w:rsidR="00920D31" w:rsidRPr="004D3491">
        <w:rPr>
          <w:rFonts w:ascii="Arial" w:eastAsia="Times New Roman" w:hAnsi="Arial" w:cs="Arial"/>
          <w:kern w:val="0"/>
          <w:sz w:val="24"/>
          <w:szCs w:val="24"/>
          <w:lang w:eastAsia="en-AU"/>
          <w14:ligatures w14:val="none"/>
        </w:rPr>
        <w:t xml:space="preserve">compared to competitors like MYOB or </w:t>
      </w:r>
      <w:proofErr w:type="spellStart"/>
      <w:r w:rsidR="00920D31" w:rsidRPr="004D3491">
        <w:rPr>
          <w:rFonts w:ascii="Arial" w:eastAsia="Times New Roman" w:hAnsi="Arial" w:cs="Arial"/>
          <w:kern w:val="0"/>
          <w:sz w:val="24"/>
          <w:szCs w:val="24"/>
          <w:lang w:eastAsia="en-AU"/>
          <w14:ligatures w14:val="none"/>
        </w:rPr>
        <w:t>Quickbooks</w:t>
      </w:r>
      <w:proofErr w:type="spellEnd"/>
      <w:proofErr w:type="gramStart"/>
      <w:r w:rsidR="00920D31" w:rsidRPr="004D3491">
        <w:rPr>
          <w:rFonts w:ascii="Arial" w:eastAsia="Times New Roman" w:hAnsi="Arial" w:cs="Arial"/>
          <w:kern w:val="0"/>
          <w:sz w:val="24"/>
          <w:szCs w:val="24"/>
          <w:lang w:eastAsia="en-AU"/>
          <w14:ligatures w14:val="none"/>
        </w:rPr>
        <w:t xml:space="preserve">, </w:t>
      </w:r>
      <w:r w:rsidR="00920D31">
        <w:rPr>
          <w:rFonts w:ascii="Arial" w:eastAsia="Times New Roman" w:hAnsi="Arial" w:cs="Arial"/>
          <w:kern w:val="0"/>
          <w:sz w:val="24"/>
          <w:szCs w:val="24"/>
          <w:lang w:eastAsia="en-AU"/>
          <w14:ligatures w14:val="none"/>
        </w:rPr>
        <w:t>)</w:t>
      </w:r>
      <w:proofErr w:type="gramEnd"/>
      <w:r w:rsidR="00920D31" w:rsidRPr="00920D31">
        <w:rPr>
          <w:rFonts w:ascii="Arial" w:eastAsia="Times New Roman" w:hAnsi="Arial" w:cs="Arial"/>
          <w:kern w:val="0"/>
          <w:sz w:val="24"/>
          <w:szCs w:val="24"/>
          <w:lang w:eastAsia="en-AU"/>
          <w14:ligatures w14:val="none"/>
        </w:rPr>
        <w:t xml:space="preserve"> and affordable, supporting invoicing, GST, and bank reconciliation—ideal for startups like Malik’s.” </w:t>
      </w:r>
      <w:r w:rsidR="005D54BC" w:rsidRPr="004D3491">
        <w:rPr>
          <w:rFonts w:ascii="Arial" w:eastAsia="Times New Roman" w:hAnsi="Arial" w:cs="Arial"/>
          <w:kern w:val="0"/>
          <w:sz w:val="24"/>
          <w:szCs w:val="24"/>
          <w:lang w:eastAsia="en-AU"/>
          <w14:ligatures w14:val="none"/>
        </w:rPr>
        <w:t xml:space="preserve">(Xero, 2025). </w:t>
      </w:r>
    </w:p>
    <w:p w14:paraId="7EED90C4" w14:textId="64123A4F" w:rsidR="002412CA" w:rsidRPr="004D3491" w:rsidRDefault="002412CA" w:rsidP="004D3491">
      <w:pPr>
        <w:pStyle w:val="Heading3"/>
        <w:rPr>
          <w:rFonts w:eastAsia="Times New Roman"/>
          <w:lang w:eastAsia="en-AU"/>
        </w:rPr>
      </w:pPr>
      <w:bookmarkStart w:id="7" w:name="_Toc207198342"/>
      <w:r w:rsidRPr="004D3491">
        <w:rPr>
          <w:rFonts w:eastAsia="Times New Roman"/>
          <w:lang w:eastAsia="en-AU"/>
        </w:rPr>
        <w:t>4. AI Tool</w:t>
      </w:r>
      <w:bookmarkEnd w:id="7"/>
    </w:p>
    <w:p w14:paraId="2AFCD3AF" w14:textId="19A89228" w:rsidR="002412CA" w:rsidRPr="004D3491" w:rsidRDefault="004D3491" w:rsidP="004D3491">
      <w:pPr>
        <w:spacing w:before="100" w:beforeAutospacing="1" w:after="100" w:afterAutospacing="1" w:line="360" w:lineRule="auto"/>
        <w:rPr>
          <w:rFonts w:ascii="Arial" w:eastAsia="Times New Roman" w:hAnsi="Arial" w:cs="Arial"/>
          <w:kern w:val="0"/>
          <w:sz w:val="24"/>
          <w:szCs w:val="24"/>
          <w:lang w:eastAsia="en-AU"/>
          <w14:ligatures w14:val="none"/>
        </w:rPr>
      </w:pPr>
      <w:r w:rsidRPr="004D3491">
        <w:rPr>
          <w:rFonts w:ascii="Arial" w:eastAsia="Times New Roman" w:hAnsi="Arial" w:cs="Arial"/>
          <w:noProof/>
          <w:kern w:val="0"/>
          <w:sz w:val="24"/>
          <w:szCs w:val="24"/>
          <w:lang w:eastAsia="en-AU"/>
          <w14:ligatures w14:val="none"/>
        </w:rPr>
        <w:drawing>
          <wp:anchor distT="0" distB="0" distL="114300" distR="114300" simplePos="0" relativeHeight="251672576" behindDoc="0" locked="0" layoutInCell="1" allowOverlap="1" wp14:anchorId="5A3C4F0A" wp14:editId="5C71F582">
            <wp:simplePos x="0" y="0"/>
            <wp:positionH relativeFrom="margin">
              <wp:posOffset>4368800</wp:posOffset>
            </wp:positionH>
            <wp:positionV relativeFrom="paragraph">
              <wp:posOffset>3446145</wp:posOffset>
            </wp:positionV>
            <wp:extent cx="2133600" cy="1196340"/>
            <wp:effectExtent l="0" t="0" r="0" b="3810"/>
            <wp:wrapSquare wrapText="bothSides"/>
            <wp:docPr id="15339818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81808" name="Picture 1" descr="A screenshot of a websit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3600" cy="1196340"/>
                    </a:xfrm>
                    <a:prstGeom prst="rect">
                      <a:avLst/>
                    </a:prstGeom>
                  </pic:spPr>
                </pic:pic>
              </a:graphicData>
            </a:graphic>
            <wp14:sizeRelH relativeFrom="page">
              <wp14:pctWidth>0</wp14:pctWidth>
            </wp14:sizeRelH>
            <wp14:sizeRelV relativeFrom="page">
              <wp14:pctHeight>0</wp14:pctHeight>
            </wp14:sizeRelV>
          </wp:anchor>
        </w:drawing>
      </w:r>
      <w:r w:rsidRPr="004D3491">
        <w:rPr>
          <w:rFonts w:ascii="Arial" w:eastAsia="Times New Roman" w:hAnsi="Arial" w:cs="Arial"/>
          <w:b/>
          <w:bCs/>
          <w:noProof/>
          <w:kern w:val="0"/>
          <w:sz w:val="24"/>
          <w:szCs w:val="24"/>
          <w:lang w:eastAsia="en-AU"/>
          <w14:ligatures w14:val="none"/>
        </w:rPr>
        <w:drawing>
          <wp:anchor distT="0" distB="0" distL="114300" distR="114300" simplePos="0" relativeHeight="251669504" behindDoc="0" locked="0" layoutInCell="1" allowOverlap="1" wp14:anchorId="2BCC0F5C" wp14:editId="78E3A97C">
            <wp:simplePos x="0" y="0"/>
            <wp:positionH relativeFrom="column">
              <wp:posOffset>-817245</wp:posOffset>
            </wp:positionH>
            <wp:positionV relativeFrom="paragraph">
              <wp:posOffset>2037080</wp:posOffset>
            </wp:positionV>
            <wp:extent cx="1809115" cy="1245870"/>
            <wp:effectExtent l="0" t="0" r="635" b="0"/>
            <wp:wrapSquare wrapText="bothSides"/>
            <wp:docPr id="1286507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759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9115" cy="1245870"/>
                    </a:xfrm>
                    <a:prstGeom prst="rect">
                      <a:avLst/>
                    </a:prstGeom>
                  </pic:spPr>
                </pic:pic>
              </a:graphicData>
            </a:graphic>
            <wp14:sizeRelH relativeFrom="page">
              <wp14:pctWidth>0</wp14:pctWidth>
            </wp14:sizeRelH>
            <wp14:sizeRelV relativeFrom="page">
              <wp14:pctHeight>0</wp14:pctHeight>
            </wp14:sizeRelV>
          </wp:anchor>
        </w:drawing>
      </w:r>
      <w:r w:rsidR="001F1F5F" w:rsidRPr="004D3491">
        <w:rPr>
          <w:rFonts w:ascii="Arial" w:eastAsia="Times New Roman" w:hAnsi="Arial" w:cs="Arial"/>
          <w:b/>
          <w:bCs/>
          <w:noProof/>
          <w:kern w:val="0"/>
          <w:sz w:val="24"/>
          <w:szCs w:val="24"/>
          <w:lang w:eastAsia="en-AU"/>
          <w14:ligatures w14:val="none"/>
        </w:rPr>
        <w:drawing>
          <wp:anchor distT="0" distB="0" distL="114300" distR="114300" simplePos="0" relativeHeight="251666432" behindDoc="0" locked="0" layoutInCell="1" allowOverlap="1" wp14:anchorId="2982804C" wp14:editId="62C87114">
            <wp:simplePos x="0" y="0"/>
            <wp:positionH relativeFrom="column">
              <wp:posOffset>3940084</wp:posOffset>
            </wp:positionH>
            <wp:positionV relativeFrom="paragraph">
              <wp:posOffset>4989</wp:posOffset>
            </wp:positionV>
            <wp:extent cx="2019300" cy="1094105"/>
            <wp:effectExtent l="0" t="0" r="0" b="0"/>
            <wp:wrapSquare wrapText="bothSides"/>
            <wp:docPr id="32361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1705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9300" cy="10941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412CA" w:rsidRPr="004D3491">
        <w:rPr>
          <w:rFonts w:ascii="Arial" w:eastAsia="Times New Roman" w:hAnsi="Arial" w:cs="Arial"/>
          <w:b/>
          <w:bCs/>
          <w:kern w:val="0"/>
          <w:sz w:val="24"/>
          <w:szCs w:val="24"/>
          <w:lang w:eastAsia="en-AU"/>
          <w14:ligatures w14:val="none"/>
        </w:rPr>
        <w:t>VisualizeAI</w:t>
      </w:r>
      <w:proofErr w:type="spellEnd"/>
      <w:r w:rsidR="002412CA" w:rsidRPr="004D3491">
        <w:rPr>
          <w:rFonts w:ascii="Arial" w:eastAsia="Times New Roman" w:hAnsi="Arial" w:cs="Arial"/>
          <w:kern w:val="0"/>
          <w:sz w:val="24"/>
          <w:szCs w:val="24"/>
          <w:lang w:eastAsia="en-AU"/>
          <w14:ligatures w14:val="none"/>
        </w:rPr>
        <w:t xml:space="preserve"> is a versatile, free AI design tool that transforms room photos, sketches, or floor plans into detailed interior visuals. Users select style preferences via text or visuals, and the AI produces realistic, inspirational renderings—ideal for quick, creative design ideation (Apartment Therapy, 2025). The pro package (~AU$25/month) lets you render 1000 images and can be used for commercial use </w:t>
      </w:r>
      <w:r w:rsidR="005F513D" w:rsidRPr="004D3491">
        <w:rPr>
          <w:rFonts w:ascii="Arial" w:eastAsia="Times New Roman" w:hAnsi="Arial" w:cs="Arial"/>
          <w:kern w:val="0"/>
          <w:sz w:val="24"/>
          <w:szCs w:val="24"/>
          <w:lang w:eastAsia="en-AU"/>
          <w14:ligatures w14:val="none"/>
        </w:rPr>
        <w:t>(</w:t>
      </w:r>
      <w:proofErr w:type="spellStart"/>
      <w:r w:rsidR="005F513D" w:rsidRPr="004D3491">
        <w:rPr>
          <w:rFonts w:ascii="Arial" w:eastAsia="Times New Roman" w:hAnsi="Arial" w:cs="Arial"/>
          <w:kern w:val="0"/>
          <w:sz w:val="24"/>
          <w:szCs w:val="24"/>
          <w:lang w:eastAsia="en-AU"/>
          <w14:ligatures w14:val="none"/>
        </w:rPr>
        <w:t>Visualizeai</w:t>
      </w:r>
      <w:proofErr w:type="spellEnd"/>
      <w:r w:rsidR="005F513D" w:rsidRPr="004D3491">
        <w:rPr>
          <w:rFonts w:ascii="Arial" w:eastAsia="Times New Roman" w:hAnsi="Arial" w:cs="Arial"/>
          <w:kern w:val="0"/>
          <w:sz w:val="24"/>
          <w:szCs w:val="24"/>
          <w:lang w:eastAsia="en-AU"/>
          <w14:ligatures w14:val="none"/>
        </w:rPr>
        <w:t>, n.d.)</w:t>
      </w:r>
      <w:r w:rsidR="002412CA" w:rsidRPr="004D3491">
        <w:rPr>
          <w:rFonts w:ascii="Arial" w:eastAsia="Times New Roman" w:hAnsi="Arial" w:cs="Arial"/>
          <w:kern w:val="0"/>
          <w:sz w:val="24"/>
          <w:szCs w:val="24"/>
          <w:lang w:eastAsia="en-AU"/>
          <w14:ligatures w14:val="none"/>
        </w:rPr>
        <w:t>.</w:t>
      </w:r>
      <w:r w:rsidR="009237B3" w:rsidRPr="004D3491">
        <w:rPr>
          <w:rFonts w:ascii="Arial" w:hAnsi="Arial" w:cs="Arial"/>
        </w:rPr>
        <w:t xml:space="preserve"> </w:t>
      </w:r>
      <w:r w:rsidR="009237B3" w:rsidRPr="004D3491">
        <w:rPr>
          <w:rFonts w:ascii="Arial" w:eastAsia="Times New Roman" w:hAnsi="Arial" w:cs="Arial"/>
          <w:kern w:val="0"/>
          <w:sz w:val="24"/>
          <w:szCs w:val="24"/>
          <w:lang w:eastAsia="en-AU"/>
          <w14:ligatures w14:val="none"/>
        </w:rPr>
        <w:t xml:space="preserve">While </w:t>
      </w:r>
      <w:proofErr w:type="spellStart"/>
      <w:r w:rsidR="009237B3" w:rsidRPr="004D3491">
        <w:rPr>
          <w:rFonts w:ascii="Arial" w:eastAsia="Times New Roman" w:hAnsi="Arial" w:cs="Arial"/>
          <w:kern w:val="0"/>
          <w:sz w:val="24"/>
          <w:szCs w:val="24"/>
          <w:lang w:eastAsia="en-AU"/>
          <w14:ligatures w14:val="none"/>
        </w:rPr>
        <w:t>VisualizeAI</w:t>
      </w:r>
      <w:proofErr w:type="spellEnd"/>
      <w:r w:rsidR="009237B3" w:rsidRPr="004D3491">
        <w:rPr>
          <w:rFonts w:ascii="Arial" w:eastAsia="Times New Roman" w:hAnsi="Arial" w:cs="Arial"/>
          <w:kern w:val="0"/>
          <w:sz w:val="24"/>
          <w:szCs w:val="24"/>
          <w:lang w:eastAsia="en-AU"/>
          <w14:ligatures w14:val="none"/>
        </w:rPr>
        <w:t xml:space="preserve"> offers robust tools for creating mood boards and </w:t>
      </w:r>
      <w:proofErr w:type="spellStart"/>
      <w:r w:rsidR="009237B3" w:rsidRPr="004D3491">
        <w:rPr>
          <w:rFonts w:ascii="Arial" w:eastAsia="Times New Roman" w:hAnsi="Arial" w:cs="Arial"/>
          <w:kern w:val="0"/>
          <w:sz w:val="24"/>
          <w:szCs w:val="24"/>
          <w:lang w:eastAsia="en-AU"/>
          <w14:ligatures w14:val="none"/>
        </w:rPr>
        <w:t>analyzing</w:t>
      </w:r>
      <w:proofErr w:type="spellEnd"/>
      <w:r w:rsidR="009237B3" w:rsidRPr="004D3491">
        <w:rPr>
          <w:rFonts w:ascii="Arial" w:eastAsia="Times New Roman" w:hAnsi="Arial" w:cs="Arial"/>
          <w:kern w:val="0"/>
          <w:sz w:val="24"/>
          <w:szCs w:val="24"/>
          <w:lang w:eastAsia="en-AU"/>
          <w14:ligatures w14:val="none"/>
        </w:rPr>
        <w:t xml:space="preserve"> design trends, it does not provide AI-driven social media caption generation. </w:t>
      </w:r>
      <w:proofErr w:type="spellStart"/>
      <w:r w:rsidR="009237B3" w:rsidRPr="004D3491">
        <w:rPr>
          <w:rFonts w:ascii="Arial" w:eastAsia="Times New Roman" w:hAnsi="Arial" w:cs="Arial"/>
          <w:b/>
          <w:bCs/>
          <w:kern w:val="0"/>
          <w:sz w:val="24"/>
          <w:szCs w:val="24"/>
          <w:lang w:eastAsia="en-AU"/>
          <w14:ligatures w14:val="none"/>
        </w:rPr>
        <w:t>CaptionImage</w:t>
      </w:r>
      <w:proofErr w:type="spellEnd"/>
      <w:r w:rsidR="009237B3" w:rsidRPr="004D3491">
        <w:rPr>
          <w:rFonts w:ascii="Arial" w:eastAsia="Times New Roman" w:hAnsi="Arial" w:cs="Arial"/>
          <w:kern w:val="0"/>
          <w:sz w:val="24"/>
          <w:szCs w:val="24"/>
          <w:lang w:eastAsia="en-AU"/>
          <w14:ligatures w14:val="none"/>
        </w:rPr>
        <w:t xml:space="preserve"> is a free AI-powered social media caption generator that helps you create engaging content for your posts (</w:t>
      </w:r>
      <w:proofErr w:type="spellStart"/>
      <w:r w:rsidR="009237B3" w:rsidRPr="004D3491">
        <w:rPr>
          <w:rFonts w:ascii="Arial" w:eastAsia="Times New Roman" w:hAnsi="Arial" w:cs="Arial"/>
          <w:kern w:val="0"/>
          <w:sz w:val="24"/>
          <w:szCs w:val="24"/>
          <w:lang w:eastAsia="en-AU"/>
          <w14:ligatures w14:val="none"/>
        </w:rPr>
        <w:t>CaptionImage</w:t>
      </w:r>
      <w:proofErr w:type="spellEnd"/>
      <w:r w:rsidR="009237B3" w:rsidRPr="004D3491">
        <w:rPr>
          <w:rFonts w:ascii="Arial" w:eastAsia="Times New Roman" w:hAnsi="Arial" w:cs="Arial"/>
          <w:kern w:val="0"/>
          <w:sz w:val="24"/>
          <w:szCs w:val="24"/>
          <w:lang w:eastAsia="en-AU"/>
          <w14:ligatures w14:val="none"/>
        </w:rPr>
        <w:t>, 2025).</w:t>
      </w:r>
      <w:r w:rsidR="009237B3" w:rsidRPr="004D3491">
        <w:rPr>
          <w:rFonts w:ascii="Arial" w:hAnsi="Arial" w:cs="Arial"/>
        </w:rPr>
        <w:t xml:space="preserve"> </w:t>
      </w:r>
      <w:r w:rsidR="009237B3" w:rsidRPr="004D3491">
        <w:rPr>
          <w:rFonts w:ascii="Arial" w:eastAsia="Times New Roman" w:hAnsi="Arial" w:cs="Arial"/>
          <w:kern w:val="0"/>
          <w:sz w:val="24"/>
          <w:szCs w:val="24"/>
          <w:lang w:eastAsia="en-AU"/>
          <w14:ligatures w14:val="none"/>
        </w:rPr>
        <w:t xml:space="preserve">After generating your design visuals with </w:t>
      </w:r>
      <w:proofErr w:type="spellStart"/>
      <w:r w:rsidR="009237B3" w:rsidRPr="004D3491">
        <w:rPr>
          <w:rFonts w:ascii="Arial" w:eastAsia="Times New Roman" w:hAnsi="Arial" w:cs="Arial"/>
          <w:kern w:val="0"/>
          <w:sz w:val="24"/>
          <w:szCs w:val="24"/>
          <w:lang w:eastAsia="en-AU"/>
          <w14:ligatures w14:val="none"/>
        </w:rPr>
        <w:t>VisualizeAI</w:t>
      </w:r>
      <w:proofErr w:type="spellEnd"/>
      <w:r w:rsidR="009237B3" w:rsidRPr="004D3491">
        <w:rPr>
          <w:rFonts w:ascii="Arial" w:eastAsia="Times New Roman" w:hAnsi="Arial" w:cs="Arial"/>
          <w:kern w:val="0"/>
          <w:sz w:val="24"/>
          <w:szCs w:val="24"/>
          <w:lang w:eastAsia="en-AU"/>
          <w14:ligatures w14:val="none"/>
        </w:rPr>
        <w:t xml:space="preserve">, you can upload these images to any of the above caption tools. The platform will </w:t>
      </w:r>
      <w:proofErr w:type="spellStart"/>
      <w:r w:rsidR="009237B3" w:rsidRPr="004D3491">
        <w:rPr>
          <w:rFonts w:ascii="Arial" w:eastAsia="Times New Roman" w:hAnsi="Arial" w:cs="Arial"/>
          <w:kern w:val="0"/>
          <w:sz w:val="24"/>
          <w:szCs w:val="24"/>
          <w:lang w:eastAsia="en-AU"/>
          <w14:ligatures w14:val="none"/>
        </w:rPr>
        <w:t>analyze</w:t>
      </w:r>
      <w:proofErr w:type="spellEnd"/>
      <w:r w:rsidR="009237B3" w:rsidRPr="004D3491">
        <w:rPr>
          <w:rFonts w:ascii="Arial" w:eastAsia="Times New Roman" w:hAnsi="Arial" w:cs="Arial"/>
          <w:kern w:val="0"/>
          <w:sz w:val="24"/>
          <w:szCs w:val="24"/>
          <w:lang w:eastAsia="en-AU"/>
          <w14:ligatures w14:val="none"/>
        </w:rPr>
        <w:t xml:space="preserve"> the images and suggest captions tailored to your content.</w:t>
      </w:r>
      <w:r w:rsidR="00786A44" w:rsidRPr="004D3491">
        <w:rPr>
          <w:rFonts w:ascii="Arial" w:eastAsia="Times New Roman" w:hAnsi="Arial" w:cs="Arial"/>
          <w:kern w:val="0"/>
          <w:sz w:val="24"/>
          <w:szCs w:val="24"/>
          <w:lang w:eastAsia="en-AU"/>
          <w14:ligatures w14:val="none"/>
        </w:rPr>
        <w:t xml:space="preserve"> </w:t>
      </w:r>
      <w:r w:rsidR="00786A44" w:rsidRPr="004D3491">
        <w:rPr>
          <w:rFonts w:ascii="Arial" w:eastAsia="Times New Roman" w:hAnsi="Arial" w:cs="Arial"/>
          <w:b/>
          <w:bCs/>
          <w:kern w:val="0"/>
          <w:sz w:val="24"/>
          <w:szCs w:val="24"/>
          <w:lang w:eastAsia="en-AU"/>
          <w14:ligatures w14:val="none"/>
        </w:rPr>
        <w:t>Zoho CRM Standard</w:t>
      </w:r>
      <w:r w:rsidR="00786A44" w:rsidRPr="004D3491">
        <w:rPr>
          <w:rFonts w:ascii="Arial" w:eastAsia="Times New Roman" w:hAnsi="Arial" w:cs="Arial"/>
          <w:kern w:val="0"/>
          <w:sz w:val="24"/>
          <w:szCs w:val="24"/>
          <w:lang w:eastAsia="en-AU"/>
          <w14:ligatures w14:val="none"/>
        </w:rPr>
        <w:t xml:space="preserve"> (~AU$22/month) can help with organising customer data based on Recency, Frequency, and Monetary (RFM) metrics and enabling targeted marketing strategies by offering essential tools for understanding client </w:t>
      </w:r>
      <w:proofErr w:type="spellStart"/>
      <w:r w:rsidR="00786A44" w:rsidRPr="004D3491">
        <w:rPr>
          <w:rFonts w:ascii="Arial" w:eastAsia="Times New Roman" w:hAnsi="Arial" w:cs="Arial"/>
          <w:kern w:val="0"/>
          <w:sz w:val="24"/>
          <w:szCs w:val="24"/>
          <w:lang w:eastAsia="en-AU"/>
          <w14:ligatures w14:val="none"/>
        </w:rPr>
        <w:t>behavior</w:t>
      </w:r>
      <w:proofErr w:type="spellEnd"/>
      <w:r w:rsidR="00786A44" w:rsidRPr="004D3491">
        <w:rPr>
          <w:rFonts w:ascii="Arial" w:eastAsia="Times New Roman" w:hAnsi="Arial" w:cs="Arial"/>
          <w:kern w:val="0"/>
          <w:sz w:val="24"/>
          <w:szCs w:val="24"/>
          <w:lang w:eastAsia="en-AU"/>
          <w14:ligatures w14:val="none"/>
        </w:rPr>
        <w:t xml:space="preserve"> and preferences without exceeding budget constraints.</w:t>
      </w:r>
      <w:r w:rsidR="006E2DB0" w:rsidRPr="004D3491">
        <w:rPr>
          <w:rFonts w:ascii="Arial" w:eastAsia="Times New Roman" w:hAnsi="Arial" w:cs="Arial"/>
          <w:kern w:val="0"/>
          <w:sz w:val="24"/>
          <w:szCs w:val="24"/>
          <w:lang w:eastAsia="en-AU"/>
          <w14:ligatures w14:val="none"/>
        </w:rPr>
        <w:t xml:space="preserve"> </w:t>
      </w:r>
    </w:p>
    <w:p w14:paraId="0EF06142" w14:textId="64D6EFC8" w:rsidR="005C7AFD" w:rsidRPr="004D3491" w:rsidRDefault="005C7AFD" w:rsidP="004D3491">
      <w:pPr>
        <w:spacing w:before="100" w:beforeAutospacing="1" w:after="100" w:afterAutospacing="1" w:line="360" w:lineRule="auto"/>
        <w:rPr>
          <w:rFonts w:ascii="Arial" w:eastAsia="Times New Roman" w:hAnsi="Arial" w:cs="Arial"/>
          <w:kern w:val="0"/>
          <w:sz w:val="24"/>
          <w:szCs w:val="24"/>
          <w:lang w:eastAsia="en-AU"/>
          <w14:ligatures w14:val="none"/>
        </w:rPr>
      </w:pPr>
      <w:bookmarkStart w:id="8" w:name="_Toc207198343"/>
      <w:r w:rsidRPr="004D3491">
        <w:rPr>
          <w:rStyle w:val="Heading3Char"/>
        </w:rPr>
        <w:lastRenderedPageBreak/>
        <w:t>Justification</w:t>
      </w:r>
      <w:bookmarkEnd w:id="8"/>
      <w:r w:rsidRPr="004D3491">
        <w:rPr>
          <w:rFonts w:ascii="Arial" w:eastAsia="Times New Roman" w:hAnsi="Arial" w:cs="Arial"/>
          <w:kern w:val="0"/>
          <w:sz w:val="24"/>
          <w:szCs w:val="24"/>
          <w:lang w:eastAsia="en-AU"/>
          <w14:ligatures w14:val="none"/>
        </w:rPr>
        <w:br/>
        <w:t xml:space="preserve">The low-cost option prioritizes affordability, ease of use, and immediate functionality. It ensures that Malik can launch his consultancy online without exceeding budget constraints. </w:t>
      </w:r>
    </w:p>
    <w:p w14:paraId="36CFD594" w14:textId="77777777" w:rsidR="005C7AFD" w:rsidRPr="004D3491" w:rsidRDefault="00000000" w:rsidP="004D3491">
      <w:pPr>
        <w:spacing w:after="0" w:line="360" w:lineRule="auto"/>
        <w:rPr>
          <w:rFonts w:ascii="Arial" w:eastAsia="Times New Roman" w:hAnsi="Arial" w:cs="Arial"/>
          <w:kern w:val="0"/>
          <w:sz w:val="24"/>
          <w:szCs w:val="24"/>
          <w:lang w:eastAsia="en-AU"/>
          <w14:ligatures w14:val="none"/>
        </w:rPr>
      </w:pPr>
      <w:r>
        <w:rPr>
          <w:rFonts w:ascii="Arial" w:eastAsia="Times New Roman" w:hAnsi="Arial" w:cs="Arial"/>
          <w:kern w:val="0"/>
          <w:sz w:val="24"/>
          <w:szCs w:val="24"/>
          <w:lang w:eastAsia="en-AU"/>
          <w14:ligatures w14:val="none"/>
        </w:rPr>
        <w:pict w14:anchorId="6018FDE4">
          <v:rect id="_x0000_i1025" style="width:0;height:1.5pt" o:hralign="center" o:hrstd="t" o:hr="t" fillcolor="#a0a0a0" stroked="f"/>
        </w:pict>
      </w:r>
    </w:p>
    <w:p w14:paraId="5E4155DF" w14:textId="09586E06" w:rsidR="005C7AFD" w:rsidRPr="004D3491" w:rsidRDefault="005C7AFD" w:rsidP="004D3491">
      <w:pPr>
        <w:pStyle w:val="Heading2"/>
        <w:rPr>
          <w:rFonts w:eastAsia="Times New Roman"/>
          <w:lang w:eastAsia="en-AU"/>
        </w:rPr>
      </w:pPr>
      <w:bookmarkStart w:id="9" w:name="_Toc207198344"/>
      <w:r w:rsidRPr="004D3491">
        <w:rPr>
          <w:rFonts w:eastAsia="Times New Roman"/>
          <w:lang w:eastAsia="en-AU"/>
        </w:rPr>
        <w:t>Premium Option (Long-Term, May Exceed Budget)</w:t>
      </w:r>
      <w:bookmarkEnd w:id="9"/>
    </w:p>
    <w:p w14:paraId="3DBB0132" w14:textId="38DF7A4D" w:rsidR="001F1F5F" w:rsidRDefault="004D3491" w:rsidP="004D3491">
      <w:pPr>
        <w:spacing w:before="100" w:beforeAutospacing="1" w:after="100" w:afterAutospacing="1" w:line="360" w:lineRule="auto"/>
        <w:rPr>
          <w:rFonts w:ascii="Arial" w:eastAsia="Times New Roman" w:hAnsi="Arial" w:cs="Arial"/>
          <w:kern w:val="0"/>
          <w:sz w:val="24"/>
          <w:szCs w:val="24"/>
          <w:lang w:eastAsia="en-AU"/>
          <w14:ligatures w14:val="none"/>
        </w:rPr>
      </w:pPr>
      <w:r w:rsidRPr="004D3491">
        <w:rPr>
          <w:rStyle w:val="Heading3Char"/>
          <w:noProof/>
          <w:lang w:eastAsia="en-AU"/>
        </w:rPr>
        <w:drawing>
          <wp:anchor distT="0" distB="0" distL="114300" distR="114300" simplePos="0" relativeHeight="251664384" behindDoc="0" locked="0" layoutInCell="1" allowOverlap="1" wp14:anchorId="69DCF6B4" wp14:editId="4A3FD47A">
            <wp:simplePos x="0" y="0"/>
            <wp:positionH relativeFrom="column">
              <wp:posOffset>4791075</wp:posOffset>
            </wp:positionH>
            <wp:positionV relativeFrom="paragraph">
              <wp:posOffset>1133475</wp:posOffset>
            </wp:positionV>
            <wp:extent cx="1508760" cy="1137285"/>
            <wp:effectExtent l="0" t="0" r="0" b="5715"/>
            <wp:wrapSquare wrapText="bothSides"/>
            <wp:docPr id="210089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9376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8760" cy="1137285"/>
                    </a:xfrm>
                    <a:prstGeom prst="rect">
                      <a:avLst/>
                    </a:prstGeom>
                  </pic:spPr>
                </pic:pic>
              </a:graphicData>
            </a:graphic>
            <wp14:sizeRelH relativeFrom="page">
              <wp14:pctWidth>0</wp14:pctWidth>
            </wp14:sizeRelH>
            <wp14:sizeRelV relativeFrom="page">
              <wp14:pctHeight>0</wp14:pctHeight>
            </wp14:sizeRelV>
          </wp:anchor>
        </w:drawing>
      </w:r>
      <w:r w:rsidRPr="004D3491">
        <w:rPr>
          <w:rStyle w:val="Heading3Char"/>
          <w:noProof/>
          <w:lang w:eastAsia="en-AU"/>
        </w:rPr>
        <w:drawing>
          <wp:anchor distT="0" distB="0" distL="114300" distR="114300" simplePos="0" relativeHeight="251665408" behindDoc="0" locked="0" layoutInCell="1" allowOverlap="1" wp14:anchorId="0A66CF35" wp14:editId="20FEB4FB">
            <wp:simplePos x="0" y="0"/>
            <wp:positionH relativeFrom="page">
              <wp:align>left</wp:align>
            </wp:positionH>
            <wp:positionV relativeFrom="paragraph">
              <wp:posOffset>340360</wp:posOffset>
            </wp:positionV>
            <wp:extent cx="1948489" cy="1094014"/>
            <wp:effectExtent l="0" t="0" r="0" b="0"/>
            <wp:wrapSquare wrapText="bothSides"/>
            <wp:docPr id="1300705473" name="Picture 1" descr="A tablet with a sty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473" name="Picture 1" descr="A tablet with a stylu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8489" cy="1094014"/>
                    </a:xfrm>
                    <a:prstGeom prst="rect">
                      <a:avLst/>
                    </a:prstGeom>
                  </pic:spPr>
                </pic:pic>
              </a:graphicData>
            </a:graphic>
            <wp14:sizeRelH relativeFrom="page">
              <wp14:pctWidth>0</wp14:pctWidth>
            </wp14:sizeRelH>
            <wp14:sizeRelV relativeFrom="page">
              <wp14:pctHeight>0</wp14:pctHeight>
            </wp14:sizeRelV>
          </wp:anchor>
        </w:drawing>
      </w:r>
      <w:bookmarkStart w:id="10" w:name="_Toc207198345"/>
      <w:r w:rsidR="005C7AFD" w:rsidRPr="004D3491">
        <w:rPr>
          <w:rStyle w:val="Heading3Char"/>
        </w:rPr>
        <w:t>1. Computer/Laptop</w:t>
      </w:r>
      <w:bookmarkEnd w:id="10"/>
      <w:r w:rsidR="001F1F5F" w:rsidRPr="004D3491">
        <w:rPr>
          <w:rFonts w:ascii="Arial" w:hAnsi="Arial" w:cs="Arial"/>
          <w:noProof/>
        </w:rPr>
        <w:t xml:space="preserve"> </w:t>
      </w:r>
      <w:r w:rsidR="005C7AFD" w:rsidRPr="004D3491">
        <w:rPr>
          <w:rFonts w:ascii="Arial" w:eastAsia="Times New Roman" w:hAnsi="Arial" w:cs="Arial"/>
          <w:kern w:val="0"/>
          <w:sz w:val="24"/>
          <w:szCs w:val="24"/>
          <w:lang w:eastAsia="en-AU"/>
          <w14:ligatures w14:val="none"/>
        </w:rPr>
        <w:br/>
      </w:r>
      <w:r w:rsidR="001F6307" w:rsidRPr="001F6307">
        <w:rPr>
          <w:rFonts w:ascii="Arial" w:eastAsia="Times New Roman" w:hAnsi="Arial" w:cs="Arial"/>
          <w:kern w:val="0"/>
          <w:sz w:val="24"/>
          <w:szCs w:val="24"/>
          <w:lang w:eastAsia="en-AU"/>
          <w14:ligatures w14:val="none"/>
        </w:rPr>
        <w:t>The Microsoft Surface Laptop Studio 2 (~AU$3,800) is recommended for Malik’s premium setup. Its 14.4" touchscreen, Intel i7 processor, 16GB RAM, and 512GB SSD provide smooth multitasking for design, AI tools, and creative software (Harvey Norman, 2025). Flexible modes and pen support enable drafting, presenting, and sketching, while its portability ensures Malik can work efficiently on-site or remotely, supporting future business growth.</w:t>
      </w:r>
    </w:p>
    <w:p w14:paraId="14AA095A" w14:textId="77777777" w:rsidR="004D3491" w:rsidRPr="004D3491" w:rsidRDefault="004D3491" w:rsidP="004D3491">
      <w:pPr>
        <w:spacing w:before="100" w:beforeAutospacing="1" w:after="100" w:afterAutospacing="1" w:line="360" w:lineRule="auto"/>
        <w:rPr>
          <w:rFonts w:ascii="Arial" w:eastAsia="Times New Roman" w:hAnsi="Arial" w:cs="Arial"/>
          <w:kern w:val="0"/>
          <w:sz w:val="24"/>
          <w:szCs w:val="24"/>
          <w:lang w:eastAsia="en-AU"/>
          <w14:ligatures w14:val="none"/>
        </w:rPr>
      </w:pPr>
    </w:p>
    <w:p w14:paraId="39C16E2E" w14:textId="590CEC06" w:rsidR="00382F4A" w:rsidRDefault="001F1F5F" w:rsidP="004D3491">
      <w:pPr>
        <w:spacing w:before="100" w:beforeAutospacing="1" w:after="100" w:afterAutospacing="1" w:line="360" w:lineRule="auto"/>
        <w:rPr>
          <w:rFonts w:ascii="Arial" w:hAnsi="Arial" w:cs="Arial"/>
          <w:noProof/>
        </w:rPr>
      </w:pPr>
      <w:r w:rsidRPr="004D3491">
        <w:rPr>
          <w:rStyle w:val="Heading3Char"/>
          <w:noProof/>
          <w:lang w:eastAsia="en-AU"/>
        </w:rPr>
        <w:drawing>
          <wp:anchor distT="0" distB="0" distL="114300" distR="114300" simplePos="0" relativeHeight="251663360" behindDoc="0" locked="0" layoutInCell="1" allowOverlap="1" wp14:anchorId="3309DCB1" wp14:editId="4C295CCF">
            <wp:simplePos x="0" y="0"/>
            <wp:positionH relativeFrom="column">
              <wp:posOffset>4751070</wp:posOffset>
            </wp:positionH>
            <wp:positionV relativeFrom="paragraph">
              <wp:posOffset>151130</wp:posOffset>
            </wp:positionV>
            <wp:extent cx="1616075" cy="1037590"/>
            <wp:effectExtent l="0" t="0" r="3175" b="0"/>
            <wp:wrapSquare wrapText="bothSides"/>
            <wp:docPr id="3672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5889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6075" cy="1037590"/>
                    </a:xfrm>
                    <a:prstGeom prst="rect">
                      <a:avLst/>
                    </a:prstGeom>
                  </pic:spPr>
                </pic:pic>
              </a:graphicData>
            </a:graphic>
            <wp14:sizeRelH relativeFrom="page">
              <wp14:pctWidth>0</wp14:pctWidth>
            </wp14:sizeRelH>
            <wp14:sizeRelV relativeFrom="page">
              <wp14:pctHeight>0</wp14:pctHeight>
            </wp14:sizeRelV>
          </wp:anchor>
        </w:drawing>
      </w:r>
      <w:bookmarkStart w:id="11" w:name="_Toc207198346"/>
      <w:r w:rsidR="005C7AFD" w:rsidRPr="004D3491">
        <w:rPr>
          <w:rStyle w:val="Heading3Char"/>
        </w:rPr>
        <w:t>2. Internet Plan</w:t>
      </w:r>
      <w:bookmarkEnd w:id="11"/>
      <w:r w:rsidR="005C7AFD" w:rsidRPr="004D3491">
        <w:rPr>
          <w:rFonts w:ascii="Arial" w:eastAsia="Times New Roman" w:hAnsi="Arial" w:cs="Arial"/>
          <w:kern w:val="0"/>
          <w:sz w:val="24"/>
          <w:szCs w:val="24"/>
          <w:lang w:eastAsia="en-AU"/>
          <w14:ligatures w14:val="none"/>
        </w:rPr>
        <w:br/>
        <w:t xml:space="preserve">A business-grade NBN plan, such as </w:t>
      </w:r>
      <w:r w:rsidR="005C7AFD" w:rsidRPr="004D3491">
        <w:rPr>
          <w:rFonts w:ascii="Arial" w:eastAsia="Times New Roman" w:hAnsi="Arial" w:cs="Arial"/>
          <w:b/>
          <w:bCs/>
          <w:kern w:val="0"/>
          <w:sz w:val="24"/>
          <w:szCs w:val="24"/>
          <w:lang w:eastAsia="en-AU"/>
          <w14:ligatures w14:val="none"/>
        </w:rPr>
        <w:t>Telstra Business NBN 100/40 Mbps</w:t>
      </w:r>
      <w:r w:rsidR="005C7AFD" w:rsidRPr="004D3491">
        <w:rPr>
          <w:rFonts w:ascii="Arial" w:eastAsia="Times New Roman" w:hAnsi="Arial" w:cs="Arial"/>
          <w:kern w:val="0"/>
          <w:sz w:val="24"/>
          <w:szCs w:val="24"/>
          <w:lang w:eastAsia="en-AU"/>
          <w14:ligatures w14:val="none"/>
        </w:rPr>
        <w:t xml:space="preserve"> (~AU$120/month), provides faster upload and download speeds, low latency, and higher reliability (Telstra, 2025). This plan accommodates cloud-based AI tools, video conferencing, and larger file transfers, ensuring seamless client interaction and scalability for future growth.</w:t>
      </w:r>
      <w:r w:rsidRPr="004D3491">
        <w:rPr>
          <w:rFonts w:ascii="Arial" w:hAnsi="Arial" w:cs="Arial"/>
          <w:noProof/>
        </w:rPr>
        <w:t xml:space="preserve"> </w:t>
      </w:r>
    </w:p>
    <w:p w14:paraId="07266CDE" w14:textId="77777777" w:rsidR="004D3491" w:rsidRPr="004D3491" w:rsidRDefault="004D3491" w:rsidP="004D3491">
      <w:pPr>
        <w:spacing w:before="100" w:beforeAutospacing="1" w:after="100" w:afterAutospacing="1" w:line="360" w:lineRule="auto"/>
        <w:rPr>
          <w:rFonts w:ascii="Arial" w:eastAsia="Times New Roman" w:hAnsi="Arial" w:cs="Arial"/>
          <w:kern w:val="0"/>
          <w:sz w:val="24"/>
          <w:szCs w:val="24"/>
          <w:lang w:eastAsia="en-AU"/>
          <w14:ligatures w14:val="none"/>
        </w:rPr>
      </w:pPr>
    </w:p>
    <w:p w14:paraId="782F769C" w14:textId="46E38841" w:rsidR="00382F4A" w:rsidRPr="004D3491" w:rsidRDefault="005C7AFD" w:rsidP="004D3491">
      <w:pPr>
        <w:pStyle w:val="Heading3"/>
        <w:rPr>
          <w:rFonts w:eastAsia="Times New Roman"/>
          <w:lang w:eastAsia="en-AU"/>
        </w:rPr>
      </w:pPr>
      <w:bookmarkStart w:id="12" w:name="_Toc207198347"/>
      <w:r w:rsidRPr="004D3491">
        <w:rPr>
          <w:rFonts w:eastAsia="Times New Roman"/>
          <w:lang w:eastAsia="en-AU"/>
        </w:rPr>
        <w:lastRenderedPageBreak/>
        <w:t>3. Accounting Software</w:t>
      </w:r>
      <w:bookmarkEnd w:id="12"/>
      <w:r w:rsidR="00382F4A" w:rsidRPr="004D3491">
        <w:rPr>
          <w:rFonts w:eastAsia="Times New Roman"/>
          <w:lang w:eastAsia="en-AU"/>
        </w:rPr>
        <w:t xml:space="preserve"> </w:t>
      </w:r>
    </w:p>
    <w:p w14:paraId="53208FFA" w14:textId="57D4C730" w:rsidR="005D54BC" w:rsidRPr="004D3491" w:rsidRDefault="00382F4A" w:rsidP="004D3491">
      <w:pPr>
        <w:spacing w:before="100" w:beforeAutospacing="1" w:after="100" w:afterAutospacing="1" w:line="360" w:lineRule="auto"/>
        <w:rPr>
          <w:rFonts w:ascii="Arial" w:eastAsia="Times New Roman" w:hAnsi="Arial" w:cs="Arial"/>
          <w:b/>
          <w:bCs/>
          <w:kern w:val="0"/>
          <w:sz w:val="24"/>
          <w:szCs w:val="24"/>
          <w:lang w:eastAsia="en-AU"/>
          <w14:ligatures w14:val="none"/>
        </w:rPr>
      </w:pPr>
      <w:r w:rsidRPr="004D3491">
        <w:rPr>
          <w:rFonts w:ascii="Arial" w:eastAsia="Times New Roman" w:hAnsi="Arial" w:cs="Arial"/>
          <w:noProof/>
          <w:kern w:val="0"/>
          <w:sz w:val="24"/>
          <w:szCs w:val="24"/>
          <w:lang w:eastAsia="en-AU"/>
          <w14:ligatures w14:val="none"/>
        </w:rPr>
        <w:drawing>
          <wp:anchor distT="0" distB="0" distL="114300" distR="114300" simplePos="0" relativeHeight="251662336" behindDoc="0" locked="0" layoutInCell="1" allowOverlap="1" wp14:anchorId="28D38A2B" wp14:editId="3FCC5024">
            <wp:simplePos x="0" y="0"/>
            <wp:positionH relativeFrom="column">
              <wp:posOffset>-223520</wp:posOffset>
            </wp:positionH>
            <wp:positionV relativeFrom="paragraph">
              <wp:posOffset>0</wp:posOffset>
            </wp:positionV>
            <wp:extent cx="2013585" cy="2590800"/>
            <wp:effectExtent l="0" t="0" r="5715" b="0"/>
            <wp:wrapSquare wrapText="bothSides"/>
            <wp:docPr id="205664963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636" name="Picture 1" descr="A screenshot of a websit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3585" cy="2590800"/>
                    </a:xfrm>
                    <a:prstGeom prst="rect">
                      <a:avLst/>
                    </a:prstGeom>
                  </pic:spPr>
                </pic:pic>
              </a:graphicData>
            </a:graphic>
            <wp14:sizeRelH relativeFrom="page">
              <wp14:pctWidth>0</wp14:pctWidth>
            </wp14:sizeRelH>
            <wp14:sizeRelV relativeFrom="page">
              <wp14:pctHeight>0</wp14:pctHeight>
            </wp14:sizeRelV>
          </wp:anchor>
        </w:drawing>
      </w:r>
      <w:r w:rsidR="005C7AFD" w:rsidRPr="004D3491">
        <w:rPr>
          <w:rFonts w:ascii="Arial" w:eastAsia="Times New Roman" w:hAnsi="Arial" w:cs="Arial"/>
          <w:kern w:val="0"/>
          <w:sz w:val="24"/>
          <w:szCs w:val="24"/>
          <w:lang w:eastAsia="en-AU"/>
          <w14:ligatures w14:val="none"/>
        </w:rPr>
        <w:br/>
      </w:r>
      <w:r w:rsidR="005D54BC" w:rsidRPr="004D3491">
        <w:rPr>
          <w:rFonts w:ascii="Arial" w:eastAsia="Times New Roman" w:hAnsi="Arial" w:cs="Arial"/>
          <w:kern w:val="0"/>
          <w:sz w:val="24"/>
          <w:szCs w:val="24"/>
          <w:lang w:eastAsia="en-AU"/>
          <w14:ligatures w14:val="none"/>
        </w:rPr>
        <w:t xml:space="preserve">For scalability, </w:t>
      </w:r>
      <w:r w:rsidR="005D54BC" w:rsidRPr="004D3491">
        <w:rPr>
          <w:rFonts w:ascii="Arial" w:eastAsia="Times New Roman" w:hAnsi="Arial" w:cs="Arial"/>
          <w:b/>
          <w:bCs/>
          <w:kern w:val="0"/>
          <w:sz w:val="24"/>
          <w:szCs w:val="24"/>
          <w:lang w:eastAsia="en-AU"/>
          <w14:ligatures w14:val="none"/>
        </w:rPr>
        <w:t>Xero’s Comprehensive</w:t>
      </w:r>
      <w:r w:rsidR="005D54BC" w:rsidRPr="004D3491">
        <w:rPr>
          <w:rFonts w:ascii="Arial" w:eastAsia="Times New Roman" w:hAnsi="Arial" w:cs="Arial"/>
          <w:kern w:val="0"/>
          <w:sz w:val="24"/>
          <w:szCs w:val="24"/>
          <w:lang w:eastAsia="en-AU"/>
          <w14:ligatures w14:val="none"/>
        </w:rPr>
        <w:t xml:space="preserve"> (~AU$100/month) and Ultimate (~AU$130/month) plans deliver payroll, advanced analytics, and expense management in one seamless platform (Xero, 2025). Their user-friendliness outperforms competitors by integrating reporting, payroll, and project tracking, reducing reliance on multiple tools. This premium flexibility supports Malik’s consultancy as it grows, ensuring professional-grade financial control.</w:t>
      </w:r>
      <w:r w:rsidR="005D54BC" w:rsidRPr="004D3491">
        <w:rPr>
          <w:rFonts w:ascii="Arial" w:eastAsia="Times New Roman" w:hAnsi="Arial" w:cs="Arial"/>
          <w:b/>
          <w:bCs/>
          <w:kern w:val="0"/>
          <w:sz w:val="24"/>
          <w:szCs w:val="24"/>
          <w:lang w:eastAsia="en-AU"/>
          <w14:ligatures w14:val="none"/>
        </w:rPr>
        <w:t xml:space="preserve"> </w:t>
      </w:r>
    </w:p>
    <w:p w14:paraId="3B949C9C" w14:textId="77777777" w:rsidR="00382F4A" w:rsidRPr="004D3491" w:rsidRDefault="00382F4A" w:rsidP="004D3491">
      <w:pPr>
        <w:spacing w:before="100" w:beforeAutospacing="1" w:after="100" w:afterAutospacing="1" w:line="360" w:lineRule="auto"/>
        <w:rPr>
          <w:rFonts w:ascii="Arial" w:eastAsia="Times New Roman" w:hAnsi="Arial" w:cs="Arial"/>
          <w:b/>
          <w:bCs/>
          <w:kern w:val="0"/>
          <w:sz w:val="24"/>
          <w:szCs w:val="24"/>
          <w:lang w:eastAsia="en-AU"/>
          <w14:ligatures w14:val="none"/>
        </w:rPr>
      </w:pPr>
    </w:p>
    <w:p w14:paraId="549EBFFE" w14:textId="682B24B0" w:rsidR="005C7AFD" w:rsidRDefault="00382F4A" w:rsidP="004D3491">
      <w:pPr>
        <w:spacing w:before="100" w:beforeAutospacing="1" w:after="100" w:afterAutospacing="1" w:line="360" w:lineRule="auto"/>
        <w:rPr>
          <w:rFonts w:ascii="Arial" w:hAnsi="Arial" w:cs="Arial"/>
          <w:noProof/>
        </w:rPr>
      </w:pPr>
      <w:r w:rsidRPr="004D3491">
        <w:rPr>
          <w:rStyle w:val="Heading3Char"/>
          <w:noProof/>
          <w:lang w:eastAsia="en-AU"/>
        </w:rPr>
        <w:drawing>
          <wp:anchor distT="0" distB="0" distL="114300" distR="114300" simplePos="0" relativeHeight="251660288" behindDoc="0" locked="0" layoutInCell="1" allowOverlap="1" wp14:anchorId="5A0A0B5D" wp14:editId="64F255A4">
            <wp:simplePos x="0" y="0"/>
            <wp:positionH relativeFrom="column">
              <wp:posOffset>4610100</wp:posOffset>
            </wp:positionH>
            <wp:positionV relativeFrom="paragraph">
              <wp:posOffset>124732</wp:posOffset>
            </wp:positionV>
            <wp:extent cx="1823085" cy="1713865"/>
            <wp:effectExtent l="0" t="0" r="5715" b="635"/>
            <wp:wrapSquare wrapText="bothSides"/>
            <wp:docPr id="1118327966" name="Picture 1" descr="A screenshot of a home design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7966" name="Picture 1" descr="A screenshot of a home design tool&#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3085" cy="1713865"/>
                    </a:xfrm>
                    <a:prstGeom prst="rect">
                      <a:avLst/>
                    </a:prstGeom>
                  </pic:spPr>
                </pic:pic>
              </a:graphicData>
            </a:graphic>
            <wp14:sizeRelH relativeFrom="page">
              <wp14:pctWidth>0</wp14:pctWidth>
            </wp14:sizeRelH>
            <wp14:sizeRelV relativeFrom="page">
              <wp14:pctHeight>0</wp14:pctHeight>
            </wp14:sizeRelV>
          </wp:anchor>
        </w:drawing>
      </w:r>
      <w:bookmarkStart w:id="13" w:name="_Toc207198348"/>
      <w:r w:rsidR="005C7AFD" w:rsidRPr="004D3491">
        <w:rPr>
          <w:rStyle w:val="Heading3Char"/>
        </w:rPr>
        <w:t>4. AI Tool</w:t>
      </w:r>
      <w:bookmarkEnd w:id="13"/>
      <w:r w:rsidR="006E2DB0" w:rsidRPr="004D3491">
        <w:rPr>
          <w:rFonts w:ascii="Arial" w:hAnsi="Arial" w:cs="Arial"/>
          <w:noProof/>
        </w:rPr>
        <w:drawing>
          <wp:anchor distT="0" distB="0" distL="114300" distR="114300" simplePos="0" relativeHeight="251670528" behindDoc="0" locked="0" layoutInCell="1" allowOverlap="1" wp14:anchorId="033B2381" wp14:editId="11174106">
            <wp:simplePos x="0" y="0"/>
            <wp:positionH relativeFrom="column">
              <wp:posOffset>4267200</wp:posOffset>
            </wp:positionH>
            <wp:positionV relativeFrom="paragraph">
              <wp:posOffset>2764790</wp:posOffset>
            </wp:positionV>
            <wp:extent cx="2263775" cy="1060450"/>
            <wp:effectExtent l="0" t="0" r="3175" b="6350"/>
            <wp:wrapSquare wrapText="bothSides"/>
            <wp:docPr id="361887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7463"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3775" cy="1060450"/>
                    </a:xfrm>
                    <a:prstGeom prst="rect">
                      <a:avLst/>
                    </a:prstGeom>
                  </pic:spPr>
                </pic:pic>
              </a:graphicData>
            </a:graphic>
            <wp14:sizeRelH relativeFrom="page">
              <wp14:pctWidth>0</wp14:pctWidth>
            </wp14:sizeRelH>
            <wp14:sizeRelV relativeFrom="page">
              <wp14:pctHeight>0</wp14:pctHeight>
            </wp14:sizeRelV>
          </wp:anchor>
        </w:drawing>
      </w:r>
      <w:r w:rsidR="006E2DB0" w:rsidRPr="004D3491">
        <w:rPr>
          <w:rFonts w:ascii="Arial" w:eastAsia="Times New Roman" w:hAnsi="Arial" w:cs="Arial"/>
          <w:noProof/>
          <w:kern w:val="0"/>
          <w:sz w:val="24"/>
          <w:szCs w:val="24"/>
          <w:lang w:eastAsia="en-AU"/>
          <w14:ligatures w14:val="none"/>
        </w:rPr>
        <w:drawing>
          <wp:anchor distT="0" distB="0" distL="114300" distR="114300" simplePos="0" relativeHeight="251673600" behindDoc="0" locked="0" layoutInCell="1" allowOverlap="1" wp14:anchorId="4D9C087A" wp14:editId="07C79555">
            <wp:simplePos x="0" y="0"/>
            <wp:positionH relativeFrom="margin">
              <wp:posOffset>-793750</wp:posOffset>
            </wp:positionH>
            <wp:positionV relativeFrom="paragraph">
              <wp:posOffset>1475740</wp:posOffset>
            </wp:positionV>
            <wp:extent cx="2574290" cy="1003300"/>
            <wp:effectExtent l="0" t="0" r="0" b="6350"/>
            <wp:wrapSquare wrapText="bothSides"/>
            <wp:docPr id="986912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2379"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4290" cy="1003300"/>
                    </a:xfrm>
                    <a:prstGeom prst="rect">
                      <a:avLst/>
                    </a:prstGeom>
                  </pic:spPr>
                </pic:pic>
              </a:graphicData>
            </a:graphic>
            <wp14:sizeRelH relativeFrom="page">
              <wp14:pctWidth>0</wp14:pctWidth>
            </wp14:sizeRelH>
            <wp14:sizeRelV relativeFrom="page">
              <wp14:pctHeight>0</wp14:pctHeight>
            </wp14:sizeRelV>
          </wp:anchor>
        </w:drawing>
      </w:r>
      <w:r w:rsidR="005C7AFD" w:rsidRPr="004D3491">
        <w:rPr>
          <w:rFonts w:ascii="Arial" w:eastAsia="Times New Roman" w:hAnsi="Arial" w:cs="Arial"/>
          <w:kern w:val="0"/>
          <w:sz w:val="24"/>
          <w:szCs w:val="24"/>
          <w:lang w:eastAsia="en-AU"/>
          <w14:ligatures w14:val="none"/>
        </w:rPr>
        <w:br/>
        <w:t xml:space="preserve">A premium AI toolkit, including </w:t>
      </w:r>
      <w:r w:rsidRPr="004D3491">
        <w:rPr>
          <w:rFonts w:ascii="Arial" w:eastAsia="Times New Roman" w:hAnsi="Arial" w:cs="Arial"/>
          <w:kern w:val="0"/>
          <w:sz w:val="24"/>
          <w:szCs w:val="24"/>
          <w:lang w:eastAsia="en-AU"/>
          <w14:ligatures w14:val="none"/>
        </w:rPr>
        <w:t>P</w:t>
      </w:r>
      <w:r w:rsidRPr="004D3491">
        <w:rPr>
          <w:rFonts w:ascii="Arial" w:eastAsia="Times New Roman" w:hAnsi="Arial" w:cs="Arial"/>
          <w:b/>
          <w:bCs/>
          <w:kern w:val="0"/>
          <w:sz w:val="24"/>
          <w:szCs w:val="24"/>
          <w:lang w:eastAsia="en-AU"/>
          <w14:ligatures w14:val="none"/>
        </w:rPr>
        <w:t xml:space="preserve">lanner 5D </w:t>
      </w:r>
      <w:r w:rsidRPr="004D3491">
        <w:rPr>
          <w:rFonts w:ascii="Arial" w:eastAsia="Times New Roman" w:hAnsi="Arial" w:cs="Arial"/>
          <w:kern w:val="0"/>
          <w:sz w:val="24"/>
          <w:szCs w:val="24"/>
          <w:lang w:eastAsia="en-AU"/>
          <w14:ligatures w14:val="none"/>
        </w:rPr>
        <w:t>(~AU$35/month)</w:t>
      </w:r>
      <w:r w:rsidRPr="004D3491">
        <w:rPr>
          <w:rFonts w:ascii="Arial" w:eastAsia="Times New Roman" w:hAnsi="Arial" w:cs="Arial"/>
          <w:b/>
          <w:bCs/>
          <w:kern w:val="0"/>
          <w:sz w:val="24"/>
          <w:szCs w:val="24"/>
          <w:lang w:eastAsia="en-AU"/>
          <w14:ligatures w14:val="none"/>
        </w:rPr>
        <w:t xml:space="preserve"> </w:t>
      </w:r>
      <w:r w:rsidRPr="004D3491">
        <w:rPr>
          <w:rFonts w:ascii="Arial" w:eastAsia="Times New Roman" w:hAnsi="Arial" w:cs="Arial"/>
          <w:kern w:val="0"/>
          <w:sz w:val="24"/>
          <w:szCs w:val="24"/>
          <w:lang w:eastAsia="en-AU"/>
          <w14:ligatures w14:val="none"/>
        </w:rPr>
        <w:t>uses AI to create detailed layouts and 3D visualisations, offering customisation and cross-platform usability (Planner 5D, 2025; TechRadar, 2025). Compared to other tools, it is user-friendly and versatile, though competitors like Visualize AI focus on rapid conceptualisation while Spaces by Dee highlights wider AI tool comparisons (Spaces by Dee, 2025).</w:t>
      </w:r>
      <w:r w:rsidR="008E7F81" w:rsidRPr="004D3491">
        <w:rPr>
          <w:rFonts w:ascii="Arial" w:eastAsia="Times New Roman" w:hAnsi="Arial" w:cs="Arial"/>
          <w:kern w:val="0"/>
          <w:sz w:val="24"/>
          <w:szCs w:val="24"/>
          <w:lang w:eastAsia="en-AU"/>
          <w14:ligatures w14:val="none"/>
        </w:rPr>
        <w:t xml:space="preserve"> Planner 5D offers robust tools for creating mood boards and </w:t>
      </w:r>
      <w:proofErr w:type="spellStart"/>
      <w:r w:rsidR="008E7F81" w:rsidRPr="004D3491">
        <w:rPr>
          <w:rFonts w:ascii="Arial" w:eastAsia="Times New Roman" w:hAnsi="Arial" w:cs="Arial"/>
          <w:kern w:val="0"/>
          <w:sz w:val="24"/>
          <w:szCs w:val="24"/>
          <w:lang w:eastAsia="en-AU"/>
          <w14:ligatures w14:val="none"/>
        </w:rPr>
        <w:t>analyzing</w:t>
      </w:r>
      <w:proofErr w:type="spellEnd"/>
      <w:r w:rsidR="008E7F81" w:rsidRPr="004D3491">
        <w:rPr>
          <w:rFonts w:ascii="Arial" w:eastAsia="Times New Roman" w:hAnsi="Arial" w:cs="Arial"/>
          <w:kern w:val="0"/>
          <w:sz w:val="24"/>
          <w:szCs w:val="24"/>
          <w:lang w:eastAsia="en-AU"/>
          <w14:ligatures w14:val="none"/>
        </w:rPr>
        <w:t xml:space="preserve"> design trends, it does not provide AI-driven social media caption generation. Malik may need to integrate additional tools to fully meet his requirements.</w:t>
      </w:r>
      <w:r w:rsidR="00F401F3" w:rsidRPr="004D3491">
        <w:rPr>
          <w:rFonts w:ascii="Arial" w:eastAsia="Times New Roman" w:hAnsi="Arial" w:cs="Arial"/>
          <w:kern w:val="0"/>
          <w:sz w:val="24"/>
          <w:szCs w:val="24"/>
          <w:lang w:eastAsia="en-AU"/>
          <w14:ligatures w14:val="none"/>
        </w:rPr>
        <w:t xml:space="preserve"> </w:t>
      </w:r>
      <w:r w:rsidR="00F401F3" w:rsidRPr="004D3491">
        <w:rPr>
          <w:rFonts w:ascii="Arial" w:eastAsia="Times New Roman" w:hAnsi="Arial" w:cs="Arial"/>
          <w:b/>
          <w:bCs/>
          <w:kern w:val="0"/>
          <w:sz w:val="24"/>
          <w:szCs w:val="24"/>
          <w:lang w:eastAsia="en-AU"/>
          <w14:ligatures w14:val="none"/>
        </w:rPr>
        <w:t xml:space="preserve">Medya AI Gold </w:t>
      </w:r>
      <w:r w:rsidR="00F401F3" w:rsidRPr="004D3491">
        <w:rPr>
          <w:rFonts w:ascii="Arial" w:eastAsia="Times New Roman" w:hAnsi="Arial" w:cs="Arial"/>
          <w:kern w:val="0"/>
          <w:sz w:val="24"/>
          <w:szCs w:val="24"/>
          <w:lang w:eastAsia="en-AU"/>
          <w14:ligatures w14:val="none"/>
        </w:rPr>
        <w:t>(~AU$29/month) generates engaging social media captions, complementing Planner 5D’s 3D interior designs. Malik can pair visual layouts with compelling captions, enhancing online presence, marketing, and client engagement efficiently (Medya AI, n.d.).</w:t>
      </w:r>
      <w:r w:rsidR="00786A44" w:rsidRPr="004D3491">
        <w:rPr>
          <w:rFonts w:ascii="Arial" w:eastAsia="Times New Roman" w:hAnsi="Arial" w:cs="Arial"/>
          <w:kern w:val="0"/>
          <w:sz w:val="24"/>
          <w:szCs w:val="24"/>
          <w:lang w:eastAsia="en-AU"/>
          <w14:ligatures w14:val="none"/>
        </w:rPr>
        <w:t xml:space="preserve"> </w:t>
      </w:r>
      <w:r w:rsidR="00786A44" w:rsidRPr="004D3491">
        <w:rPr>
          <w:rFonts w:ascii="Arial" w:eastAsia="Times New Roman" w:hAnsi="Arial" w:cs="Arial"/>
          <w:b/>
          <w:bCs/>
          <w:kern w:val="0"/>
          <w:sz w:val="24"/>
          <w:szCs w:val="24"/>
          <w:lang w:eastAsia="en-AU"/>
          <w14:ligatures w14:val="none"/>
        </w:rPr>
        <w:t>Zoho CRM Ultimate</w:t>
      </w:r>
      <w:r w:rsidR="00786A44" w:rsidRPr="004D3491">
        <w:rPr>
          <w:rFonts w:ascii="Arial" w:eastAsia="Times New Roman" w:hAnsi="Arial" w:cs="Arial"/>
          <w:kern w:val="0"/>
          <w:sz w:val="24"/>
          <w:szCs w:val="24"/>
          <w:lang w:eastAsia="en-AU"/>
          <w14:ligatures w14:val="none"/>
        </w:rPr>
        <w:t xml:space="preserve"> (~AU$80/month) offers deeper insights into customer behaviour, allowing for more precise targeting and personalized marketing, enhanced voice of the customer </w:t>
      </w:r>
      <w:r w:rsidR="00786A44" w:rsidRPr="004D3491">
        <w:rPr>
          <w:rFonts w:ascii="Arial" w:eastAsia="Times New Roman" w:hAnsi="Arial" w:cs="Arial"/>
          <w:kern w:val="0"/>
          <w:sz w:val="24"/>
          <w:szCs w:val="24"/>
          <w:lang w:eastAsia="en-AU"/>
          <w14:ligatures w14:val="none"/>
        </w:rPr>
        <w:lastRenderedPageBreak/>
        <w:t>Features and delivers in-depth reports and dashboards, enabling Malik to track trends and make data-driven decisions. It is ideal for Malik's growing consultancy, requiring sophisticated tools to analyse and respond to evolving client preferences and market trends</w:t>
      </w:r>
      <w:r w:rsidR="006E2DB0" w:rsidRPr="004D3491">
        <w:rPr>
          <w:rFonts w:ascii="Arial" w:eastAsia="Times New Roman" w:hAnsi="Arial" w:cs="Arial"/>
          <w:kern w:val="0"/>
          <w:sz w:val="24"/>
          <w:szCs w:val="24"/>
          <w:lang w:eastAsia="en-AU"/>
          <w14:ligatures w14:val="none"/>
        </w:rPr>
        <w:t xml:space="preserve"> (Zoho CRM, n.d.).</w:t>
      </w:r>
      <w:r w:rsidR="006E2DB0" w:rsidRPr="004D3491">
        <w:rPr>
          <w:rFonts w:ascii="Arial" w:hAnsi="Arial" w:cs="Arial"/>
          <w:noProof/>
        </w:rPr>
        <w:t xml:space="preserve"> </w:t>
      </w:r>
    </w:p>
    <w:p w14:paraId="4C72E486" w14:textId="77777777" w:rsidR="004D3491" w:rsidRPr="004D3491" w:rsidRDefault="004D3491" w:rsidP="004D3491">
      <w:pPr>
        <w:spacing w:before="100" w:beforeAutospacing="1" w:after="100" w:afterAutospacing="1" w:line="360" w:lineRule="auto"/>
        <w:rPr>
          <w:rFonts w:ascii="Arial" w:eastAsia="Times New Roman" w:hAnsi="Arial" w:cs="Arial"/>
          <w:b/>
          <w:bCs/>
          <w:kern w:val="0"/>
          <w:sz w:val="24"/>
          <w:szCs w:val="24"/>
          <w:lang w:eastAsia="en-AU"/>
          <w14:ligatures w14:val="none"/>
        </w:rPr>
      </w:pPr>
    </w:p>
    <w:p w14:paraId="32E9A50E" w14:textId="44A95526" w:rsidR="005C7AFD" w:rsidRPr="004D3491" w:rsidRDefault="005C7AFD" w:rsidP="004D3491">
      <w:pPr>
        <w:spacing w:line="360" w:lineRule="auto"/>
        <w:rPr>
          <w:rFonts w:ascii="Arial" w:eastAsia="Times New Roman" w:hAnsi="Arial" w:cs="Arial"/>
          <w:kern w:val="0"/>
          <w:sz w:val="24"/>
          <w:szCs w:val="24"/>
          <w:lang w:eastAsia="en-AU"/>
          <w14:ligatures w14:val="none"/>
        </w:rPr>
      </w:pPr>
      <w:bookmarkStart w:id="14" w:name="_Toc207198349"/>
      <w:r w:rsidRPr="004D3491">
        <w:rPr>
          <w:rStyle w:val="Heading3Char"/>
        </w:rPr>
        <w:t>Justification</w:t>
      </w:r>
      <w:bookmarkEnd w:id="14"/>
      <w:r w:rsidRPr="004D3491">
        <w:rPr>
          <w:rFonts w:ascii="Arial" w:eastAsia="Times New Roman" w:hAnsi="Arial" w:cs="Arial"/>
          <w:kern w:val="0"/>
          <w:sz w:val="24"/>
          <w:szCs w:val="24"/>
          <w:lang w:eastAsia="en-AU"/>
          <w14:ligatures w14:val="none"/>
        </w:rPr>
        <w:br/>
      </w:r>
      <w:r w:rsidR="001F6307" w:rsidRPr="001F6307">
        <w:rPr>
          <w:rFonts w:ascii="Arial" w:eastAsia="Times New Roman" w:hAnsi="Arial" w:cs="Arial"/>
          <w:kern w:val="0"/>
          <w:sz w:val="24"/>
          <w:szCs w:val="24"/>
          <w:lang w:eastAsia="en-AU"/>
          <w14:ligatures w14:val="none"/>
        </w:rPr>
        <w:t>The premium option emphasizes performance, scalability, and advanced features. Although more costly, it delivers long-term value by supporting business growth, advanced digital workflows, and AI-assisted design. This aligns with industry standards and prepares Malik for future expansion, enabling efficient, high-quality design, marketing, and operations (Laudon &amp; Laudon, 2022).</w:t>
      </w:r>
    </w:p>
    <w:p w14:paraId="486DD397" w14:textId="77777777" w:rsidR="005C7AFD" w:rsidRPr="004D3491" w:rsidRDefault="00000000" w:rsidP="004D3491">
      <w:pPr>
        <w:spacing w:after="0" w:line="360" w:lineRule="auto"/>
        <w:rPr>
          <w:rFonts w:ascii="Arial" w:eastAsia="Times New Roman" w:hAnsi="Arial" w:cs="Arial"/>
          <w:kern w:val="0"/>
          <w:sz w:val="24"/>
          <w:szCs w:val="24"/>
          <w:lang w:eastAsia="en-AU"/>
          <w14:ligatures w14:val="none"/>
        </w:rPr>
      </w:pPr>
      <w:r>
        <w:rPr>
          <w:rFonts w:ascii="Arial" w:eastAsia="Times New Roman" w:hAnsi="Arial" w:cs="Arial"/>
          <w:kern w:val="0"/>
          <w:sz w:val="24"/>
          <w:szCs w:val="24"/>
          <w:lang w:eastAsia="en-AU"/>
          <w14:ligatures w14:val="none"/>
        </w:rPr>
        <w:pict w14:anchorId="39D10139">
          <v:rect id="_x0000_i1026" style="width:0;height:1.5pt" o:hralign="center" o:hrstd="t" o:hr="t" fillcolor="#a0a0a0" stroked="f"/>
        </w:pict>
      </w:r>
    </w:p>
    <w:p w14:paraId="385B28F7" w14:textId="77777777" w:rsidR="005C7AFD" w:rsidRPr="004D3491" w:rsidRDefault="005C7AFD" w:rsidP="004D3491">
      <w:pPr>
        <w:pStyle w:val="Heading2"/>
        <w:rPr>
          <w:rFonts w:eastAsia="Times New Roman"/>
          <w:lang w:eastAsia="en-AU"/>
        </w:rPr>
      </w:pPr>
      <w:bookmarkStart w:id="15" w:name="_Toc207198350"/>
      <w:r w:rsidRPr="004D3491">
        <w:rPr>
          <w:rFonts w:eastAsia="Times New Roman"/>
          <w:lang w:eastAsia="en-AU"/>
        </w:rPr>
        <w:t>Comparative Summary</w:t>
      </w:r>
      <w:bookmarkEnd w:id="15"/>
    </w:p>
    <w:tbl>
      <w:tblPr>
        <w:tblStyle w:val="TableGrid"/>
        <w:tblW w:w="0" w:type="auto"/>
        <w:tblLook w:val="04A0" w:firstRow="1" w:lastRow="0" w:firstColumn="1" w:lastColumn="0" w:noHBand="0" w:noVBand="1"/>
      </w:tblPr>
      <w:tblGrid>
        <w:gridCol w:w="2433"/>
        <w:gridCol w:w="3096"/>
        <w:gridCol w:w="3487"/>
      </w:tblGrid>
      <w:tr w:rsidR="00786A44" w:rsidRPr="004D3491" w14:paraId="0F7B09D0" w14:textId="77777777" w:rsidTr="006D64B5">
        <w:tc>
          <w:tcPr>
            <w:tcW w:w="0" w:type="auto"/>
            <w:hideMark/>
          </w:tcPr>
          <w:p w14:paraId="1C3F4ECB" w14:textId="1B439DBA" w:rsidR="00786A44" w:rsidRPr="004D3491" w:rsidRDefault="00786A44" w:rsidP="004D3491">
            <w:pPr>
              <w:spacing w:line="360" w:lineRule="auto"/>
              <w:jc w:val="center"/>
              <w:rPr>
                <w:rFonts w:ascii="Arial" w:eastAsia="Times New Roman" w:hAnsi="Arial" w:cs="Arial"/>
                <w:b/>
                <w:bCs/>
                <w:kern w:val="0"/>
                <w:sz w:val="24"/>
                <w:szCs w:val="24"/>
                <w:lang w:eastAsia="en-AU"/>
                <w14:ligatures w14:val="none"/>
              </w:rPr>
            </w:pPr>
            <w:r w:rsidRPr="004D3491">
              <w:rPr>
                <w:rFonts w:ascii="Arial" w:hAnsi="Arial" w:cs="Arial"/>
                <w:b/>
                <w:bCs/>
              </w:rPr>
              <w:t>Component</w:t>
            </w:r>
          </w:p>
        </w:tc>
        <w:tc>
          <w:tcPr>
            <w:tcW w:w="0" w:type="auto"/>
            <w:hideMark/>
          </w:tcPr>
          <w:p w14:paraId="43BE8B07" w14:textId="73D6F2F4" w:rsidR="00786A44" w:rsidRPr="004D3491" w:rsidRDefault="00786A44" w:rsidP="004D3491">
            <w:pPr>
              <w:spacing w:line="360" w:lineRule="auto"/>
              <w:jc w:val="center"/>
              <w:rPr>
                <w:rFonts w:ascii="Arial" w:eastAsia="Times New Roman" w:hAnsi="Arial" w:cs="Arial"/>
                <w:b/>
                <w:bCs/>
                <w:kern w:val="0"/>
                <w:sz w:val="24"/>
                <w:szCs w:val="24"/>
                <w:lang w:eastAsia="en-AU"/>
                <w14:ligatures w14:val="none"/>
              </w:rPr>
            </w:pPr>
            <w:r w:rsidRPr="004D3491">
              <w:rPr>
                <w:rFonts w:ascii="Arial" w:hAnsi="Arial" w:cs="Arial"/>
                <w:b/>
                <w:bCs/>
              </w:rPr>
              <w:t>Low-Cost Option (Within $12k)</w:t>
            </w:r>
          </w:p>
        </w:tc>
        <w:tc>
          <w:tcPr>
            <w:tcW w:w="0" w:type="auto"/>
            <w:hideMark/>
          </w:tcPr>
          <w:p w14:paraId="7FE857BE" w14:textId="068A09D9" w:rsidR="00786A44" w:rsidRPr="004D3491" w:rsidRDefault="00786A44" w:rsidP="004D3491">
            <w:pPr>
              <w:spacing w:line="360" w:lineRule="auto"/>
              <w:jc w:val="center"/>
              <w:rPr>
                <w:rFonts w:ascii="Arial" w:eastAsia="Times New Roman" w:hAnsi="Arial" w:cs="Arial"/>
                <w:b/>
                <w:bCs/>
                <w:kern w:val="0"/>
                <w:sz w:val="24"/>
                <w:szCs w:val="24"/>
                <w:lang w:eastAsia="en-AU"/>
                <w14:ligatures w14:val="none"/>
              </w:rPr>
            </w:pPr>
            <w:r w:rsidRPr="004D3491">
              <w:rPr>
                <w:rFonts w:ascii="Arial" w:hAnsi="Arial" w:cs="Arial"/>
                <w:b/>
                <w:bCs/>
              </w:rPr>
              <w:t>Premium Option (Long-Term, May Exceed Budget)</w:t>
            </w:r>
          </w:p>
        </w:tc>
      </w:tr>
      <w:tr w:rsidR="00786A44" w:rsidRPr="004D3491" w14:paraId="43E3F780" w14:textId="77777777" w:rsidTr="006D64B5">
        <w:tc>
          <w:tcPr>
            <w:tcW w:w="0" w:type="auto"/>
            <w:hideMark/>
          </w:tcPr>
          <w:p w14:paraId="7E3438B7" w14:textId="72AB3391" w:rsidR="00786A44" w:rsidRPr="004D3491" w:rsidRDefault="00786A44" w:rsidP="004D3491">
            <w:pPr>
              <w:spacing w:line="360" w:lineRule="auto"/>
              <w:rPr>
                <w:rFonts w:ascii="Arial" w:eastAsia="Times New Roman" w:hAnsi="Arial" w:cs="Arial"/>
                <w:b/>
                <w:bCs/>
                <w:kern w:val="0"/>
                <w:sz w:val="24"/>
                <w:szCs w:val="24"/>
                <w:lang w:eastAsia="en-AU"/>
                <w14:ligatures w14:val="none"/>
              </w:rPr>
            </w:pPr>
            <w:r w:rsidRPr="004D3491">
              <w:rPr>
                <w:rFonts w:ascii="Arial" w:hAnsi="Arial" w:cs="Arial"/>
                <w:b/>
                <w:bCs/>
              </w:rPr>
              <w:t>Computer/Laptop</w:t>
            </w:r>
          </w:p>
        </w:tc>
        <w:tc>
          <w:tcPr>
            <w:tcW w:w="0" w:type="auto"/>
            <w:hideMark/>
          </w:tcPr>
          <w:p w14:paraId="3470C19D" w14:textId="176BF2A5"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Dell Inspiron 16 Plus 2-in-1 (~AU$1,600)</w:t>
            </w:r>
          </w:p>
        </w:tc>
        <w:tc>
          <w:tcPr>
            <w:tcW w:w="0" w:type="auto"/>
            <w:hideMark/>
          </w:tcPr>
          <w:p w14:paraId="64C064B2" w14:textId="2AD843D4"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Microsoft Surface Laptop Studio 2 (~AU$3,800)</w:t>
            </w:r>
          </w:p>
        </w:tc>
      </w:tr>
      <w:tr w:rsidR="00786A44" w:rsidRPr="004D3491" w14:paraId="68092CD0" w14:textId="77777777" w:rsidTr="006D64B5">
        <w:tc>
          <w:tcPr>
            <w:tcW w:w="0" w:type="auto"/>
            <w:hideMark/>
          </w:tcPr>
          <w:p w14:paraId="1B9AC67D" w14:textId="5FEA7478" w:rsidR="00786A44" w:rsidRPr="004D3491" w:rsidRDefault="00786A44" w:rsidP="004D3491">
            <w:pPr>
              <w:spacing w:line="360" w:lineRule="auto"/>
              <w:rPr>
                <w:rFonts w:ascii="Arial" w:eastAsia="Times New Roman" w:hAnsi="Arial" w:cs="Arial"/>
                <w:b/>
                <w:bCs/>
                <w:kern w:val="0"/>
                <w:sz w:val="24"/>
                <w:szCs w:val="24"/>
                <w:lang w:eastAsia="en-AU"/>
                <w14:ligatures w14:val="none"/>
              </w:rPr>
            </w:pPr>
            <w:r w:rsidRPr="004D3491">
              <w:rPr>
                <w:rFonts w:ascii="Arial" w:hAnsi="Arial" w:cs="Arial"/>
                <w:b/>
                <w:bCs/>
              </w:rPr>
              <w:t>Internet Plan</w:t>
            </w:r>
          </w:p>
        </w:tc>
        <w:tc>
          <w:tcPr>
            <w:tcW w:w="0" w:type="auto"/>
            <w:hideMark/>
          </w:tcPr>
          <w:p w14:paraId="1BBD6CD9" w14:textId="7BFB453E"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Aussie Broadband NBN Value Plan 50 Mbps (~AU$70/month ≈ AU$840/year)</w:t>
            </w:r>
          </w:p>
        </w:tc>
        <w:tc>
          <w:tcPr>
            <w:tcW w:w="0" w:type="auto"/>
            <w:hideMark/>
          </w:tcPr>
          <w:p w14:paraId="4D058697" w14:textId="15BCE8CD"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Telstra Business NBN 100/40 Mbps (~AU$120/month ≈ AU$1,440/year)</w:t>
            </w:r>
          </w:p>
        </w:tc>
      </w:tr>
      <w:tr w:rsidR="00786A44" w:rsidRPr="004D3491" w14:paraId="4AFC6B50" w14:textId="77777777" w:rsidTr="006D64B5">
        <w:tc>
          <w:tcPr>
            <w:tcW w:w="0" w:type="auto"/>
            <w:hideMark/>
          </w:tcPr>
          <w:p w14:paraId="43091F39" w14:textId="0E61ACB5" w:rsidR="00786A44" w:rsidRPr="004D3491" w:rsidRDefault="00786A44" w:rsidP="004D3491">
            <w:pPr>
              <w:spacing w:line="360" w:lineRule="auto"/>
              <w:rPr>
                <w:rFonts w:ascii="Arial" w:eastAsia="Times New Roman" w:hAnsi="Arial" w:cs="Arial"/>
                <w:b/>
                <w:bCs/>
                <w:kern w:val="0"/>
                <w:sz w:val="24"/>
                <w:szCs w:val="24"/>
                <w:lang w:eastAsia="en-AU"/>
                <w14:ligatures w14:val="none"/>
              </w:rPr>
            </w:pPr>
            <w:r w:rsidRPr="004D3491">
              <w:rPr>
                <w:rFonts w:ascii="Arial" w:hAnsi="Arial" w:cs="Arial"/>
                <w:b/>
                <w:bCs/>
              </w:rPr>
              <w:t>Accounting</w:t>
            </w:r>
            <w:r w:rsidRPr="004D3491">
              <w:rPr>
                <w:rFonts w:ascii="Arial" w:hAnsi="Arial" w:cs="Arial"/>
              </w:rPr>
              <w:t xml:space="preserve"> Software</w:t>
            </w:r>
          </w:p>
        </w:tc>
        <w:tc>
          <w:tcPr>
            <w:tcW w:w="0" w:type="auto"/>
            <w:hideMark/>
          </w:tcPr>
          <w:p w14:paraId="4FFFAA9E" w14:textId="1F7C7A39"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Xero Ignite (~AU$35/month ≈ AU$420/year)</w:t>
            </w:r>
          </w:p>
        </w:tc>
        <w:tc>
          <w:tcPr>
            <w:tcW w:w="0" w:type="auto"/>
            <w:hideMark/>
          </w:tcPr>
          <w:p w14:paraId="1E41523B" w14:textId="42A6F4E1"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Xero Comprehensive / Ultimate (~AU$100–130/month ≈ AU$1,200–1,560/year)</w:t>
            </w:r>
          </w:p>
        </w:tc>
      </w:tr>
      <w:tr w:rsidR="00786A44" w:rsidRPr="004D3491" w14:paraId="05FAEB41" w14:textId="77777777" w:rsidTr="006D64B5">
        <w:tc>
          <w:tcPr>
            <w:tcW w:w="0" w:type="auto"/>
            <w:hideMark/>
          </w:tcPr>
          <w:p w14:paraId="50ADB9A6" w14:textId="05661C1E" w:rsidR="00786A44" w:rsidRPr="004D3491" w:rsidRDefault="00786A44" w:rsidP="004D3491">
            <w:pPr>
              <w:spacing w:line="360" w:lineRule="auto"/>
              <w:rPr>
                <w:rFonts w:ascii="Arial" w:eastAsia="Times New Roman" w:hAnsi="Arial" w:cs="Arial"/>
                <w:b/>
                <w:bCs/>
                <w:kern w:val="0"/>
                <w:sz w:val="24"/>
                <w:szCs w:val="24"/>
                <w:lang w:eastAsia="en-AU"/>
                <w14:ligatures w14:val="none"/>
              </w:rPr>
            </w:pPr>
            <w:r w:rsidRPr="004D3491">
              <w:rPr>
                <w:rFonts w:ascii="Arial" w:hAnsi="Arial" w:cs="Arial"/>
                <w:b/>
                <w:bCs/>
              </w:rPr>
              <w:t>AI Tools</w:t>
            </w:r>
          </w:p>
        </w:tc>
        <w:tc>
          <w:tcPr>
            <w:tcW w:w="0" w:type="auto"/>
            <w:hideMark/>
          </w:tcPr>
          <w:p w14:paraId="33B7EA20" w14:textId="017BDC1A" w:rsidR="00786A44" w:rsidRPr="004D3491" w:rsidRDefault="00786A44" w:rsidP="004D3491">
            <w:pPr>
              <w:spacing w:line="360" w:lineRule="auto"/>
              <w:rPr>
                <w:rFonts w:ascii="Arial" w:eastAsia="Times New Roman" w:hAnsi="Arial" w:cs="Arial"/>
                <w:kern w:val="0"/>
                <w:sz w:val="24"/>
                <w:szCs w:val="24"/>
                <w:lang w:eastAsia="en-AU"/>
                <w14:ligatures w14:val="none"/>
              </w:rPr>
            </w:pPr>
            <w:proofErr w:type="spellStart"/>
            <w:r w:rsidRPr="004D3491">
              <w:rPr>
                <w:rFonts w:ascii="Arial" w:hAnsi="Arial" w:cs="Arial"/>
              </w:rPr>
              <w:t>VisualizeAI</w:t>
            </w:r>
            <w:proofErr w:type="spellEnd"/>
            <w:r w:rsidRPr="004D3491">
              <w:rPr>
                <w:rFonts w:ascii="Arial" w:hAnsi="Arial" w:cs="Arial"/>
              </w:rPr>
              <w:t xml:space="preserve"> Free / Pro (~AU$25/month ≈ AU$300/year) + </w:t>
            </w:r>
            <w:proofErr w:type="spellStart"/>
            <w:r w:rsidRPr="004D3491">
              <w:rPr>
                <w:rFonts w:ascii="Arial" w:hAnsi="Arial" w:cs="Arial"/>
              </w:rPr>
              <w:t>CaptionImage</w:t>
            </w:r>
            <w:proofErr w:type="spellEnd"/>
            <w:r w:rsidRPr="004D3491">
              <w:rPr>
                <w:rFonts w:ascii="Arial" w:hAnsi="Arial" w:cs="Arial"/>
              </w:rPr>
              <w:t xml:space="preserve"> (Free) + Zoho CRM Standard (~AU$22/month ≈ AU$264/year)</w:t>
            </w:r>
          </w:p>
        </w:tc>
        <w:tc>
          <w:tcPr>
            <w:tcW w:w="0" w:type="auto"/>
            <w:hideMark/>
          </w:tcPr>
          <w:p w14:paraId="319D98C7" w14:textId="280B510B" w:rsidR="00786A44" w:rsidRPr="004D3491" w:rsidRDefault="00786A44" w:rsidP="004D3491">
            <w:pPr>
              <w:spacing w:line="360" w:lineRule="auto"/>
              <w:rPr>
                <w:rFonts w:ascii="Arial" w:eastAsia="Times New Roman" w:hAnsi="Arial" w:cs="Arial"/>
                <w:kern w:val="0"/>
                <w:sz w:val="24"/>
                <w:szCs w:val="24"/>
                <w:lang w:eastAsia="en-AU"/>
                <w14:ligatures w14:val="none"/>
              </w:rPr>
            </w:pPr>
            <w:r w:rsidRPr="004D3491">
              <w:rPr>
                <w:rFonts w:ascii="Arial" w:hAnsi="Arial" w:cs="Arial"/>
              </w:rPr>
              <w:t>Planner 5D Premium (~AU$35/month ≈ AU$420/year) + Medya AI Gold (~AU$29/month ≈ AU$348/year) + Zoho CRM Ultimate (~AU$80/month ≈ AU$960/year)</w:t>
            </w:r>
          </w:p>
        </w:tc>
      </w:tr>
      <w:tr w:rsidR="00786A44" w:rsidRPr="004D3491" w14:paraId="47CC8916" w14:textId="77777777" w:rsidTr="006D64B5">
        <w:tc>
          <w:tcPr>
            <w:tcW w:w="0" w:type="auto"/>
          </w:tcPr>
          <w:p w14:paraId="5A87250C" w14:textId="512CED26" w:rsidR="00786A44" w:rsidRPr="004D3491" w:rsidRDefault="00786A44" w:rsidP="004D3491">
            <w:pPr>
              <w:spacing w:line="360" w:lineRule="auto"/>
              <w:rPr>
                <w:rFonts w:ascii="Arial" w:hAnsi="Arial" w:cs="Arial"/>
                <w:b/>
                <w:bCs/>
              </w:rPr>
            </w:pPr>
            <w:r w:rsidRPr="004D3491">
              <w:rPr>
                <w:rFonts w:ascii="Arial" w:hAnsi="Arial" w:cs="Arial"/>
                <w:b/>
                <w:bCs/>
              </w:rPr>
              <w:lastRenderedPageBreak/>
              <w:t>Approx. Total One-Time + 1 Year Recurring Costs</w:t>
            </w:r>
          </w:p>
        </w:tc>
        <w:tc>
          <w:tcPr>
            <w:tcW w:w="0" w:type="auto"/>
          </w:tcPr>
          <w:p w14:paraId="0DA53121" w14:textId="4392BBF2" w:rsidR="00786A44" w:rsidRPr="004D3491" w:rsidRDefault="00786A44" w:rsidP="004D3491">
            <w:pPr>
              <w:spacing w:line="360" w:lineRule="auto"/>
              <w:rPr>
                <w:rFonts w:ascii="Arial" w:hAnsi="Arial" w:cs="Arial"/>
              </w:rPr>
            </w:pPr>
            <w:r w:rsidRPr="004D3491">
              <w:rPr>
                <w:rFonts w:ascii="Arial" w:hAnsi="Arial" w:cs="Arial"/>
              </w:rPr>
              <w:t>~AU$3,424</w:t>
            </w:r>
          </w:p>
        </w:tc>
        <w:tc>
          <w:tcPr>
            <w:tcW w:w="0" w:type="auto"/>
          </w:tcPr>
          <w:p w14:paraId="155A6475" w14:textId="6F411764" w:rsidR="00786A44" w:rsidRPr="004D3491" w:rsidRDefault="00786A44" w:rsidP="004D3491">
            <w:pPr>
              <w:spacing w:line="360" w:lineRule="auto"/>
              <w:rPr>
                <w:rFonts w:ascii="Arial" w:hAnsi="Arial" w:cs="Arial"/>
              </w:rPr>
            </w:pPr>
            <w:r w:rsidRPr="004D3491">
              <w:rPr>
                <w:rFonts w:ascii="Arial" w:hAnsi="Arial" w:cs="Arial"/>
              </w:rPr>
              <w:t>~AU$7,728–8,088</w:t>
            </w:r>
          </w:p>
        </w:tc>
      </w:tr>
    </w:tbl>
    <w:p w14:paraId="6FFF0043" w14:textId="4E554903" w:rsidR="00BB2F18" w:rsidRPr="004D3491" w:rsidRDefault="00BB2F18" w:rsidP="004D3491">
      <w:pPr>
        <w:pStyle w:val="NormalWeb"/>
        <w:spacing w:line="360" w:lineRule="auto"/>
        <w:rPr>
          <w:rFonts w:ascii="Arial" w:hAnsi="Arial" w:cs="Arial"/>
        </w:rPr>
      </w:pPr>
    </w:p>
    <w:p w14:paraId="3AF4F3B0" w14:textId="56489EDF" w:rsidR="004B1803" w:rsidRPr="004D3491" w:rsidRDefault="00755C54" w:rsidP="004D3491">
      <w:pPr>
        <w:pStyle w:val="Heading1"/>
      </w:pPr>
      <w:bookmarkStart w:id="16" w:name="_Toc207198351"/>
      <w:r w:rsidRPr="004D3491">
        <w:rPr>
          <w:rStyle w:val="Strong"/>
          <w:rFonts w:ascii="Arial" w:hAnsi="Arial" w:cs="Arial"/>
        </w:rPr>
        <w:t>UML Use Case Diagram + Explanation</w:t>
      </w:r>
      <w:bookmarkEnd w:id="16"/>
      <w:r w:rsidRPr="004D3491">
        <w:t xml:space="preserve"> </w:t>
      </w:r>
    </w:p>
    <w:p w14:paraId="02AA6625" w14:textId="3B03C514" w:rsidR="00BB2F18" w:rsidRPr="004D3491" w:rsidRDefault="001F6307" w:rsidP="004D3491">
      <w:pPr>
        <w:pStyle w:val="NormalWeb"/>
        <w:spacing w:line="360" w:lineRule="auto"/>
        <w:rPr>
          <w:rStyle w:val="Strong"/>
          <w:rFonts w:ascii="Arial" w:hAnsi="Arial" w:cs="Arial"/>
          <w:b w:val="0"/>
          <w:bCs w:val="0"/>
        </w:rPr>
      </w:pPr>
      <w:r w:rsidRPr="004D3491">
        <w:rPr>
          <w:rFonts w:ascii="Arial" w:hAnsi="Arial" w:cs="Arial"/>
          <w:noProof/>
        </w:rPr>
        <w:drawing>
          <wp:anchor distT="0" distB="0" distL="114300" distR="114300" simplePos="0" relativeHeight="251674624" behindDoc="0" locked="0" layoutInCell="1" allowOverlap="1" wp14:anchorId="7E7734F0" wp14:editId="37B9BF84">
            <wp:simplePos x="0" y="0"/>
            <wp:positionH relativeFrom="margin">
              <wp:align>left</wp:align>
            </wp:positionH>
            <wp:positionV relativeFrom="paragraph">
              <wp:posOffset>46355</wp:posOffset>
            </wp:positionV>
            <wp:extent cx="3375660" cy="4960620"/>
            <wp:effectExtent l="0" t="0" r="0" b="0"/>
            <wp:wrapSquare wrapText="bothSides"/>
            <wp:docPr id="2057900850"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0850" name="Picture 1" descr="A diagram of a software developmen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75660" cy="4960620"/>
                    </a:xfrm>
                    <a:prstGeom prst="rect">
                      <a:avLst/>
                    </a:prstGeom>
                  </pic:spPr>
                </pic:pic>
              </a:graphicData>
            </a:graphic>
            <wp14:sizeRelH relativeFrom="page">
              <wp14:pctWidth>0</wp14:pctWidth>
            </wp14:sizeRelH>
            <wp14:sizeRelV relativeFrom="page">
              <wp14:pctHeight>0</wp14:pctHeight>
            </wp14:sizeRelV>
          </wp:anchor>
        </w:drawing>
      </w:r>
      <w:r w:rsidR="00BB2F18" w:rsidRPr="004D3491">
        <w:rPr>
          <w:rFonts w:ascii="Arial" w:hAnsi="Arial" w:cs="Arial"/>
        </w:rPr>
        <w:t xml:space="preserve">This UML Use Case Diagram represents Malik Designs’ core interactions. </w:t>
      </w:r>
      <w:r w:rsidR="00BB2F18" w:rsidRPr="004D3491">
        <w:rPr>
          <w:rFonts w:ascii="Arial" w:hAnsi="Arial" w:cs="Arial"/>
          <w:b/>
          <w:bCs/>
        </w:rPr>
        <w:t>Clients</w:t>
      </w:r>
      <w:r w:rsidR="00BB2F18" w:rsidRPr="004D3491">
        <w:rPr>
          <w:rFonts w:ascii="Arial" w:hAnsi="Arial" w:cs="Arial"/>
        </w:rPr>
        <w:t xml:space="preserve"> browse Malik’s portfolio and book consultations on his website. They submit design preferences and provide feedback via email. </w:t>
      </w:r>
      <w:r w:rsidR="00BB2F18" w:rsidRPr="004D3491">
        <w:rPr>
          <w:rFonts w:ascii="Arial" w:hAnsi="Arial" w:cs="Arial"/>
          <w:b/>
          <w:bCs/>
        </w:rPr>
        <w:t>Malik</w:t>
      </w:r>
      <w:r w:rsidR="00BB2F18" w:rsidRPr="004D3491">
        <w:rPr>
          <w:rFonts w:ascii="Arial" w:hAnsi="Arial" w:cs="Arial"/>
        </w:rPr>
        <w:t xml:space="preserve"> manages client data, reviews AI-generated layouts, and oversees marketing content</w:t>
      </w:r>
      <w:r w:rsidR="004B1803" w:rsidRPr="004D3491">
        <w:rPr>
          <w:rFonts w:ascii="Arial" w:hAnsi="Arial" w:cs="Arial"/>
        </w:rPr>
        <w:t xml:space="preserve"> from AI tools</w:t>
      </w:r>
      <w:r w:rsidR="00BB2F18" w:rsidRPr="004D3491">
        <w:rPr>
          <w:rFonts w:ascii="Arial" w:hAnsi="Arial" w:cs="Arial"/>
        </w:rPr>
        <w:t xml:space="preserve">. </w:t>
      </w:r>
      <w:r w:rsidR="00BB2F18" w:rsidRPr="004D3491">
        <w:rPr>
          <w:rFonts w:ascii="Arial" w:hAnsi="Arial" w:cs="Arial"/>
          <w:b/>
          <w:bCs/>
        </w:rPr>
        <w:t>AI tools</w:t>
      </w:r>
      <w:r w:rsidR="00BB2F18" w:rsidRPr="004D3491">
        <w:rPr>
          <w:rFonts w:ascii="Arial" w:hAnsi="Arial" w:cs="Arial"/>
        </w:rPr>
        <w:t xml:space="preserve"> automate essential processes: Planner 5D generates 3D layouts and mood boards, Medya AI creates social media captions, and Zoho CRM analyses client trends and preferences. This system ensures efficient operations, professional presentation, and data-driven insights. By combining human oversight with AI automation, Malik can deliver personalized interior design services, maintain secure client management, and scale marketing and design workflows to support business growth effectively.</w:t>
      </w:r>
    </w:p>
    <w:p w14:paraId="3B7B487D" w14:textId="59F24F79" w:rsidR="00755C54" w:rsidRPr="004D3491" w:rsidRDefault="00755C54" w:rsidP="004D3491">
      <w:pPr>
        <w:pStyle w:val="Heading1"/>
      </w:pPr>
      <w:bookmarkStart w:id="17" w:name="_Toc207198352"/>
      <w:r w:rsidRPr="004D3491">
        <w:rPr>
          <w:rStyle w:val="Strong"/>
          <w:rFonts w:ascii="Arial" w:hAnsi="Arial" w:cs="Arial"/>
        </w:rPr>
        <w:lastRenderedPageBreak/>
        <w:t>Website Proposal</w:t>
      </w:r>
      <w:bookmarkEnd w:id="17"/>
    </w:p>
    <w:p w14:paraId="421F4B9A" w14:textId="4644EFE6" w:rsidR="00167935" w:rsidRPr="00167935" w:rsidRDefault="00167935" w:rsidP="004D3491">
      <w:pPr>
        <w:pStyle w:val="NormalWeb"/>
        <w:spacing w:line="360" w:lineRule="auto"/>
        <w:rPr>
          <w:rFonts w:ascii="Arial" w:hAnsi="Arial" w:cs="Arial"/>
        </w:rPr>
      </w:pPr>
      <w:bookmarkStart w:id="18" w:name="_Toc207198353"/>
      <w:r w:rsidRPr="00167935">
        <w:rPr>
          <w:rStyle w:val="Heading2Char"/>
        </w:rPr>
        <w:t>Theme</w:t>
      </w:r>
      <w:bookmarkEnd w:id="18"/>
      <w:r w:rsidRPr="00167935">
        <w:rPr>
          <w:rFonts w:ascii="Arial" w:hAnsi="Arial" w:cs="Arial"/>
        </w:rPr>
        <w:br/>
        <w:t xml:space="preserve">Malik Designs’ website features a modern, professional theme with a light </w:t>
      </w:r>
      <w:proofErr w:type="spellStart"/>
      <w:r w:rsidRPr="00167935">
        <w:rPr>
          <w:rFonts w:ascii="Arial" w:hAnsi="Arial" w:cs="Arial"/>
        </w:rPr>
        <w:t>color</w:t>
      </w:r>
      <w:proofErr w:type="spellEnd"/>
      <w:r w:rsidRPr="00167935">
        <w:rPr>
          <w:rFonts w:ascii="Arial" w:hAnsi="Arial" w:cs="Arial"/>
        </w:rPr>
        <w:t xml:space="preserve"> palette, black headers, and soft beige highlights, reflecting elegance, clarity, and contemporary interior design aesthetics.</w:t>
      </w:r>
    </w:p>
    <w:p w14:paraId="45A4297D" w14:textId="5DB42511" w:rsidR="00167935" w:rsidRPr="00167935" w:rsidRDefault="00167935" w:rsidP="004D3491">
      <w:pPr>
        <w:pStyle w:val="NormalWeb"/>
        <w:spacing w:line="360" w:lineRule="auto"/>
        <w:rPr>
          <w:rFonts w:ascii="Arial" w:hAnsi="Arial" w:cs="Arial"/>
        </w:rPr>
      </w:pPr>
      <w:bookmarkStart w:id="19" w:name="_Toc207198354"/>
      <w:r w:rsidRPr="00167935">
        <w:rPr>
          <w:rStyle w:val="Heading2Char"/>
        </w:rPr>
        <w:t>Target Users</w:t>
      </w:r>
      <w:bookmarkEnd w:id="19"/>
      <w:r w:rsidRPr="00167935">
        <w:rPr>
          <w:rFonts w:ascii="Arial" w:hAnsi="Arial" w:cs="Arial"/>
        </w:rPr>
        <w:br/>
        <w:t>The site is aimed at residential and small commercial clients in the Adelaide CBD, including homeowners, business owners, and professionals seeking innovative and functional interior design solutions.</w:t>
      </w:r>
    </w:p>
    <w:p w14:paraId="45D87262" w14:textId="62FEE733" w:rsidR="00167935" w:rsidRPr="00167935" w:rsidRDefault="00167935" w:rsidP="004D3491">
      <w:pPr>
        <w:pStyle w:val="NormalWeb"/>
        <w:spacing w:line="360" w:lineRule="auto"/>
        <w:rPr>
          <w:rFonts w:ascii="Arial" w:hAnsi="Arial" w:cs="Arial"/>
        </w:rPr>
      </w:pPr>
      <w:bookmarkStart w:id="20" w:name="_Toc207198355"/>
      <w:r w:rsidRPr="00167935">
        <w:rPr>
          <w:rStyle w:val="Heading2Char"/>
        </w:rPr>
        <w:t>Main Features</w:t>
      </w:r>
      <w:bookmarkEnd w:id="20"/>
      <w:r w:rsidRPr="00167935">
        <w:rPr>
          <w:rFonts w:ascii="Arial" w:hAnsi="Arial" w:cs="Arial"/>
        </w:rPr>
        <w:br/>
        <w:t xml:space="preserve">The </w:t>
      </w:r>
      <w:r w:rsidRPr="00167935">
        <w:rPr>
          <w:rFonts w:ascii="Arial" w:hAnsi="Arial" w:cs="Arial"/>
          <w:b/>
          <w:bCs/>
        </w:rPr>
        <w:t>Home Page</w:t>
      </w:r>
      <w:r w:rsidRPr="00167935">
        <w:rPr>
          <w:rFonts w:ascii="Arial" w:hAnsi="Arial" w:cs="Arial"/>
        </w:rPr>
        <w:t xml:space="preserve"> includes a welcome message, call-to-action consultation button, and a filterable gallery for commercial and home projects. Additionally, a </w:t>
      </w:r>
      <w:r w:rsidRPr="00167935">
        <w:rPr>
          <w:rFonts w:ascii="Arial" w:hAnsi="Arial" w:cs="Arial"/>
          <w:b/>
          <w:bCs/>
        </w:rPr>
        <w:t>testimonials slider</w:t>
      </w:r>
      <w:r w:rsidRPr="00167935">
        <w:rPr>
          <w:rFonts w:ascii="Arial" w:hAnsi="Arial" w:cs="Arial"/>
        </w:rPr>
        <w:t xml:space="preserve"> and interactive gallery enhance credibility and engagement.</w:t>
      </w:r>
      <w:r w:rsidRPr="004D3491">
        <w:rPr>
          <w:rFonts w:ascii="Arial" w:hAnsi="Arial" w:cs="Arial"/>
        </w:rPr>
        <w:t xml:space="preserve"> </w:t>
      </w:r>
      <w:r w:rsidRPr="00167935">
        <w:rPr>
          <w:rFonts w:ascii="Arial" w:hAnsi="Arial" w:cs="Arial"/>
        </w:rPr>
        <w:t xml:space="preserve">The </w:t>
      </w:r>
      <w:r w:rsidRPr="00167935">
        <w:rPr>
          <w:rFonts w:ascii="Arial" w:hAnsi="Arial" w:cs="Arial"/>
          <w:b/>
          <w:bCs/>
        </w:rPr>
        <w:t>Services Page</w:t>
      </w:r>
      <w:r w:rsidRPr="00167935">
        <w:rPr>
          <w:rFonts w:ascii="Arial" w:hAnsi="Arial" w:cs="Arial"/>
        </w:rPr>
        <w:t xml:space="preserve"> outlines offerings such as residential and commercial design, space planning, </w:t>
      </w:r>
      <w:proofErr w:type="spellStart"/>
      <w:r w:rsidRPr="00167935">
        <w:rPr>
          <w:rFonts w:ascii="Arial" w:hAnsi="Arial" w:cs="Arial"/>
        </w:rPr>
        <w:t>color</w:t>
      </w:r>
      <w:proofErr w:type="spellEnd"/>
      <w:r w:rsidRPr="00167935">
        <w:rPr>
          <w:rFonts w:ascii="Arial" w:hAnsi="Arial" w:cs="Arial"/>
        </w:rPr>
        <w:t xml:space="preserve"> consultation, furniture selection, and custom décor solutions. The </w:t>
      </w:r>
      <w:r w:rsidRPr="00167935">
        <w:rPr>
          <w:rFonts w:ascii="Arial" w:hAnsi="Arial" w:cs="Arial"/>
          <w:b/>
          <w:bCs/>
        </w:rPr>
        <w:t>About Page</w:t>
      </w:r>
      <w:r w:rsidRPr="00167935">
        <w:rPr>
          <w:rFonts w:ascii="Arial" w:hAnsi="Arial" w:cs="Arial"/>
        </w:rPr>
        <w:t xml:space="preserve"> presents Malik’s vision, values, and design philosophy. The </w:t>
      </w:r>
      <w:r w:rsidRPr="00167935">
        <w:rPr>
          <w:rFonts w:ascii="Arial" w:hAnsi="Arial" w:cs="Arial"/>
          <w:b/>
          <w:bCs/>
        </w:rPr>
        <w:t>Blog Page</w:t>
      </w:r>
      <w:r w:rsidRPr="00167935">
        <w:rPr>
          <w:rFonts w:ascii="Arial" w:hAnsi="Arial" w:cs="Arial"/>
        </w:rPr>
        <w:t xml:space="preserve"> shares tips, trends, and insights, establishing Malik as a thought leader. The </w:t>
      </w:r>
      <w:r w:rsidRPr="00167935">
        <w:rPr>
          <w:rFonts w:ascii="Arial" w:hAnsi="Arial" w:cs="Arial"/>
          <w:b/>
          <w:bCs/>
        </w:rPr>
        <w:t>Contact Page</w:t>
      </w:r>
      <w:r w:rsidRPr="00167935">
        <w:rPr>
          <w:rFonts w:ascii="Arial" w:hAnsi="Arial" w:cs="Arial"/>
        </w:rPr>
        <w:t xml:space="preserve"> provides click-to-call and form submission for client inquiries</w:t>
      </w:r>
      <w:r w:rsidRPr="004D3491">
        <w:rPr>
          <w:rFonts w:ascii="Arial" w:hAnsi="Arial" w:cs="Arial"/>
        </w:rPr>
        <w:t>, making it easy to access and for Malik to collect all inquiries in one place.</w:t>
      </w:r>
    </w:p>
    <w:p w14:paraId="1BA8E881" w14:textId="67F86A30" w:rsidR="00167935" w:rsidRPr="00167935" w:rsidRDefault="00167935" w:rsidP="004D3491">
      <w:pPr>
        <w:pStyle w:val="NormalWeb"/>
        <w:spacing w:line="360" w:lineRule="auto"/>
        <w:rPr>
          <w:rFonts w:ascii="Arial" w:hAnsi="Arial" w:cs="Arial"/>
        </w:rPr>
      </w:pPr>
      <w:bookmarkStart w:id="21" w:name="_Toc207198356"/>
      <w:r w:rsidRPr="00167935">
        <w:rPr>
          <w:rStyle w:val="Heading2Char"/>
        </w:rPr>
        <w:t>Goal Alignment</w:t>
      </w:r>
      <w:bookmarkEnd w:id="21"/>
      <w:r w:rsidRPr="00167935">
        <w:rPr>
          <w:rFonts w:ascii="Arial" w:hAnsi="Arial" w:cs="Arial"/>
        </w:rPr>
        <w:br/>
        <w:t xml:space="preserve">The website supports Malik’s consultancy by showcasing projects, attracting clients, facilitating consultations, and building </w:t>
      </w:r>
      <w:r w:rsidRPr="004D3491">
        <w:rPr>
          <w:rFonts w:ascii="Arial" w:hAnsi="Arial" w:cs="Arial"/>
        </w:rPr>
        <w:t>a</w:t>
      </w:r>
      <w:r w:rsidRPr="00167935">
        <w:rPr>
          <w:rFonts w:ascii="Arial" w:hAnsi="Arial" w:cs="Arial"/>
        </w:rPr>
        <w:t xml:space="preserve"> professional online presence.</w:t>
      </w:r>
    </w:p>
    <w:p w14:paraId="32B4B78C" w14:textId="77777777" w:rsidR="00BB2F18" w:rsidRPr="004D3491" w:rsidRDefault="00BB2F18" w:rsidP="004D3491">
      <w:pPr>
        <w:pStyle w:val="NormalWeb"/>
        <w:spacing w:line="360" w:lineRule="auto"/>
        <w:rPr>
          <w:rFonts w:ascii="Arial" w:hAnsi="Arial" w:cs="Arial"/>
        </w:rPr>
      </w:pPr>
    </w:p>
    <w:p w14:paraId="13FA84F0" w14:textId="287F322D" w:rsidR="00755C54" w:rsidRPr="004D3491" w:rsidRDefault="00755C54" w:rsidP="004D3491">
      <w:pPr>
        <w:pStyle w:val="Heading1"/>
      </w:pPr>
      <w:bookmarkStart w:id="22" w:name="_Toc207198357"/>
      <w:r w:rsidRPr="004D3491">
        <w:rPr>
          <w:rStyle w:val="Strong"/>
          <w:rFonts w:ascii="Arial" w:hAnsi="Arial" w:cs="Arial"/>
        </w:rPr>
        <w:t>Governance, Ethics, Privacy</w:t>
      </w:r>
      <w:bookmarkEnd w:id="22"/>
      <w:r w:rsidRPr="004D3491">
        <w:t xml:space="preserve"> </w:t>
      </w:r>
    </w:p>
    <w:p w14:paraId="1576D957" w14:textId="77777777" w:rsidR="00AF35ED" w:rsidRPr="00AF35ED" w:rsidRDefault="00AF35ED" w:rsidP="00AF35ED">
      <w:pPr>
        <w:pStyle w:val="NormalWeb"/>
        <w:spacing w:line="360" w:lineRule="auto"/>
        <w:rPr>
          <w:rFonts w:ascii="Arial" w:hAnsi="Arial" w:cs="Arial"/>
        </w:rPr>
      </w:pPr>
      <w:r w:rsidRPr="00AF35ED">
        <w:rPr>
          <w:rFonts w:ascii="Arial" w:hAnsi="Arial" w:cs="Arial"/>
        </w:rPr>
        <w:t xml:space="preserve">For Malik Khan’s interior design consultancy, embedding governance, ethics, and privacy-by-design practices is essential to protect client data and build long-term trust. Clients must feel confident sharing personal details, such as measurements, </w:t>
      </w:r>
      <w:r w:rsidRPr="00AF35ED">
        <w:rPr>
          <w:rFonts w:ascii="Arial" w:hAnsi="Arial" w:cs="Arial"/>
        </w:rPr>
        <w:lastRenderedPageBreak/>
        <w:t>preferences, and consultation notes, knowing their information is handled securely (World Economic Forum, 2025). Malik should map what data is collected, include clear consent and purpose notices, and publish a Privacy Statement aligned with Australian standards (Digital.gov.au, n.d.).</w:t>
      </w:r>
    </w:p>
    <w:p w14:paraId="0B7C88F2" w14:textId="77777777" w:rsidR="00AF35ED" w:rsidRPr="00AF35ED" w:rsidRDefault="00AF35ED" w:rsidP="00AF35ED">
      <w:pPr>
        <w:pStyle w:val="NormalWeb"/>
        <w:spacing w:line="360" w:lineRule="auto"/>
        <w:rPr>
          <w:rFonts w:ascii="Arial" w:hAnsi="Arial" w:cs="Arial"/>
        </w:rPr>
      </w:pPr>
      <w:r w:rsidRPr="00AF35ED">
        <w:rPr>
          <w:rFonts w:ascii="Arial" w:hAnsi="Arial" w:cs="Arial"/>
        </w:rPr>
        <w:t>AI tools must be applied transparently. Malik can publish an AI Transparency Statement explaining when AI generates outputs (e.g., mood boards, draft captions), how human oversight is applied, and how clients can request human-only work (Digital.gov.au, n.d.; Ethics Centre, 2016, 2017).</w:t>
      </w:r>
    </w:p>
    <w:p w14:paraId="439E5114" w14:textId="77777777" w:rsidR="00AF35ED" w:rsidRPr="00AF35ED" w:rsidRDefault="00AF35ED" w:rsidP="00AF35ED">
      <w:pPr>
        <w:pStyle w:val="NormalWeb"/>
        <w:spacing w:line="360" w:lineRule="auto"/>
        <w:rPr>
          <w:rFonts w:ascii="Arial" w:hAnsi="Arial" w:cs="Arial"/>
        </w:rPr>
      </w:pPr>
      <w:r w:rsidRPr="00AF35ED">
        <w:rPr>
          <w:rFonts w:ascii="Arial" w:hAnsi="Arial" w:cs="Arial"/>
        </w:rPr>
        <w:t>Security controls such as HTTPS, MFA, encryption, and least-privilege access should be enforced, with regular backups and patching. Retention rules, vendor registers, and quarterly reviews ensure compliance (Thomas, 2021; Lindros, 2017). Content integrity, IP protection, and an incident response plan further safeguard operations, reinforcing accountability and client trust.</w:t>
      </w:r>
    </w:p>
    <w:p w14:paraId="5E1F0F7F" w14:textId="77777777" w:rsidR="004D3491" w:rsidRPr="004D3491" w:rsidRDefault="004D3491" w:rsidP="004D3491">
      <w:pPr>
        <w:pStyle w:val="NormalWeb"/>
        <w:spacing w:line="360" w:lineRule="auto"/>
        <w:rPr>
          <w:rFonts w:ascii="Arial" w:hAnsi="Arial" w:cs="Arial"/>
        </w:rPr>
      </w:pPr>
    </w:p>
    <w:p w14:paraId="52F0E00B" w14:textId="73D289CD" w:rsidR="00755C54" w:rsidRPr="004D3491" w:rsidRDefault="00755C54" w:rsidP="004D3491">
      <w:pPr>
        <w:pStyle w:val="Heading1"/>
      </w:pPr>
      <w:bookmarkStart w:id="23" w:name="_Toc207198358"/>
      <w:r w:rsidRPr="004D3491">
        <w:rPr>
          <w:rStyle w:val="Strong"/>
          <w:rFonts w:ascii="Arial" w:hAnsi="Arial" w:cs="Arial"/>
        </w:rPr>
        <w:t>Conclusion</w:t>
      </w:r>
      <w:bookmarkEnd w:id="23"/>
      <w:r w:rsidRPr="004D3491">
        <w:t xml:space="preserve"> </w:t>
      </w:r>
    </w:p>
    <w:p w14:paraId="75397E71" w14:textId="3CF567CC" w:rsidR="004D3491" w:rsidRDefault="004D3491" w:rsidP="004D3491">
      <w:pPr>
        <w:pStyle w:val="NormalWeb"/>
        <w:spacing w:line="360" w:lineRule="auto"/>
        <w:rPr>
          <w:rFonts w:ascii="Arial" w:hAnsi="Arial" w:cs="Arial"/>
        </w:rPr>
      </w:pPr>
      <w:r w:rsidRPr="004D3491">
        <w:rPr>
          <w:rFonts w:ascii="Arial" w:hAnsi="Arial" w:cs="Arial"/>
        </w:rPr>
        <w:t xml:space="preserve">Malik Khan’s interior design consultancy requires a balanced digital setup that delivers both professionalism and scalability. The </w:t>
      </w:r>
      <w:r w:rsidRPr="004D3491">
        <w:rPr>
          <w:rFonts w:ascii="Arial" w:hAnsi="Arial" w:cs="Arial"/>
          <w:b/>
          <w:bCs/>
        </w:rPr>
        <w:t>low-cost option</w:t>
      </w:r>
      <w:r w:rsidRPr="004D3491">
        <w:rPr>
          <w:rFonts w:ascii="Arial" w:hAnsi="Arial" w:cs="Arial"/>
        </w:rPr>
        <w:t xml:space="preserve"> ensures immediate functionality within his $12,000 budget, providing the essential tools to establish an online presence, manage finances, and engage clients effectively. The </w:t>
      </w:r>
      <w:r w:rsidRPr="004D3491">
        <w:rPr>
          <w:rFonts w:ascii="Arial" w:hAnsi="Arial" w:cs="Arial"/>
          <w:b/>
          <w:bCs/>
        </w:rPr>
        <w:t>premium option</w:t>
      </w:r>
      <w:r w:rsidRPr="004D3491">
        <w:rPr>
          <w:rFonts w:ascii="Arial" w:hAnsi="Arial" w:cs="Arial"/>
        </w:rPr>
        <w:t xml:space="preserve">, while costlier, supports long-term growth with advanced AI tools, business-grade internet, and scalable accounting software. Given Malik’s startup position, adopting the </w:t>
      </w:r>
      <w:r w:rsidRPr="004D3491">
        <w:rPr>
          <w:rFonts w:ascii="Arial" w:hAnsi="Arial" w:cs="Arial"/>
          <w:b/>
          <w:bCs/>
        </w:rPr>
        <w:t>low-cost setup initially</w:t>
      </w:r>
      <w:r w:rsidRPr="004D3491">
        <w:rPr>
          <w:rFonts w:ascii="Arial" w:hAnsi="Arial" w:cs="Arial"/>
        </w:rPr>
        <w:t xml:space="preserve"> is recommended, with a strategic plan to transition toward premium tools as his client base expands. This staged approach maximises value, supports sustainable growth, and builds a strong digital foundation.</w:t>
      </w:r>
    </w:p>
    <w:p w14:paraId="2D6929C1" w14:textId="77777777" w:rsidR="007927C2" w:rsidRDefault="007927C2" w:rsidP="004D3491">
      <w:pPr>
        <w:pStyle w:val="NormalWeb"/>
        <w:spacing w:line="360" w:lineRule="auto"/>
        <w:rPr>
          <w:rFonts w:ascii="Arial" w:hAnsi="Arial" w:cs="Arial"/>
        </w:rPr>
      </w:pPr>
    </w:p>
    <w:p w14:paraId="09A0FBCC" w14:textId="77777777" w:rsidR="007927C2" w:rsidRDefault="007927C2" w:rsidP="004D3491">
      <w:pPr>
        <w:pStyle w:val="NormalWeb"/>
        <w:spacing w:line="360" w:lineRule="auto"/>
        <w:rPr>
          <w:rFonts w:ascii="Arial" w:hAnsi="Arial" w:cs="Arial"/>
        </w:rPr>
      </w:pPr>
    </w:p>
    <w:p w14:paraId="06A648C7" w14:textId="77777777" w:rsidR="007927C2" w:rsidRDefault="007927C2" w:rsidP="004D3491">
      <w:pPr>
        <w:pStyle w:val="NormalWeb"/>
        <w:spacing w:line="360" w:lineRule="auto"/>
        <w:rPr>
          <w:rFonts w:ascii="Arial" w:hAnsi="Arial" w:cs="Arial"/>
        </w:rPr>
      </w:pPr>
    </w:p>
    <w:p w14:paraId="2BB15F56" w14:textId="77777777" w:rsidR="007927C2" w:rsidRDefault="007927C2" w:rsidP="004D3491">
      <w:pPr>
        <w:pStyle w:val="NormalWeb"/>
        <w:spacing w:line="360" w:lineRule="auto"/>
        <w:rPr>
          <w:rFonts w:ascii="Arial" w:hAnsi="Arial" w:cs="Arial"/>
        </w:rPr>
      </w:pPr>
    </w:p>
    <w:p w14:paraId="57EF298B" w14:textId="58CFC8B8" w:rsidR="007927C2" w:rsidRPr="007927C2" w:rsidRDefault="00755C54" w:rsidP="007927C2">
      <w:pPr>
        <w:pStyle w:val="Heading1"/>
        <w:spacing w:line="360" w:lineRule="auto"/>
        <w:rPr>
          <w:rFonts w:ascii="Arial" w:hAnsi="Arial" w:cs="Arial"/>
        </w:rPr>
      </w:pPr>
      <w:bookmarkStart w:id="24" w:name="_Toc207198359"/>
      <w:r w:rsidRPr="007927C2">
        <w:rPr>
          <w:rStyle w:val="Strong"/>
          <w:rFonts w:ascii="Arial" w:hAnsi="Arial" w:cs="Arial"/>
        </w:rPr>
        <w:t>References</w:t>
      </w:r>
      <w:bookmarkEnd w:id="24"/>
      <w:r w:rsidRPr="007927C2">
        <w:rPr>
          <w:rFonts w:ascii="Arial" w:hAnsi="Arial" w:cs="Arial"/>
        </w:rPr>
        <w:t xml:space="preserve"> </w:t>
      </w:r>
    </w:p>
    <w:p w14:paraId="093AFE5D" w14:textId="60A93F52"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Apartment Therapy. (2023). </w:t>
      </w:r>
      <w:r w:rsidRPr="001F6307">
        <w:rPr>
          <w:rFonts w:ascii="Arial" w:hAnsi="Arial" w:cs="Arial"/>
          <w:i/>
          <w:iCs/>
          <w:sz w:val="24"/>
          <w:szCs w:val="24"/>
        </w:rPr>
        <w:t>AI interior design: What you need to know</w:t>
      </w:r>
      <w:r w:rsidRPr="001F6307">
        <w:rPr>
          <w:rFonts w:ascii="Arial" w:hAnsi="Arial" w:cs="Arial"/>
          <w:sz w:val="24"/>
          <w:szCs w:val="24"/>
        </w:rPr>
        <w:t xml:space="preserve">. </w:t>
      </w:r>
      <w:hyperlink r:id="rId24" w:tgtFrame="_new" w:history="1">
        <w:r w:rsidRPr="001F6307">
          <w:rPr>
            <w:rStyle w:val="Hyperlink"/>
            <w:rFonts w:ascii="Arial" w:hAnsi="Arial" w:cs="Arial"/>
            <w:sz w:val="24"/>
            <w:szCs w:val="24"/>
          </w:rPr>
          <w:t>https://www.apartmenttherapy.com/ai-interior-design-37304209</w:t>
        </w:r>
      </w:hyperlink>
    </w:p>
    <w:p w14:paraId="373CFA45"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Aussie Broadband. (2025). </w:t>
      </w:r>
      <w:r w:rsidRPr="001F6307">
        <w:rPr>
          <w:rFonts w:ascii="Arial" w:hAnsi="Arial" w:cs="Arial"/>
          <w:i/>
          <w:iCs/>
          <w:sz w:val="24"/>
          <w:szCs w:val="24"/>
        </w:rPr>
        <w:t>NBN plans</w:t>
      </w:r>
      <w:r w:rsidRPr="001F6307">
        <w:rPr>
          <w:rFonts w:ascii="Arial" w:hAnsi="Arial" w:cs="Arial"/>
          <w:sz w:val="24"/>
          <w:szCs w:val="24"/>
        </w:rPr>
        <w:t xml:space="preserve">. </w:t>
      </w:r>
      <w:hyperlink r:id="rId25" w:tgtFrame="_new" w:history="1">
        <w:r w:rsidRPr="001F6307">
          <w:rPr>
            <w:rStyle w:val="Hyperlink"/>
            <w:rFonts w:ascii="Arial" w:hAnsi="Arial" w:cs="Arial"/>
            <w:sz w:val="24"/>
            <w:szCs w:val="24"/>
          </w:rPr>
          <w:t>https://www.aussiebroadband.com.au/internet/nbn-plans/</w:t>
        </w:r>
      </w:hyperlink>
    </w:p>
    <w:p w14:paraId="395A03A8"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Dell. (2025). </w:t>
      </w:r>
      <w:r w:rsidRPr="001F6307">
        <w:rPr>
          <w:rFonts w:ascii="Arial" w:hAnsi="Arial" w:cs="Arial"/>
          <w:i/>
          <w:iCs/>
          <w:sz w:val="24"/>
          <w:szCs w:val="24"/>
        </w:rPr>
        <w:t>Dell 16 Plus 2-in-1 laptop</w:t>
      </w:r>
      <w:r w:rsidRPr="001F6307">
        <w:rPr>
          <w:rFonts w:ascii="Arial" w:hAnsi="Arial" w:cs="Arial"/>
          <w:sz w:val="24"/>
          <w:szCs w:val="24"/>
        </w:rPr>
        <w:t xml:space="preserve">. </w:t>
      </w:r>
      <w:hyperlink r:id="rId26" w:tgtFrame="_new" w:history="1">
        <w:r w:rsidRPr="001F6307">
          <w:rPr>
            <w:rStyle w:val="Hyperlink"/>
            <w:rFonts w:ascii="Arial" w:hAnsi="Arial" w:cs="Arial"/>
            <w:sz w:val="24"/>
            <w:szCs w:val="24"/>
          </w:rPr>
          <w:t>https://www.dell.com/en-au/shop/dell-laptops/dell-16-plus-2-in-1-laptop/spd/dell-db06250-2-in-1-laptop</w:t>
        </w:r>
      </w:hyperlink>
    </w:p>
    <w:p w14:paraId="4D4B0EA9"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Digital.gov.au. (n.d.). </w:t>
      </w:r>
      <w:r w:rsidRPr="001F6307">
        <w:rPr>
          <w:rFonts w:ascii="Arial" w:hAnsi="Arial" w:cs="Arial"/>
          <w:i/>
          <w:iCs/>
          <w:sz w:val="24"/>
          <w:szCs w:val="24"/>
        </w:rPr>
        <w:t>Standard for AI transparency statements</w:t>
      </w:r>
      <w:r w:rsidRPr="001F6307">
        <w:rPr>
          <w:rFonts w:ascii="Arial" w:hAnsi="Arial" w:cs="Arial"/>
          <w:sz w:val="24"/>
          <w:szCs w:val="24"/>
        </w:rPr>
        <w:t xml:space="preserve">. </w:t>
      </w:r>
      <w:hyperlink r:id="rId27" w:tgtFrame="_new" w:history="1">
        <w:r w:rsidRPr="001F6307">
          <w:rPr>
            <w:rStyle w:val="Hyperlink"/>
            <w:rFonts w:ascii="Arial" w:hAnsi="Arial" w:cs="Arial"/>
            <w:sz w:val="24"/>
            <w:szCs w:val="24"/>
          </w:rPr>
          <w:t>https://www.digital.gov.au/policy/ai/transparency-statements</w:t>
        </w:r>
      </w:hyperlink>
    </w:p>
    <w:p w14:paraId="537E3FF0"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Ethics Centre. (2016). </w:t>
      </w:r>
      <w:r w:rsidRPr="001F6307">
        <w:rPr>
          <w:rFonts w:ascii="Arial" w:hAnsi="Arial" w:cs="Arial"/>
          <w:i/>
          <w:iCs/>
          <w:sz w:val="24"/>
          <w:szCs w:val="24"/>
        </w:rPr>
        <w:t>Ethics explainer: Ethics, morality, and law</w:t>
      </w:r>
      <w:r w:rsidRPr="001F6307">
        <w:rPr>
          <w:rFonts w:ascii="Arial" w:hAnsi="Arial" w:cs="Arial"/>
          <w:sz w:val="24"/>
          <w:szCs w:val="24"/>
        </w:rPr>
        <w:t xml:space="preserve">. </w:t>
      </w:r>
      <w:hyperlink r:id="rId28" w:tgtFrame="_new" w:history="1">
        <w:r w:rsidRPr="001F6307">
          <w:rPr>
            <w:rStyle w:val="Hyperlink"/>
            <w:rFonts w:ascii="Arial" w:hAnsi="Arial" w:cs="Arial"/>
            <w:sz w:val="24"/>
            <w:szCs w:val="24"/>
          </w:rPr>
          <w:t>https://ethics.org.au/ethics-explainer-ethics-morality-law/</w:t>
        </w:r>
      </w:hyperlink>
    </w:p>
    <w:p w14:paraId="2D67AC29"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Ethics Centre. (2017). </w:t>
      </w:r>
      <w:r w:rsidRPr="001F6307">
        <w:rPr>
          <w:rFonts w:ascii="Arial" w:hAnsi="Arial" w:cs="Arial"/>
          <w:i/>
          <w:iCs/>
          <w:sz w:val="24"/>
          <w:szCs w:val="24"/>
        </w:rPr>
        <w:t>Ethics explainer: Rights and responsibilities</w:t>
      </w:r>
      <w:r w:rsidRPr="001F6307">
        <w:rPr>
          <w:rFonts w:ascii="Arial" w:hAnsi="Arial" w:cs="Arial"/>
          <w:sz w:val="24"/>
          <w:szCs w:val="24"/>
        </w:rPr>
        <w:t xml:space="preserve">. </w:t>
      </w:r>
      <w:hyperlink r:id="rId29" w:tgtFrame="_new" w:history="1">
        <w:r w:rsidRPr="001F6307">
          <w:rPr>
            <w:rStyle w:val="Hyperlink"/>
            <w:rFonts w:ascii="Arial" w:hAnsi="Arial" w:cs="Arial"/>
            <w:sz w:val="24"/>
            <w:szCs w:val="24"/>
          </w:rPr>
          <w:t>https://ethics.org.au/ethics-explainer-rights-and-responsibilities/</w:t>
        </w:r>
      </w:hyperlink>
    </w:p>
    <w:p w14:paraId="7D446FCA"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Harvey Norman. (2025). </w:t>
      </w:r>
      <w:r w:rsidRPr="001F6307">
        <w:rPr>
          <w:rFonts w:ascii="Arial" w:hAnsi="Arial" w:cs="Arial"/>
          <w:i/>
          <w:iCs/>
          <w:sz w:val="24"/>
          <w:szCs w:val="24"/>
        </w:rPr>
        <w:t>Microsoft Surface Laptop Studio 2 14.4" i7-13700H 16GB 512GB SSD laptop - Platinum</w:t>
      </w:r>
      <w:r w:rsidRPr="001F6307">
        <w:rPr>
          <w:rFonts w:ascii="Arial" w:hAnsi="Arial" w:cs="Arial"/>
          <w:sz w:val="24"/>
          <w:szCs w:val="24"/>
        </w:rPr>
        <w:t xml:space="preserve">. </w:t>
      </w:r>
      <w:hyperlink r:id="rId30" w:tgtFrame="_new" w:history="1">
        <w:r w:rsidRPr="001F6307">
          <w:rPr>
            <w:rStyle w:val="Hyperlink"/>
            <w:rFonts w:ascii="Arial" w:hAnsi="Arial" w:cs="Arial"/>
            <w:sz w:val="24"/>
            <w:szCs w:val="24"/>
          </w:rPr>
          <w:t>https://www.harveynorman.com.au/microsoft-surface-laptop-studio-2-14-4-inch-i7-13700h-16gb-512gb-ssd-laptop-platinum.html</w:t>
        </w:r>
      </w:hyperlink>
    </w:p>
    <w:p w14:paraId="4581A2DA"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Laudon, K. C., &amp; Laudon, J. P. (2022). </w:t>
      </w:r>
      <w:r w:rsidRPr="001F6307">
        <w:rPr>
          <w:rFonts w:ascii="Arial" w:hAnsi="Arial" w:cs="Arial"/>
          <w:i/>
          <w:iCs/>
          <w:sz w:val="24"/>
          <w:szCs w:val="24"/>
        </w:rPr>
        <w:t>Management information systems: Managing the digital firm</w:t>
      </w:r>
      <w:r w:rsidRPr="001F6307">
        <w:rPr>
          <w:rFonts w:ascii="Arial" w:hAnsi="Arial" w:cs="Arial"/>
          <w:sz w:val="24"/>
          <w:szCs w:val="24"/>
        </w:rPr>
        <w:t xml:space="preserve"> (17th ed.). Pearson.</w:t>
      </w:r>
    </w:p>
    <w:p w14:paraId="19515273"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Lindros, K. (2017). </w:t>
      </w:r>
      <w:r w:rsidRPr="001F6307">
        <w:rPr>
          <w:rFonts w:ascii="Arial" w:hAnsi="Arial" w:cs="Arial"/>
          <w:i/>
          <w:iCs/>
          <w:sz w:val="24"/>
          <w:szCs w:val="24"/>
        </w:rPr>
        <w:t>What is IT governance? A formal way to align IT &amp; business strategy</w:t>
      </w:r>
      <w:r w:rsidRPr="001F6307">
        <w:rPr>
          <w:rFonts w:ascii="Arial" w:hAnsi="Arial" w:cs="Arial"/>
          <w:sz w:val="24"/>
          <w:szCs w:val="24"/>
        </w:rPr>
        <w:t xml:space="preserve">. CIO. </w:t>
      </w:r>
      <w:hyperlink r:id="rId31" w:tgtFrame="_new" w:history="1">
        <w:r w:rsidRPr="001F6307">
          <w:rPr>
            <w:rStyle w:val="Hyperlink"/>
            <w:rFonts w:ascii="Arial" w:hAnsi="Arial" w:cs="Arial"/>
            <w:sz w:val="24"/>
            <w:szCs w:val="24"/>
          </w:rPr>
          <w:t>https://www.cio.com/article/272051/governanceit-governance-definition-and-solutions.html</w:t>
        </w:r>
      </w:hyperlink>
    </w:p>
    <w:p w14:paraId="5FD4C3AB"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Parametric Architecture. (2024). </w:t>
      </w:r>
      <w:r w:rsidRPr="001F6307">
        <w:rPr>
          <w:rFonts w:ascii="Arial" w:hAnsi="Arial" w:cs="Arial"/>
          <w:i/>
          <w:iCs/>
          <w:sz w:val="24"/>
          <w:szCs w:val="24"/>
        </w:rPr>
        <w:t>Top 16 AI tools for interior design</w:t>
      </w:r>
      <w:r w:rsidRPr="001F6307">
        <w:rPr>
          <w:rFonts w:ascii="Arial" w:hAnsi="Arial" w:cs="Arial"/>
          <w:sz w:val="24"/>
          <w:szCs w:val="24"/>
        </w:rPr>
        <w:t xml:space="preserve">. </w:t>
      </w:r>
      <w:hyperlink r:id="rId32" w:tgtFrame="_new" w:history="1">
        <w:r w:rsidRPr="001F6307">
          <w:rPr>
            <w:rStyle w:val="Hyperlink"/>
            <w:rFonts w:ascii="Arial" w:hAnsi="Arial" w:cs="Arial"/>
            <w:sz w:val="24"/>
            <w:szCs w:val="24"/>
          </w:rPr>
          <w:t>https://parametric-architecture.com/top-16-ai-tools-for-interior-design</w:t>
        </w:r>
      </w:hyperlink>
    </w:p>
    <w:p w14:paraId="00635250"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Planner 5D. (2025). </w:t>
      </w:r>
      <w:r w:rsidRPr="001F6307">
        <w:rPr>
          <w:rFonts w:ascii="Arial" w:hAnsi="Arial" w:cs="Arial"/>
          <w:i/>
          <w:iCs/>
          <w:sz w:val="24"/>
          <w:szCs w:val="24"/>
        </w:rPr>
        <w:t>AI interior design</w:t>
      </w:r>
      <w:r w:rsidRPr="001F6307">
        <w:rPr>
          <w:rFonts w:ascii="Arial" w:hAnsi="Arial" w:cs="Arial"/>
          <w:sz w:val="24"/>
          <w:szCs w:val="24"/>
        </w:rPr>
        <w:t xml:space="preserve">. </w:t>
      </w:r>
      <w:hyperlink r:id="rId33" w:tgtFrame="_new" w:history="1">
        <w:r w:rsidRPr="001F6307">
          <w:rPr>
            <w:rStyle w:val="Hyperlink"/>
            <w:rFonts w:ascii="Arial" w:hAnsi="Arial" w:cs="Arial"/>
            <w:sz w:val="24"/>
            <w:szCs w:val="24"/>
          </w:rPr>
          <w:t>https://planner5d.com/use/ai-interior-design</w:t>
        </w:r>
      </w:hyperlink>
    </w:p>
    <w:p w14:paraId="7D597CB5"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Planner 5D. (2025). </w:t>
      </w:r>
      <w:r w:rsidRPr="001F6307">
        <w:rPr>
          <w:rFonts w:ascii="Arial" w:hAnsi="Arial" w:cs="Arial"/>
          <w:i/>
          <w:iCs/>
          <w:sz w:val="24"/>
          <w:szCs w:val="24"/>
        </w:rPr>
        <w:t>Planner 5D – Home &amp; interior design software</w:t>
      </w:r>
      <w:r w:rsidRPr="001F6307">
        <w:rPr>
          <w:rFonts w:ascii="Arial" w:hAnsi="Arial" w:cs="Arial"/>
          <w:sz w:val="24"/>
          <w:szCs w:val="24"/>
        </w:rPr>
        <w:t xml:space="preserve">. </w:t>
      </w:r>
      <w:hyperlink r:id="rId34" w:tgtFrame="_new" w:history="1">
        <w:r w:rsidRPr="001F6307">
          <w:rPr>
            <w:rStyle w:val="Hyperlink"/>
            <w:rFonts w:ascii="Arial" w:hAnsi="Arial" w:cs="Arial"/>
            <w:sz w:val="24"/>
            <w:szCs w:val="24"/>
          </w:rPr>
          <w:t>https://planner5d.com/</w:t>
        </w:r>
      </w:hyperlink>
    </w:p>
    <w:p w14:paraId="6D122E0E"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lastRenderedPageBreak/>
        <w:t xml:space="preserve">Spaces by Dee. (2024). </w:t>
      </w:r>
      <w:r w:rsidRPr="001F6307">
        <w:rPr>
          <w:rFonts w:ascii="Arial" w:hAnsi="Arial" w:cs="Arial"/>
          <w:i/>
          <w:iCs/>
          <w:sz w:val="24"/>
          <w:szCs w:val="24"/>
        </w:rPr>
        <w:t>The complete review of AI interior design tools</w:t>
      </w:r>
      <w:r w:rsidRPr="001F6307">
        <w:rPr>
          <w:rFonts w:ascii="Arial" w:hAnsi="Arial" w:cs="Arial"/>
          <w:sz w:val="24"/>
          <w:szCs w:val="24"/>
        </w:rPr>
        <w:t xml:space="preserve">. </w:t>
      </w:r>
      <w:hyperlink r:id="rId35" w:tgtFrame="_new" w:history="1">
        <w:r w:rsidRPr="001F6307">
          <w:rPr>
            <w:rStyle w:val="Hyperlink"/>
            <w:rFonts w:ascii="Arial" w:hAnsi="Arial" w:cs="Arial"/>
            <w:sz w:val="24"/>
            <w:szCs w:val="24"/>
          </w:rPr>
          <w:t>https://www.spacesbydee.com/the-complete-review-of-ai-interior-design-tools/</w:t>
        </w:r>
      </w:hyperlink>
    </w:p>
    <w:p w14:paraId="6D7DB283"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TechRadar. (2024). </w:t>
      </w:r>
      <w:r w:rsidRPr="001F6307">
        <w:rPr>
          <w:rFonts w:ascii="Arial" w:hAnsi="Arial" w:cs="Arial"/>
          <w:i/>
          <w:iCs/>
          <w:sz w:val="24"/>
          <w:szCs w:val="24"/>
        </w:rPr>
        <w:t>Planner 5D review</w:t>
      </w:r>
      <w:r w:rsidRPr="001F6307">
        <w:rPr>
          <w:rFonts w:ascii="Arial" w:hAnsi="Arial" w:cs="Arial"/>
          <w:sz w:val="24"/>
          <w:szCs w:val="24"/>
        </w:rPr>
        <w:t xml:space="preserve">. </w:t>
      </w:r>
      <w:hyperlink r:id="rId36" w:tgtFrame="_new" w:history="1">
        <w:r w:rsidRPr="001F6307">
          <w:rPr>
            <w:rStyle w:val="Hyperlink"/>
            <w:rFonts w:ascii="Arial" w:hAnsi="Arial" w:cs="Arial"/>
            <w:sz w:val="24"/>
            <w:szCs w:val="24"/>
          </w:rPr>
          <w:t>https://www.techradar.com/reviews/planner-5d</w:t>
        </w:r>
      </w:hyperlink>
    </w:p>
    <w:p w14:paraId="0A364D4B"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Telstra. (2025). </w:t>
      </w:r>
      <w:r w:rsidRPr="001F6307">
        <w:rPr>
          <w:rFonts w:ascii="Arial" w:hAnsi="Arial" w:cs="Arial"/>
          <w:i/>
          <w:iCs/>
          <w:sz w:val="24"/>
          <w:szCs w:val="24"/>
        </w:rPr>
        <w:t>Business NBN plans</w:t>
      </w:r>
      <w:r w:rsidRPr="001F6307">
        <w:rPr>
          <w:rFonts w:ascii="Arial" w:hAnsi="Arial" w:cs="Arial"/>
          <w:sz w:val="24"/>
          <w:szCs w:val="24"/>
        </w:rPr>
        <w:t xml:space="preserve">. </w:t>
      </w:r>
      <w:hyperlink r:id="rId37" w:tgtFrame="_new" w:history="1">
        <w:r w:rsidRPr="001F6307">
          <w:rPr>
            <w:rStyle w:val="Hyperlink"/>
            <w:rFonts w:ascii="Arial" w:hAnsi="Arial" w:cs="Arial"/>
            <w:sz w:val="24"/>
            <w:szCs w:val="24"/>
          </w:rPr>
          <w:t>https://www.telstra.com.au/small-business/internet/nbn</w:t>
        </w:r>
      </w:hyperlink>
    </w:p>
    <w:p w14:paraId="603FF9E8"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Thomas, M. (2021). </w:t>
      </w:r>
      <w:r w:rsidRPr="001F6307">
        <w:rPr>
          <w:rFonts w:ascii="Arial" w:hAnsi="Arial" w:cs="Arial"/>
          <w:i/>
          <w:iCs/>
          <w:sz w:val="24"/>
          <w:szCs w:val="24"/>
        </w:rPr>
        <w:t>Using ITIL and COBIT 2019 for an integrated I&amp;T framework</w:t>
      </w:r>
      <w:r w:rsidRPr="001F6307">
        <w:rPr>
          <w:rFonts w:ascii="Arial" w:hAnsi="Arial" w:cs="Arial"/>
          <w:sz w:val="24"/>
          <w:szCs w:val="24"/>
        </w:rPr>
        <w:t xml:space="preserve">. AXELOS. </w:t>
      </w:r>
      <w:hyperlink r:id="rId38" w:tgtFrame="_new" w:history="1">
        <w:r w:rsidRPr="001F6307">
          <w:rPr>
            <w:rStyle w:val="Hyperlink"/>
            <w:rFonts w:ascii="Arial" w:hAnsi="Arial" w:cs="Arial"/>
            <w:sz w:val="24"/>
            <w:szCs w:val="24"/>
          </w:rPr>
          <w:t>https://www.axelos.com/resource-hub/white-paper/using-itil-cobit-2019-create-integrated-environment</w:t>
        </w:r>
      </w:hyperlink>
    </w:p>
    <w:p w14:paraId="116313F3" w14:textId="77777777" w:rsidR="001F6307" w:rsidRPr="001F6307" w:rsidRDefault="001F6307" w:rsidP="007927C2">
      <w:pPr>
        <w:spacing w:line="360" w:lineRule="auto"/>
        <w:rPr>
          <w:rFonts w:ascii="Arial" w:hAnsi="Arial" w:cs="Arial"/>
          <w:sz w:val="24"/>
          <w:szCs w:val="24"/>
        </w:rPr>
      </w:pPr>
      <w:proofErr w:type="spellStart"/>
      <w:r w:rsidRPr="001F6307">
        <w:rPr>
          <w:rFonts w:ascii="Arial" w:hAnsi="Arial" w:cs="Arial"/>
          <w:sz w:val="24"/>
          <w:szCs w:val="24"/>
        </w:rPr>
        <w:t>VisualizeAI</w:t>
      </w:r>
      <w:proofErr w:type="spellEnd"/>
      <w:r w:rsidRPr="001F6307">
        <w:rPr>
          <w:rFonts w:ascii="Arial" w:hAnsi="Arial" w:cs="Arial"/>
          <w:sz w:val="24"/>
          <w:szCs w:val="24"/>
        </w:rPr>
        <w:t xml:space="preserve">. (2025). </w:t>
      </w:r>
      <w:r w:rsidRPr="001F6307">
        <w:rPr>
          <w:rFonts w:ascii="Arial" w:hAnsi="Arial" w:cs="Arial"/>
          <w:i/>
          <w:iCs/>
          <w:sz w:val="24"/>
          <w:szCs w:val="24"/>
        </w:rPr>
        <w:t>AI dashboard for interior design</w:t>
      </w:r>
      <w:r w:rsidRPr="001F6307">
        <w:rPr>
          <w:rFonts w:ascii="Arial" w:hAnsi="Arial" w:cs="Arial"/>
          <w:sz w:val="24"/>
          <w:szCs w:val="24"/>
        </w:rPr>
        <w:t xml:space="preserve">. </w:t>
      </w:r>
      <w:hyperlink r:id="rId39" w:tgtFrame="_new" w:history="1">
        <w:r w:rsidRPr="001F6307">
          <w:rPr>
            <w:rStyle w:val="Hyperlink"/>
            <w:rFonts w:ascii="Arial" w:hAnsi="Arial" w:cs="Arial"/>
            <w:sz w:val="24"/>
            <w:szCs w:val="24"/>
          </w:rPr>
          <w:t>https://visualizeai.pro/dashboard?tab=Dashboard&amp;u=Interior%20Design</w:t>
        </w:r>
      </w:hyperlink>
    </w:p>
    <w:p w14:paraId="2100FC83"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World Economic Forum. (2025). </w:t>
      </w:r>
      <w:r w:rsidRPr="001F6307">
        <w:rPr>
          <w:rFonts w:ascii="Arial" w:hAnsi="Arial" w:cs="Arial"/>
          <w:i/>
          <w:iCs/>
          <w:sz w:val="24"/>
          <w:szCs w:val="24"/>
        </w:rPr>
        <w:t>Why transparency is key to unlocking AI’s full potential</w:t>
      </w:r>
      <w:r w:rsidRPr="001F6307">
        <w:rPr>
          <w:rFonts w:ascii="Arial" w:hAnsi="Arial" w:cs="Arial"/>
          <w:sz w:val="24"/>
          <w:szCs w:val="24"/>
        </w:rPr>
        <w:t xml:space="preserve">. </w:t>
      </w:r>
      <w:hyperlink r:id="rId40" w:tgtFrame="_new" w:history="1">
        <w:r w:rsidRPr="001F6307">
          <w:rPr>
            <w:rStyle w:val="Hyperlink"/>
            <w:rFonts w:ascii="Arial" w:hAnsi="Arial" w:cs="Arial"/>
            <w:sz w:val="24"/>
            <w:szCs w:val="24"/>
          </w:rPr>
          <w:t>https://www.weforum.org/stories/2025/01/why-transparency-key-to-unlocking-ai-full-potential/</w:t>
        </w:r>
      </w:hyperlink>
    </w:p>
    <w:p w14:paraId="3DE40003"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Xero. (2025). </w:t>
      </w:r>
      <w:r w:rsidRPr="001F6307">
        <w:rPr>
          <w:rFonts w:ascii="Arial" w:hAnsi="Arial" w:cs="Arial"/>
          <w:i/>
          <w:iCs/>
          <w:sz w:val="24"/>
          <w:szCs w:val="24"/>
        </w:rPr>
        <w:t>Pricing plans</w:t>
      </w:r>
      <w:r w:rsidRPr="001F6307">
        <w:rPr>
          <w:rFonts w:ascii="Arial" w:hAnsi="Arial" w:cs="Arial"/>
          <w:sz w:val="24"/>
          <w:szCs w:val="24"/>
        </w:rPr>
        <w:t xml:space="preserve">. </w:t>
      </w:r>
      <w:hyperlink r:id="rId41" w:tgtFrame="_new" w:history="1">
        <w:r w:rsidRPr="001F6307">
          <w:rPr>
            <w:rStyle w:val="Hyperlink"/>
            <w:rFonts w:ascii="Arial" w:hAnsi="Arial" w:cs="Arial"/>
            <w:sz w:val="24"/>
            <w:szCs w:val="24"/>
          </w:rPr>
          <w:t>https://www.xero.com/au/pricing-plans/</w:t>
        </w:r>
      </w:hyperlink>
    </w:p>
    <w:p w14:paraId="6EE1456F" w14:textId="77777777" w:rsidR="001F6307" w:rsidRPr="001F6307" w:rsidRDefault="001F6307" w:rsidP="007927C2">
      <w:pPr>
        <w:spacing w:line="360" w:lineRule="auto"/>
        <w:rPr>
          <w:rFonts w:ascii="Arial" w:hAnsi="Arial" w:cs="Arial"/>
          <w:sz w:val="24"/>
          <w:szCs w:val="24"/>
        </w:rPr>
      </w:pPr>
      <w:r w:rsidRPr="001F6307">
        <w:rPr>
          <w:rFonts w:ascii="Arial" w:hAnsi="Arial" w:cs="Arial"/>
          <w:sz w:val="24"/>
          <w:szCs w:val="24"/>
        </w:rPr>
        <w:t xml:space="preserve">Zoho. (2025). </w:t>
      </w:r>
      <w:r w:rsidRPr="001F6307">
        <w:rPr>
          <w:rFonts w:ascii="Arial" w:hAnsi="Arial" w:cs="Arial"/>
          <w:i/>
          <w:iCs/>
          <w:sz w:val="24"/>
          <w:szCs w:val="24"/>
        </w:rPr>
        <w:t>Zoho CRM pricing</w:t>
      </w:r>
      <w:r w:rsidRPr="001F6307">
        <w:rPr>
          <w:rFonts w:ascii="Arial" w:hAnsi="Arial" w:cs="Arial"/>
          <w:sz w:val="24"/>
          <w:szCs w:val="24"/>
        </w:rPr>
        <w:t xml:space="preserve">. </w:t>
      </w:r>
      <w:hyperlink r:id="rId42" w:tgtFrame="_new" w:history="1">
        <w:r w:rsidRPr="001F6307">
          <w:rPr>
            <w:rStyle w:val="Hyperlink"/>
            <w:rFonts w:ascii="Arial" w:hAnsi="Arial" w:cs="Arial"/>
            <w:sz w:val="24"/>
            <w:szCs w:val="24"/>
          </w:rPr>
          <w:t>https://www.zoho.com/crm/zohocrm-pricing.html?source_from=crm-header</w:t>
        </w:r>
      </w:hyperlink>
    </w:p>
    <w:p w14:paraId="0809D0F2" w14:textId="26A0FDF2" w:rsidR="00BB2F18" w:rsidRPr="00BB2F18" w:rsidRDefault="00BB2F18" w:rsidP="004D3491">
      <w:pPr>
        <w:spacing w:line="360" w:lineRule="auto"/>
        <w:rPr>
          <w:rFonts w:ascii="Arial" w:hAnsi="Arial" w:cs="Arial"/>
        </w:rPr>
      </w:pPr>
    </w:p>
    <w:p w14:paraId="4AAD0B9F" w14:textId="77777777" w:rsidR="00BB2F18" w:rsidRPr="004D3491" w:rsidRDefault="00BB2F18" w:rsidP="004D3491">
      <w:pPr>
        <w:spacing w:line="360" w:lineRule="auto"/>
        <w:rPr>
          <w:rFonts w:ascii="Arial" w:hAnsi="Arial" w:cs="Arial"/>
        </w:rPr>
      </w:pPr>
    </w:p>
    <w:sectPr w:rsidR="00BB2F18" w:rsidRPr="004D3491" w:rsidSect="00755C54">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5A6F6" w14:textId="77777777" w:rsidR="00BE2AF0" w:rsidRDefault="00BE2AF0" w:rsidP="001F6307">
      <w:pPr>
        <w:spacing w:after="0" w:line="240" w:lineRule="auto"/>
      </w:pPr>
      <w:r>
        <w:separator/>
      </w:r>
    </w:p>
  </w:endnote>
  <w:endnote w:type="continuationSeparator" w:id="0">
    <w:p w14:paraId="54F70901" w14:textId="77777777" w:rsidR="00BE2AF0" w:rsidRDefault="00BE2AF0" w:rsidP="001F6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3293"/>
      <w:docPartObj>
        <w:docPartGallery w:val="Page Numbers (Bottom of Page)"/>
        <w:docPartUnique/>
      </w:docPartObj>
    </w:sdtPr>
    <w:sdtEndPr>
      <w:rPr>
        <w:color w:val="7F7F7F" w:themeColor="background1" w:themeShade="7F"/>
        <w:spacing w:val="60"/>
      </w:rPr>
    </w:sdtEndPr>
    <w:sdtContent>
      <w:p w14:paraId="13942BB3" w14:textId="4C269E61" w:rsidR="001F6307" w:rsidRDefault="001F63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66CA256" w14:textId="77777777" w:rsidR="001F6307" w:rsidRDefault="001F6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33C4F" w14:textId="77777777" w:rsidR="00BE2AF0" w:rsidRDefault="00BE2AF0" w:rsidP="001F6307">
      <w:pPr>
        <w:spacing w:after="0" w:line="240" w:lineRule="auto"/>
      </w:pPr>
      <w:r>
        <w:separator/>
      </w:r>
    </w:p>
  </w:footnote>
  <w:footnote w:type="continuationSeparator" w:id="0">
    <w:p w14:paraId="09E130B5" w14:textId="77777777" w:rsidR="00BE2AF0" w:rsidRDefault="00BE2AF0" w:rsidP="001F6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77B5"/>
    <w:multiLevelType w:val="multilevel"/>
    <w:tmpl w:val="52F8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C6675"/>
    <w:multiLevelType w:val="multilevel"/>
    <w:tmpl w:val="E162034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 w15:restartNumberingAfterBreak="0">
    <w:nsid w:val="140F3438"/>
    <w:multiLevelType w:val="multilevel"/>
    <w:tmpl w:val="1D1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D3A21"/>
    <w:multiLevelType w:val="multilevel"/>
    <w:tmpl w:val="9D3A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62920"/>
    <w:multiLevelType w:val="multilevel"/>
    <w:tmpl w:val="D1BC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CA2A4B"/>
    <w:multiLevelType w:val="multilevel"/>
    <w:tmpl w:val="9320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75762"/>
    <w:multiLevelType w:val="multilevel"/>
    <w:tmpl w:val="3F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712EC"/>
    <w:multiLevelType w:val="multilevel"/>
    <w:tmpl w:val="4738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8705DF"/>
    <w:multiLevelType w:val="multilevel"/>
    <w:tmpl w:val="BFAE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F54784"/>
    <w:multiLevelType w:val="multilevel"/>
    <w:tmpl w:val="97F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C70BE"/>
    <w:multiLevelType w:val="multilevel"/>
    <w:tmpl w:val="F2E6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1C2BC2"/>
    <w:multiLevelType w:val="multilevel"/>
    <w:tmpl w:val="C234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981199"/>
    <w:multiLevelType w:val="multilevel"/>
    <w:tmpl w:val="B322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902903"/>
    <w:multiLevelType w:val="multilevel"/>
    <w:tmpl w:val="2672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576BA0"/>
    <w:multiLevelType w:val="multilevel"/>
    <w:tmpl w:val="6D1C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78513D"/>
    <w:multiLevelType w:val="multilevel"/>
    <w:tmpl w:val="9D20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653547">
    <w:abstractNumId w:val="3"/>
  </w:num>
  <w:num w:numId="2" w16cid:durableId="1261449290">
    <w:abstractNumId w:val="13"/>
  </w:num>
  <w:num w:numId="3" w16cid:durableId="190652821">
    <w:abstractNumId w:val="6"/>
  </w:num>
  <w:num w:numId="4" w16cid:durableId="885720332">
    <w:abstractNumId w:val="15"/>
  </w:num>
  <w:num w:numId="5" w16cid:durableId="2102680183">
    <w:abstractNumId w:val="9"/>
  </w:num>
  <w:num w:numId="6" w16cid:durableId="799955208">
    <w:abstractNumId w:val="12"/>
  </w:num>
  <w:num w:numId="7" w16cid:durableId="585307907">
    <w:abstractNumId w:val="7"/>
  </w:num>
  <w:num w:numId="8" w16cid:durableId="424034271">
    <w:abstractNumId w:val="2"/>
  </w:num>
  <w:num w:numId="9" w16cid:durableId="1994215868">
    <w:abstractNumId w:val="11"/>
  </w:num>
  <w:num w:numId="10" w16cid:durableId="1752895813">
    <w:abstractNumId w:val="10"/>
  </w:num>
  <w:num w:numId="11" w16cid:durableId="250772241">
    <w:abstractNumId w:val="4"/>
  </w:num>
  <w:num w:numId="12" w16cid:durableId="1733118286">
    <w:abstractNumId w:val="1"/>
  </w:num>
  <w:num w:numId="13" w16cid:durableId="1661736246">
    <w:abstractNumId w:val="0"/>
  </w:num>
  <w:num w:numId="14" w16cid:durableId="963388412">
    <w:abstractNumId w:val="14"/>
  </w:num>
  <w:num w:numId="15" w16cid:durableId="1258248549">
    <w:abstractNumId w:val="5"/>
  </w:num>
  <w:num w:numId="16" w16cid:durableId="14480403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C54"/>
    <w:rsid w:val="00021837"/>
    <w:rsid w:val="001301BE"/>
    <w:rsid w:val="00130DD6"/>
    <w:rsid w:val="00133666"/>
    <w:rsid w:val="00167935"/>
    <w:rsid w:val="001F1F5F"/>
    <w:rsid w:val="001F6307"/>
    <w:rsid w:val="002412CA"/>
    <w:rsid w:val="002F0799"/>
    <w:rsid w:val="00382F4A"/>
    <w:rsid w:val="004028F7"/>
    <w:rsid w:val="00445C13"/>
    <w:rsid w:val="00483D29"/>
    <w:rsid w:val="004948A9"/>
    <w:rsid w:val="004B1803"/>
    <w:rsid w:val="004D3491"/>
    <w:rsid w:val="004D5222"/>
    <w:rsid w:val="005527EA"/>
    <w:rsid w:val="005C7AFD"/>
    <w:rsid w:val="005D54BC"/>
    <w:rsid w:val="005F513D"/>
    <w:rsid w:val="006D64B5"/>
    <w:rsid w:val="006E2DB0"/>
    <w:rsid w:val="00736BE1"/>
    <w:rsid w:val="00755C54"/>
    <w:rsid w:val="00786A44"/>
    <w:rsid w:val="007927C2"/>
    <w:rsid w:val="007F3EEF"/>
    <w:rsid w:val="0080127D"/>
    <w:rsid w:val="00803A0E"/>
    <w:rsid w:val="00816D60"/>
    <w:rsid w:val="00884DD9"/>
    <w:rsid w:val="008E7F81"/>
    <w:rsid w:val="00920D31"/>
    <w:rsid w:val="009237B3"/>
    <w:rsid w:val="00973FCF"/>
    <w:rsid w:val="00A260A0"/>
    <w:rsid w:val="00AC5B33"/>
    <w:rsid w:val="00AF35ED"/>
    <w:rsid w:val="00B5407D"/>
    <w:rsid w:val="00B90D40"/>
    <w:rsid w:val="00BA7364"/>
    <w:rsid w:val="00BB2F18"/>
    <w:rsid w:val="00BE2AF0"/>
    <w:rsid w:val="00C813E7"/>
    <w:rsid w:val="00CB09F8"/>
    <w:rsid w:val="00D01F1F"/>
    <w:rsid w:val="00E27B92"/>
    <w:rsid w:val="00E63F17"/>
    <w:rsid w:val="00F401F3"/>
    <w:rsid w:val="00F85D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8F7692"/>
  <w15:chartTrackingRefBased/>
  <w15:docId w15:val="{42035426-F246-4162-80C1-F3BC385AE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5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5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5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5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5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5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5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C54"/>
    <w:rPr>
      <w:rFonts w:eastAsiaTheme="majorEastAsia" w:cstheme="majorBidi"/>
      <w:color w:val="272727" w:themeColor="text1" w:themeTint="D8"/>
    </w:rPr>
  </w:style>
  <w:style w:type="paragraph" w:styleId="Title">
    <w:name w:val="Title"/>
    <w:basedOn w:val="Normal"/>
    <w:next w:val="Normal"/>
    <w:link w:val="TitleChar"/>
    <w:uiPriority w:val="10"/>
    <w:qFormat/>
    <w:rsid w:val="00755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C54"/>
    <w:pPr>
      <w:spacing w:before="160"/>
      <w:jc w:val="center"/>
    </w:pPr>
    <w:rPr>
      <w:i/>
      <w:iCs/>
      <w:color w:val="404040" w:themeColor="text1" w:themeTint="BF"/>
    </w:rPr>
  </w:style>
  <w:style w:type="character" w:customStyle="1" w:styleId="QuoteChar">
    <w:name w:val="Quote Char"/>
    <w:basedOn w:val="DefaultParagraphFont"/>
    <w:link w:val="Quote"/>
    <w:uiPriority w:val="29"/>
    <w:rsid w:val="00755C54"/>
    <w:rPr>
      <w:i/>
      <w:iCs/>
      <w:color w:val="404040" w:themeColor="text1" w:themeTint="BF"/>
    </w:rPr>
  </w:style>
  <w:style w:type="paragraph" w:styleId="ListParagraph">
    <w:name w:val="List Paragraph"/>
    <w:basedOn w:val="Normal"/>
    <w:uiPriority w:val="34"/>
    <w:qFormat/>
    <w:rsid w:val="00755C54"/>
    <w:pPr>
      <w:ind w:left="720"/>
      <w:contextualSpacing/>
    </w:pPr>
  </w:style>
  <w:style w:type="character" w:styleId="IntenseEmphasis">
    <w:name w:val="Intense Emphasis"/>
    <w:basedOn w:val="DefaultParagraphFont"/>
    <w:uiPriority w:val="21"/>
    <w:qFormat/>
    <w:rsid w:val="00755C54"/>
    <w:rPr>
      <w:i/>
      <w:iCs/>
      <w:color w:val="0F4761" w:themeColor="accent1" w:themeShade="BF"/>
    </w:rPr>
  </w:style>
  <w:style w:type="paragraph" w:styleId="IntenseQuote">
    <w:name w:val="Intense Quote"/>
    <w:basedOn w:val="Normal"/>
    <w:next w:val="Normal"/>
    <w:link w:val="IntenseQuoteChar"/>
    <w:uiPriority w:val="30"/>
    <w:qFormat/>
    <w:rsid w:val="00755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5C54"/>
    <w:rPr>
      <w:i/>
      <w:iCs/>
      <w:color w:val="0F4761" w:themeColor="accent1" w:themeShade="BF"/>
    </w:rPr>
  </w:style>
  <w:style w:type="character" w:styleId="IntenseReference">
    <w:name w:val="Intense Reference"/>
    <w:basedOn w:val="DefaultParagraphFont"/>
    <w:uiPriority w:val="32"/>
    <w:qFormat/>
    <w:rsid w:val="00755C54"/>
    <w:rPr>
      <w:b/>
      <w:bCs/>
      <w:smallCaps/>
      <w:color w:val="0F4761" w:themeColor="accent1" w:themeShade="BF"/>
      <w:spacing w:val="5"/>
    </w:rPr>
  </w:style>
  <w:style w:type="paragraph" w:styleId="NormalWeb">
    <w:name w:val="Normal (Web)"/>
    <w:basedOn w:val="Normal"/>
    <w:uiPriority w:val="99"/>
    <w:semiHidden/>
    <w:unhideWhenUsed/>
    <w:rsid w:val="00755C5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755C54"/>
    <w:rPr>
      <w:b/>
      <w:bCs/>
    </w:rPr>
  </w:style>
  <w:style w:type="paragraph" w:styleId="NoSpacing">
    <w:name w:val="No Spacing"/>
    <w:link w:val="NoSpacingChar"/>
    <w:uiPriority w:val="1"/>
    <w:qFormat/>
    <w:rsid w:val="00755C5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55C54"/>
    <w:rPr>
      <w:rFonts w:eastAsiaTheme="minorEastAsia"/>
      <w:kern w:val="0"/>
      <w:lang w:val="en-US"/>
      <w14:ligatures w14:val="none"/>
    </w:rPr>
  </w:style>
  <w:style w:type="paragraph" w:styleId="TOCHeading">
    <w:name w:val="TOC Heading"/>
    <w:basedOn w:val="Heading1"/>
    <w:next w:val="Normal"/>
    <w:uiPriority w:val="39"/>
    <w:unhideWhenUsed/>
    <w:qFormat/>
    <w:rsid w:val="005C7AFD"/>
    <w:pPr>
      <w:spacing w:before="240" w:after="0"/>
      <w:outlineLvl w:val="9"/>
    </w:pPr>
    <w:rPr>
      <w:kern w:val="0"/>
      <w:sz w:val="32"/>
      <w:szCs w:val="32"/>
      <w:lang w:val="en-US"/>
      <w14:ligatures w14:val="none"/>
    </w:rPr>
  </w:style>
  <w:style w:type="table" w:styleId="TableGrid">
    <w:name w:val="Table Grid"/>
    <w:basedOn w:val="TableNormal"/>
    <w:uiPriority w:val="39"/>
    <w:rsid w:val="006D6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1837"/>
    <w:rPr>
      <w:color w:val="467886" w:themeColor="hyperlink"/>
      <w:u w:val="single"/>
    </w:rPr>
  </w:style>
  <w:style w:type="character" w:styleId="UnresolvedMention">
    <w:name w:val="Unresolved Mention"/>
    <w:basedOn w:val="DefaultParagraphFont"/>
    <w:uiPriority w:val="99"/>
    <w:semiHidden/>
    <w:unhideWhenUsed/>
    <w:rsid w:val="00021837"/>
    <w:rPr>
      <w:color w:val="605E5C"/>
      <w:shd w:val="clear" w:color="auto" w:fill="E1DFDD"/>
    </w:rPr>
  </w:style>
  <w:style w:type="paragraph" w:styleId="TOC1">
    <w:name w:val="toc 1"/>
    <w:basedOn w:val="Normal"/>
    <w:next w:val="Normal"/>
    <w:autoRedefine/>
    <w:uiPriority w:val="39"/>
    <w:unhideWhenUsed/>
    <w:rsid w:val="001F6307"/>
    <w:pPr>
      <w:spacing w:after="100"/>
    </w:pPr>
  </w:style>
  <w:style w:type="paragraph" w:styleId="TOC3">
    <w:name w:val="toc 3"/>
    <w:basedOn w:val="Normal"/>
    <w:next w:val="Normal"/>
    <w:autoRedefine/>
    <w:uiPriority w:val="39"/>
    <w:unhideWhenUsed/>
    <w:rsid w:val="001F6307"/>
    <w:pPr>
      <w:spacing w:after="100"/>
      <w:ind w:left="440"/>
    </w:pPr>
  </w:style>
  <w:style w:type="paragraph" w:styleId="TOC2">
    <w:name w:val="toc 2"/>
    <w:basedOn w:val="Normal"/>
    <w:next w:val="Normal"/>
    <w:autoRedefine/>
    <w:uiPriority w:val="39"/>
    <w:unhideWhenUsed/>
    <w:rsid w:val="001F6307"/>
    <w:pPr>
      <w:spacing w:after="100"/>
      <w:ind w:left="220"/>
    </w:pPr>
  </w:style>
  <w:style w:type="paragraph" w:styleId="Header">
    <w:name w:val="header"/>
    <w:basedOn w:val="Normal"/>
    <w:link w:val="HeaderChar"/>
    <w:uiPriority w:val="99"/>
    <w:unhideWhenUsed/>
    <w:rsid w:val="001F6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307"/>
  </w:style>
  <w:style w:type="paragraph" w:styleId="Footer">
    <w:name w:val="footer"/>
    <w:basedOn w:val="Normal"/>
    <w:link w:val="FooterChar"/>
    <w:uiPriority w:val="99"/>
    <w:unhideWhenUsed/>
    <w:rsid w:val="001F6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ell.com/en-au/shop/dell-laptops/dell-16-plus-2-in-1-laptop/spd/dell-db06250-2-in-1-laptop" TargetMode="External"/><Relationship Id="rId39" Type="http://schemas.openxmlformats.org/officeDocument/2006/relationships/hyperlink" Target="https://visualizeai.pro/dashboard?tab=Dashboard&amp;u=Interior%20Design" TargetMode="External"/><Relationship Id="rId21" Type="http://schemas.openxmlformats.org/officeDocument/2006/relationships/image" Target="media/image13.png"/><Relationship Id="rId34" Type="http://schemas.openxmlformats.org/officeDocument/2006/relationships/hyperlink" Target="https://planner5d.com/" TargetMode="External"/><Relationship Id="rId42" Type="http://schemas.openxmlformats.org/officeDocument/2006/relationships/hyperlink" Target="https://www.zoho.com/crm/zohocrm-pricing.html?source_from=crm-heade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ethics.org.au/ethics-explainer-rights-and-responsibilit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partmenttherapy.com/ai-interior-design-37304209" TargetMode="External"/><Relationship Id="rId32" Type="http://schemas.openxmlformats.org/officeDocument/2006/relationships/hyperlink" Target="https://parametric-architecture.com/top-16-ai-tools-for-interior-design" TargetMode="External"/><Relationship Id="rId37" Type="http://schemas.openxmlformats.org/officeDocument/2006/relationships/hyperlink" Target="https://www.telstra.com.au/small-business/internet/nbn" TargetMode="External"/><Relationship Id="rId40" Type="http://schemas.openxmlformats.org/officeDocument/2006/relationships/hyperlink" Target="https://www.weforum.org/stories/2025/01/why-transparency-key-to-unlocking-ai-full-potentia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thics.org.au/ethics-explainer-ethics-morality-law/" TargetMode="External"/><Relationship Id="rId36" Type="http://schemas.openxmlformats.org/officeDocument/2006/relationships/hyperlink" Target="https://www.techradar.com/reviews/planner-5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io.com/article/272051/governanceit-governance-definition-and-solutions.htm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digital.gov.au/policy/ai/transparency-statements" TargetMode="External"/><Relationship Id="rId30" Type="http://schemas.openxmlformats.org/officeDocument/2006/relationships/hyperlink" Target="https://www.harveynorman.com.au/microsoft-surface-laptop-studio-2-14-4-inch-i7-13700h-16gb-512gb-ssd-laptop-platinum.html" TargetMode="External"/><Relationship Id="rId35" Type="http://schemas.openxmlformats.org/officeDocument/2006/relationships/hyperlink" Target="https://www.spacesbydee.com/the-complete-review-of-ai-interior-design-tools/"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ussiebroadband.com.au/internet/nbn-plans/" TargetMode="External"/><Relationship Id="rId33" Type="http://schemas.openxmlformats.org/officeDocument/2006/relationships/hyperlink" Target="https://planner5d.com/use/ai-interior-design" TargetMode="External"/><Relationship Id="rId38" Type="http://schemas.openxmlformats.org/officeDocument/2006/relationships/hyperlink" Target="https://www.axelos.com/resource-hub/white-paper/using-itil-cobit-2019-create-integrated-environment" TargetMode="External"/><Relationship Id="rId20" Type="http://schemas.openxmlformats.org/officeDocument/2006/relationships/image" Target="media/image12.png"/><Relationship Id="rId41" Type="http://schemas.openxmlformats.org/officeDocument/2006/relationships/hyperlink" Target="https://www.xero.com/au/pricing-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recommends IT solutions and a website for Malik Khan, balancing budget, technical skills, and business growth goals.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98B8C2-9BBA-4E94-8626-FC66E9A70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9600</TotalTime>
  <Pages>13</Pages>
  <Words>2333</Words>
  <Characters>16034</Characters>
  <Application>Microsoft Office Word</Application>
  <DocSecurity>0</DocSecurity>
  <Lines>364</Lines>
  <Paragraphs>139</Paragraphs>
  <ScaleCrop>false</ScaleCrop>
  <HeadingPairs>
    <vt:vector size="2" baseType="variant">
      <vt:variant>
        <vt:lpstr>Title</vt:lpstr>
      </vt:variant>
      <vt:variant>
        <vt:i4>1</vt:i4>
      </vt:variant>
    </vt:vector>
  </HeadingPairs>
  <TitlesOfParts>
    <vt:vector size="1" baseType="lpstr">
      <vt:lpstr>Malik Designs</vt:lpstr>
    </vt:vector>
  </TitlesOfParts>
  <Company/>
  <LinksUpToDate>false</LinksUpToDate>
  <CharactersWithSpaces>18228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Malik Designs</dc:title>
  <dc:subject>25 August 2025</dc:subject>
  <dc:creator>Valencia Stacy Dias</dc:creator>
  <cp:keywords/>
  <dc:description/>
  <cp:lastModifiedBy>Valencia Stacy</cp:lastModifiedBy>
  <cp:revision>11</cp:revision>
  <dcterms:created xsi:type="dcterms:W3CDTF">2025-08-18T00:54:00Z</dcterms:created>
  <dcterms:modified xsi:type="dcterms:W3CDTF">2025-08-27T05:28:00Z</dcterms:modified>
  <cp:category>INFT 1024 - UO Information Technology Fundamentals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11a4e75a-c4f9-4930-9f80-75f94f686daa</vt:lpwstr>
  </property>
</Properties>
</file>