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94C3" w14:textId="77777777" w:rsidR="00D96651" w:rsidRPr="00D96651" w:rsidRDefault="00D96651" w:rsidP="00D9665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Функцията </w:t>
      </w:r>
      <w:proofErr w:type="spellStart"/>
      <w:r w:rsidRPr="00D96651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np.linspace</w:t>
      </w:r>
      <w:proofErr w:type="spellEnd"/>
      <w:r w:rsidRPr="00D96651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bg-BG"/>
          <w14:ligatures w14:val="none"/>
        </w:rPr>
        <w:t xml:space="preserve"> </w:t>
      </w: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от библиотеката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NumPy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в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се използва за генериране на последователност от равномерно разпределени числа в зададен интервал. Тя връща равномерно разпределени числа върху зададен интервал.</w:t>
      </w:r>
    </w:p>
    <w:p w14:paraId="4080DB79" w14:textId="77777777" w:rsidR="00D96651" w:rsidRPr="00D96651" w:rsidRDefault="00D96651" w:rsidP="00D966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Синтаксис</w:t>
      </w:r>
    </w:p>
    <w:p w14:paraId="2A709A9C" w14:textId="77777777" w:rsidR="00D96651" w:rsidRPr="00D96651" w:rsidRDefault="00D96651" w:rsidP="00D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</w:p>
    <w:p w14:paraId="3CE80A7E" w14:textId="77777777" w:rsidR="00D96651" w:rsidRPr="00D96651" w:rsidRDefault="00D96651" w:rsidP="00D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Copy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2CE769FA" w14:textId="77777777" w:rsidR="00D96651" w:rsidRPr="00D96651" w:rsidRDefault="00D96651" w:rsidP="00D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numpy.linspace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start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stop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num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=50,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endpoint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=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True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retstep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=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False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dtype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=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None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=0)</w:t>
      </w:r>
    </w:p>
    <w:p w14:paraId="44D96C5E" w14:textId="77777777" w:rsidR="00D96651" w:rsidRPr="00D96651" w:rsidRDefault="00D96651" w:rsidP="00D966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Параметри</w:t>
      </w:r>
    </w:p>
    <w:p w14:paraId="641F361A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start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Началната стойност на интервала.</w:t>
      </w:r>
    </w:p>
    <w:p w14:paraId="1C6B6920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stop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Крайната стойност на интервала.</w:t>
      </w:r>
    </w:p>
    <w:p w14:paraId="5FACB6C2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Броят на числата в генерираната последователност (по подразбиране е 50).</w:t>
      </w:r>
    </w:p>
    <w:p w14:paraId="7FEC0AE9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endpoint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: Ако е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True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крайната стойност (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stop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) ще бъде включена в последователността. Ако е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False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крайната стойност няма да бъде включена.</w:t>
      </w:r>
    </w:p>
    <w:p w14:paraId="1D6B9611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retstep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: Ако е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True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функцията връща и стъпката между последователните числа.</w:t>
      </w:r>
    </w:p>
    <w:p w14:paraId="4368C2BF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dtype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Типът на върнатите числа (например numpy.float64).</w:t>
      </w:r>
    </w:p>
    <w:p w14:paraId="2503F88C" w14:textId="77777777" w:rsidR="00D96651" w:rsidRPr="00D96651" w:rsidRDefault="00D96651" w:rsidP="00D96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Оста в резултатния масив по която ще се поставят новите стойности.</w:t>
      </w:r>
    </w:p>
    <w:p w14:paraId="783CFBC4" w14:textId="77777777" w:rsidR="003E2C07" w:rsidRPr="00D96651" w:rsidRDefault="003E2C07" w:rsidP="00153E40">
      <w:pPr>
        <w:pBdr>
          <w:bottom w:val="single" w:sz="6" w:space="1" w:color="auto"/>
        </w:pBd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34220914" w14:textId="77777777" w:rsidR="00D96651" w:rsidRPr="00D96651" w:rsidRDefault="00D96651" w:rsidP="00D9665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Кодът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r w:rsidRPr="00D96651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bg-BG"/>
          <w14:ligatures w14:val="none"/>
        </w:rPr>
        <w:t xml:space="preserve">= </w:t>
      </w:r>
      <w:proofErr w:type="spellStart"/>
      <w:r w:rsidRPr="00D96651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plt.subplot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(111,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projection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='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') в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използва библиотеката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Matplotlib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, за да създаде полярен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подграфика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) в съществуваща фигура. Нека разясним всяка част от този код:</w:t>
      </w:r>
    </w:p>
    <w:p w14:paraId="18C323CD" w14:textId="77777777" w:rsidR="00D96651" w:rsidRPr="00D96651" w:rsidRDefault="00D96651" w:rsidP="00D96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plt.subplot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(111)</w:t>
      </w: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114139A8" w14:textId="77777777" w:rsidR="00D96651" w:rsidRPr="00D96651" w:rsidRDefault="00D96651" w:rsidP="00D966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Функцията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създава нов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в съществуваща фигура. Параметърът 111 е специален код, който указва размерността на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-а.</w:t>
      </w:r>
    </w:p>
    <w:p w14:paraId="0E4D8EC4" w14:textId="77777777" w:rsidR="00D96651" w:rsidRPr="00D96651" w:rsidRDefault="00D96651" w:rsidP="00D966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111 се интерпретира като 1x1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грид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(мрежа) с 1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подграфика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). Трите цифри представляват броя на редовете, броя на колоните и индекса на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-а.</w:t>
      </w:r>
    </w:p>
    <w:p w14:paraId="506AB989" w14:textId="77777777" w:rsidR="00D96651" w:rsidRPr="00D96651" w:rsidRDefault="00D96651" w:rsidP="00D9665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Първата цифра 1 означава 1 ред.</w:t>
      </w:r>
    </w:p>
    <w:p w14:paraId="295CAFC9" w14:textId="77777777" w:rsidR="00D96651" w:rsidRPr="00D96651" w:rsidRDefault="00D96651" w:rsidP="00D9665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Втората цифра 1 означава 1 колона.</w:t>
      </w:r>
    </w:p>
    <w:p w14:paraId="63D084E3" w14:textId="77777777" w:rsidR="00D96651" w:rsidRPr="00D96651" w:rsidRDefault="00D96651" w:rsidP="00D9665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Третата цифра 1 означава, че това е първият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в тази мрежа.</w:t>
      </w:r>
    </w:p>
    <w:p w14:paraId="5186F49F" w14:textId="77777777" w:rsidR="00D96651" w:rsidRPr="00D96651" w:rsidRDefault="00D96651" w:rsidP="00D96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projection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='</w:t>
      </w:r>
      <w:proofErr w:type="spellStart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'</w:t>
      </w: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416350C7" w14:textId="77777777" w:rsidR="00D96651" w:rsidRPr="00D96651" w:rsidRDefault="00D96651" w:rsidP="00D966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Този параметър указва, че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subplot-ът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трябва да бъде полярен. Полярните графики са вид диаграми, които се използват за визуализация на данни в полярни координати.</w:t>
      </w:r>
    </w:p>
    <w:p w14:paraId="1A1EB40B" w14:textId="77777777" w:rsidR="00D96651" w:rsidRPr="00D96651" w:rsidRDefault="00D96651" w:rsidP="00D966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Полярната координатна система е двуизмерна координатна система, в която всяка точка в равнината се определя от ъгъл и разстояние от централна точка (полюса).</w:t>
      </w:r>
    </w:p>
    <w:p w14:paraId="26EDC3FE" w14:textId="77777777" w:rsidR="00D96651" w:rsidRPr="00D96651" w:rsidRDefault="00D96651" w:rsidP="00D966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Как работи това на практика</w:t>
      </w:r>
    </w:p>
    <w:p w14:paraId="0A84B162" w14:textId="77777777" w:rsidR="00D96651" w:rsidRPr="00D96651" w:rsidRDefault="00D96651" w:rsidP="00D9665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Когато този код се изпълнява, се създава полярен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subplot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и се връща обект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Axes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, който може да бъде използван за добавяне на данни към графиката. Този обект </w:t>
      </w:r>
      <w:proofErr w:type="spellStart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Axes</w:t>
      </w:r>
      <w:proofErr w:type="spellEnd"/>
      <w:r w:rsidRPr="00D96651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предоставя методи за настройка и манипулиране на полярната графика.</w:t>
      </w:r>
    </w:p>
    <w:p w14:paraId="2D024006" w14:textId="77777777" w:rsidR="00D96651" w:rsidRPr="00D96651" w:rsidRDefault="00D96651" w:rsidP="00153E40">
      <w:pPr>
        <w:pBdr>
          <w:bottom w:val="single" w:sz="6" w:space="1" w:color="auto"/>
        </w:pBd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1165D9F3" w14:textId="77777777" w:rsidR="000B3248" w:rsidRPr="000B3248" w:rsidRDefault="000B3248" w:rsidP="000B32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Кодът </w:t>
      </w:r>
      <w:proofErr w:type="spellStart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 xml:space="preserve"> = </w:t>
      </w:r>
      <w:proofErr w:type="spellStart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((</w:t>
      </w:r>
      <w:proofErr w:type="spellStart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 xml:space="preserve">, </w:t>
      </w:r>
      <w:proofErr w:type="spellStart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))</w:t>
      </w:r>
      <w:r w:rsidRPr="000B3248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bg-BG"/>
          <w14:ligatures w14:val="none"/>
        </w:rPr>
        <w:t xml:space="preserve"> </w:t>
      </w: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използва библиотеката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NumPy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за да разшири модела на ъглите, така че да покрие цялата сфера чрез огледално отражение на оригиналния модел. Нека разгледаме по-подробно какво прави този код:</w:t>
      </w:r>
    </w:p>
    <w:p w14:paraId="0B670676" w14:textId="77777777" w:rsidR="000B3248" w:rsidRPr="000B3248" w:rsidRDefault="000B3248" w:rsidP="000B32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Обяснение на кода:</w:t>
      </w:r>
    </w:p>
    <w:p w14:paraId="0A6FA5C7" w14:textId="77777777" w:rsidR="000B3248" w:rsidRPr="000B3248" w:rsidRDefault="000B3248" w:rsidP="000B32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lastRenderedPageBreak/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78376CA6" w14:textId="77777777" w:rsidR="000B3248" w:rsidRPr="000B3248" w:rsidRDefault="000B3248" w:rsidP="000B32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е масив, който съдържа ъглови стойности (обикновено в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радиани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), покриващи горната полусфера или някакъв сегмент от сферата.</w:t>
      </w:r>
    </w:p>
    <w:p w14:paraId="015026B4" w14:textId="77777777" w:rsidR="000B3248" w:rsidRPr="000B3248" w:rsidRDefault="000B3248" w:rsidP="000B32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7AE96762" w14:textId="77777777" w:rsidR="000B3248" w:rsidRPr="000B3248" w:rsidRDefault="000B3248" w:rsidP="000B32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е константа, която представлява стойността на π (пи).</w:t>
      </w:r>
    </w:p>
    <w:p w14:paraId="673009F2" w14:textId="77777777" w:rsidR="000B3248" w:rsidRPr="000B3248" w:rsidRDefault="000B3248" w:rsidP="000B32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създава нов масив, като от всяка стойност в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се изважда π. Това огледално отразява ъгловите стойности спрямо π. Например, ако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съдържа стойности от 0 до π, то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ще съдържа стойности от π до 0.</w:t>
      </w:r>
    </w:p>
    <w:p w14:paraId="38FA6B25" w14:textId="77777777" w:rsidR="000B3248" w:rsidRPr="000B3248" w:rsidRDefault="000B3248" w:rsidP="000B32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((</w:t>
      </w: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))</w:t>
      </w: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79ED494C" w14:textId="77777777" w:rsidR="000B3248" w:rsidRPr="000B3248" w:rsidRDefault="000B3248" w:rsidP="000B32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е функция на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NumPy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която комбинира два или повече масива в един.</w:t>
      </w:r>
    </w:p>
    <w:p w14:paraId="1F21E72A" w14:textId="77777777" w:rsidR="000B3248" w:rsidRPr="000B3248" w:rsidRDefault="000B3248" w:rsidP="000B32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) са двата масива, които искаме да комбинираме. Първият масив е оригиналният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, а вторият масив е огледално отразеният масив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.</w:t>
      </w:r>
    </w:p>
    <w:p w14:paraId="72AE0827" w14:textId="77777777" w:rsidR="000B3248" w:rsidRPr="000B3248" w:rsidRDefault="000B3248" w:rsidP="000B32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Как работи този код на практика:</w:t>
      </w:r>
    </w:p>
    <w:p w14:paraId="197BAE77" w14:textId="77777777" w:rsidR="000B3248" w:rsidRPr="000B3248" w:rsidRDefault="000B3248" w:rsidP="000B3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Първоначалният масив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съдържа ъглови стойности, които покриват определен сегмент от сферата.</w:t>
      </w:r>
    </w:p>
    <w:p w14:paraId="38E0CD18" w14:textId="77777777" w:rsidR="000B3248" w:rsidRPr="000B3248" w:rsidRDefault="000B3248" w:rsidP="000B3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Масивът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съдържа огледално отразените стойности на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.</w:t>
      </w:r>
    </w:p>
    <w:p w14:paraId="2328DE99" w14:textId="77777777" w:rsidR="000B3248" w:rsidRPr="000B3248" w:rsidRDefault="000B3248" w:rsidP="000B3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Комбинирането на двата масива с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създава нов масив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който включва както оригиналните стойности на ъглите, така и огледалните им стойности. Това разширява покритието на ъгловите стойности, така че да обхваща цялата сфера.</w:t>
      </w:r>
    </w:p>
    <w:p w14:paraId="71F054FE" w14:textId="77777777" w:rsidR="000B3248" w:rsidRPr="000B3248" w:rsidRDefault="000B3248" w:rsidP="000B32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Примерен код:</w:t>
      </w:r>
    </w:p>
    <w:p w14:paraId="2BF98411" w14:textId="77777777" w:rsidR="000B3248" w:rsidRPr="000B3248" w:rsidRDefault="000B3248" w:rsidP="000B32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За да стане още по-ясно, нека разгледаме примерен код, който използва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</w:t>
      </w:r>
    </w:p>
    <w:p w14:paraId="1E4C5A51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python</w:t>
      </w:r>
      <w:proofErr w:type="spellEnd"/>
    </w:p>
    <w:p w14:paraId="72319C9B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Copy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7451D593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numpy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</w:t>
      </w:r>
      <w:proofErr w:type="spellEnd"/>
    </w:p>
    <w:p w14:paraId="027B5E91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matplotlib.pyplot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</w:t>
      </w:r>
      <w:proofErr w:type="spellEnd"/>
    </w:p>
    <w:p w14:paraId="51E7A562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3EC09019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Генериране на ъглови стойности от 0 до π (горна полусфера)</w:t>
      </w:r>
    </w:p>
    <w:p w14:paraId="7C64E459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=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np.linspace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(0,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100)</w:t>
      </w:r>
    </w:p>
    <w:p w14:paraId="45991F4C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1E526EEB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Разширяване на модела за долната полусфера чрез огледално отражение</w:t>
      </w:r>
    </w:p>
    <w:p w14:paraId="5B75EBB6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=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np.concatenate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((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np.pi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))</w:t>
      </w:r>
    </w:p>
    <w:p w14:paraId="55E083C0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212B4667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Примерни радиални стойности за визуализация</w:t>
      </w:r>
    </w:p>
    <w:p w14:paraId="1438953E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r =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np.abs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np.sin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))</w:t>
      </w:r>
    </w:p>
    <w:p w14:paraId="59C22B5C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09065F56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Създаване на полярна графика</w:t>
      </w:r>
    </w:p>
    <w:p w14:paraId="548423D5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=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plt.subplot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(111, 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projection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='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')</w:t>
      </w:r>
    </w:p>
    <w:p w14:paraId="6C5F880E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ax.plot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r)</w:t>
      </w:r>
    </w:p>
    <w:p w14:paraId="27F36D95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40BFC791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Настройка на заглавието</w:t>
      </w:r>
    </w:p>
    <w:p w14:paraId="1857E8BC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ax.set_title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("Полярна графика с разширен модел на ъгли")</w:t>
      </w:r>
    </w:p>
    <w:p w14:paraId="7F882CB7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26286011" w14:textId="77777777" w:rsidR="000B3248" w:rsidRPr="000B3248" w:rsidRDefault="000B3248" w:rsidP="000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plt.show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()</w:t>
      </w:r>
    </w:p>
    <w:p w14:paraId="75FA421E" w14:textId="77777777" w:rsidR="000B3248" w:rsidRPr="000B3248" w:rsidRDefault="000B3248" w:rsidP="000B32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В този пример:</w:t>
      </w:r>
    </w:p>
    <w:p w14:paraId="1CC75FDA" w14:textId="77777777" w:rsidR="000B3248" w:rsidRPr="000B3248" w:rsidRDefault="000B3248" w:rsidP="000B3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съдържа ъглови стойности от 0 до π.</w:t>
      </w:r>
    </w:p>
    <w:p w14:paraId="27B4F7DA" w14:textId="77777777" w:rsidR="000B3248" w:rsidRPr="000B3248" w:rsidRDefault="000B3248" w:rsidP="000B3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theta_full</w:t>
      </w:r>
      <w:proofErr w:type="spellEnd"/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съдържа стойности от 0 до π, последвани от π до 0.</w:t>
      </w:r>
    </w:p>
    <w:p w14:paraId="64952EE0" w14:textId="77777777" w:rsidR="000B3248" w:rsidRPr="000B3248" w:rsidRDefault="000B3248" w:rsidP="000B3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r е масив от радиални стойности, които се използват за визуализация.</w:t>
      </w:r>
    </w:p>
    <w:p w14:paraId="4A34288F" w14:textId="77777777" w:rsidR="000B3248" w:rsidRPr="000B3248" w:rsidRDefault="000B3248" w:rsidP="000B3248">
      <w:pPr>
        <w:numPr>
          <w:ilvl w:val="0"/>
          <w:numId w:val="1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B3248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Полярната графика показва разширения модел на ъглите, като обхваща цялата сфера.</w:t>
      </w:r>
    </w:p>
    <w:p w14:paraId="35C40297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lastRenderedPageBreak/>
        <w:t>J1J_1J1​ е първа функция на Бесел от първи вид</w:t>
      </w: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. Функциите на Бесел са решения на диференциалното уравнение на Бесел, което има следния вид:</w:t>
      </w:r>
    </w:p>
    <w:p w14:paraId="3BA42C27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x2d2ydx2+xdydx+(x2−n2)y=0x^2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{d^2 y}{dx^2} + x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{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dy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}{dx} + (x^2 - n^2)y = 0x2dx2d2y​+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xdxdy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​+(x2−n2)y=0</w:t>
      </w:r>
    </w:p>
    <w:p w14:paraId="243EB115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където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nnn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е неотрицателно цяло число, което определя реда на функцията на Бесел. За n=1n = 1n=1 получаваме първа функция на Бесел от първи вид J1J_1J1​.</w:t>
      </w:r>
    </w:p>
    <w:p w14:paraId="141C2F19" w14:textId="77777777" w:rsidR="000565EA" w:rsidRPr="000565EA" w:rsidRDefault="000565EA" w:rsidP="000565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Свойства на първа функция на Бесел от първи вид</w:t>
      </w:r>
    </w:p>
    <w:p w14:paraId="18479BF7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Функциите на Бесел от първи вид,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(x)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J_n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(x)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​(x), са дефинирани чрез техните силови редове:</w:t>
      </w:r>
    </w:p>
    <w:p w14:paraId="0E3709F5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(x)=∑m=0∞(−1)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mm!Γ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(m+n+1)(x2)2m+nJ_n(x) =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sum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_{m=0}^{\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infty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}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{(-1)^m}{m!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Gamma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(m+n+1)} \left(\frac{x}{2}\right)^{2m+n}Jn​(x)=∑m=0∞​m!Γ(m+n+1)(−1)m​(2x​)2m+n</w:t>
      </w:r>
    </w:p>
    <w:p w14:paraId="7085AA75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където Γ\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GammaΓ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е гамата функция. Специфично за J1J_1J1​ имаме:</w:t>
      </w:r>
    </w:p>
    <w:p w14:paraId="52E93C05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J1(x)=∑m=0∞(−1)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mm!Γ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(m+2)(x2)2m+1J_1(x) =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sum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_{m=0}^{\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infty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}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{(-1)^m}{m! \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Gamma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(m+2)} \left(\frac{x}{2}\right)^{2m+1}J1​(x)=∑m=0∞​m!Γ(m+2)(−1)m​(2x​)2m+1</w:t>
      </w:r>
    </w:p>
    <w:p w14:paraId="58B06CD9" w14:textId="77777777" w:rsidR="000565EA" w:rsidRPr="000565EA" w:rsidRDefault="000565EA" w:rsidP="000565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Приложения</w:t>
      </w:r>
    </w:p>
    <w:p w14:paraId="034CA34B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Функциите на Бесел намират приложения в много области на физиката и инженерството, особено при анализ на вълнови процеси и дифракция, като например при:</w:t>
      </w:r>
    </w:p>
    <w:p w14:paraId="2E211B49" w14:textId="77777777" w:rsidR="000565EA" w:rsidRPr="000565EA" w:rsidRDefault="000565EA" w:rsidP="000565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Анализ на кръгови вълни и цилиндрични резонатори.</w:t>
      </w:r>
    </w:p>
    <w:p w14:paraId="47208B59" w14:textId="77777777" w:rsidR="000565EA" w:rsidRPr="000565EA" w:rsidRDefault="000565EA" w:rsidP="000565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Решения на задачата за разпространение на топлина в цилиндрични обекти.</w:t>
      </w:r>
    </w:p>
    <w:p w14:paraId="468EBF48" w14:textId="77777777" w:rsidR="000565EA" w:rsidRPr="000565EA" w:rsidRDefault="000565EA" w:rsidP="000565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Моделиране на вибрациите на кръгли мембрани.</w:t>
      </w:r>
    </w:p>
    <w:p w14:paraId="6D4D00D9" w14:textId="77777777" w:rsidR="000565EA" w:rsidRPr="000565EA" w:rsidRDefault="000565EA" w:rsidP="000565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Примерен код за визуализация на J1(x)J_1(x)J1​(x) с </w:t>
      </w:r>
      <w:proofErr w:type="spellStart"/>
      <w:r w:rsidRPr="000565EA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</w:p>
    <w:p w14:paraId="3E2680EA" w14:textId="77777777" w:rsidR="000565EA" w:rsidRPr="000565EA" w:rsidRDefault="000565EA" w:rsidP="000565E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Използвайки библиотеката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scipy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, можем лесно да визуализираме първа функция на Бесел от първи вид:</w:t>
      </w:r>
    </w:p>
    <w:p w14:paraId="662C630D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python</w:t>
      </w:r>
      <w:proofErr w:type="spellEnd"/>
    </w:p>
    <w:p w14:paraId="4FE0E5F4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Copy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01E2A1A1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numpy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</w:t>
      </w:r>
      <w:proofErr w:type="spellEnd"/>
    </w:p>
    <w:p w14:paraId="6E5F44C0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matplotlib.pyplot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</w:t>
      </w:r>
      <w:proofErr w:type="spellEnd"/>
    </w:p>
    <w:p w14:paraId="57DD5A7C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scipy.special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jn</w:t>
      </w:r>
      <w:proofErr w:type="spellEnd"/>
    </w:p>
    <w:p w14:paraId="61E524A1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2EBB2FAC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Генериране на стойности за x</w:t>
      </w:r>
    </w:p>
    <w:p w14:paraId="5E20A4A3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x =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np.linspace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(0, 20, 1000)</w:t>
      </w:r>
    </w:p>
    <w:p w14:paraId="2558E22D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5DE98D78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# Изчисляване на J_1(x)</w:t>
      </w:r>
    </w:p>
    <w:p w14:paraId="63E52C7A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y =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jn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(1, x)</w:t>
      </w:r>
    </w:p>
    <w:p w14:paraId="69E83622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</w:p>
    <w:p w14:paraId="0C71B330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#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Плотиране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на J_1(x)</w:t>
      </w:r>
    </w:p>
    <w:p w14:paraId="00F3DD15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plt.figure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figsize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=(10, 6))</w:t>
      </w:r>
    </w:p>
    <w:p w14:paraId="26751B4A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plt.plot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(x, y,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label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=r'$J_1(x)$')</w:t>
      </w:r>
    </w:p>
    <w:p w14:paraId="75A4A33F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plt.title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r'First-order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$J_1(x)$')</w:t>
      </w:r>
    </w:p>
    <w:p w14:paraId="4817AA86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plt.xlabel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r'$x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$')</w:t>
      </w:r>
    </w:p>
    <w:p w14:paraId="4EF5B7DC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plt.ylabel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(r'$J_1(x)$')</w:t>
      </w:r>
    </w:p>
    <w:p w14:paraId="439B6350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plt.legend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()</w:t>
      </w:r>
    </w:p>
    <w:p w14:paraId="3B3DDF96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plt.grid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True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)</w:t>
      </w:r>
    </w:p>
    <w:p w14:paraId="4FB74A11" w14:textId="77777777" w:rsidR="000565EA" w:rsidRPr="000565EA" w:rsidRDefault="000565EA" w:rsidP="000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plt.show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()</w:t>
      </w:r>
    </w:p>
    <w:p w14:paraId="45A16071" w14:textId="77777777" w:rsidR="000565EA" w:rsidRPr="000565EA" w:rsidRDefault="000565EA" w:rsidP="000565E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lastRenderedPageBreak/>
        <w:t xml:space="preserve">Този код ще генерира графика на първа функция на Бесел от първи вид J1(x)J_1(x)J1​(x), показвайки нейните </w:t>
      </w:r>
      <w:proofErr w:type="spellStart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осцилиращи</w:t>
      </w:r>
      <w:proofErr w:type="spellEnd"/>
      <w:r w:rsidRPr="000565EA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свойства и затихване с увеличаване на xxx.</w:t>
      </w:r>
    </w:p>
    <w:p w14:paraId="76639FD8" w14:textId="77777777" w:rsidR="009C49B9" w:rsidRPr="009C49B9" w:rsidRDefault="009C49B9" w:rsidP="009C49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Wavelength</w:t>
      </w:r>
      <w:proofErr w:type="spellEnd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 xml:space="preserve"> (</w:t>
      </w:r>
      <w:proofErr w:type="spellStart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bg-BG"/>
          <w14:ligatures w14:val="none"/>
        </w:rPr>
        <w:t>)</w:t>
      </w: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 xml:space="preserve"> се използва в контекста на вълни и описва разстоянието между две съседни точки на една вълна, които имат една и съща фаза на трептене (например, два последователни върха или две последователни долини).</w:t>
      </w:r>
    </w:p>
    <w:p w14:paraId="66F80EA3" w14:textId="77777777" w:rsidR="009C49B9" w:rsidRPr="009C49B9" w:rsidRDefault="009C49B9" w:rsidP="009C49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Когато използваме термина "</w:t>
      </w:r>
      <w:proofErr w:type="spellStart"/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 xml:space="preserve">" (произволни единици), това означава, че не сме конкретизирали или фиксирали физическа единица за измерване на дължината на вълната. </w:t>
      </w: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Вместо това, можем да работим с дължината на вълната в относителни или нормализирани стойности, които са подходящи за конкретния контекст или математически модел.</w:t>
      </w:r>
    </w:p>
    <w:p w14:paraId="55567614" w14:textId="77777777" w:rsidR="009C49B9" w:rsidRPr="009C49B9" w:rsidRDefault="009C49B9" w:rsidP="009C49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</w:pPr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>Примери за използване на "</w:t>
      </w:r>
      <w:proofErr w:type="spellStart"/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>"</w:t>
      </w:r>
    </w:p>
    <w:p w14:paraId="70FCC88F" w14:textId="77777777" w:rsidR="009C49B9" w:rsidRPr="009C49B9" w:rsidRDefault="009C49B9" w:rsidP="009C49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Моделиране и симулации</w:t>
      </w: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В симулации и теоретични изследвания, често се използват произволни единици, за да се опростят уравненията и да се избегне зависимостта от конкретни измервателни системи. Например, ако разглеждаме интерференционен модел, можем да зададем дължината на вълната на една вълна като 1, и всички други дължини ще бъдат сравнени с нея.</w:t>
      </w:r>
    </w:p>
    <w:p w14:paraId="2CA71A59" w14:textId="77777777" w:rsidR="009C49B9" w:rsidRPr="009C49B9" w:rsidRDefault="009C49B9" w:rsidP="009C49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Абстрактни теоретични модели</w:t>
      </w: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В някои теоретични изследвания, като квантова механика или оптика, използването на произволни единици може да улесни анализа и разбирането на различни явления без нуждата от конкретни стойности.</w:t>
      </w:r>
    </w:p>
    <w:p w14:paraId="21AAA0AD" w14:textId="77777777" w:rsidR="009C49B9" w:rsidRPr="009C49B9" w:rsidRDefault="009C49B9" w:rsidP="009C49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b/>
          <w:bCs/>
          <w:kern w:val="0"/>
          <w:sz w:val="24"/>
          <w:szCs w:val="24"/>
          <w:lang w:eastAsia="bg-BG"/>
          <w14:ligatures w14:val="none"/>
        </w:rPr>
        <w:t>Нормализация</w:t>
      </w: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: В спектроскопията и анализа на вълни, нормализацията на дължината на вълната може да се използва за сравнение на различни системи или експерименти. Например, можем да зададем най-късата дължина на вълната в спектъра като 1 и да изразим всички други дължини на вълната спрямо нея.</w:t>
      </w:r>
    </w:p>
    <w:p w14:paraId="29E2C63F" w14:textId="77777777" w:rsidR="009C49B9" w:rsidRPr="009C49B9" w:rsidRDefault="009C49B9" w:rsidP="009C49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</w:pPr>
      <w:r w:rsidRPr="009C49B9">
        <w:rPr>
          <w:rFonts w:ascii="Arial" w:eastAsia="Times New Roman" w:hAnsi="Arial" w:cs="Arial"/>
          <w:b/>
          <w:bCs/>
          <w:kern w:val="0"/>
          <w:sz w:val="27"/>
          <w:szCs w:val="27"/>
          <w:lang w:eastAsia="bg-BG"/>
          <w14:ligatures w14:val="none"/>
        </w:rPr>
        <w:t>Примерна графика с произволни единици за дължина на вълната</w:t>
      </w:r>
    </w:p>
    <w:p w14:paraId="7BDC179B" w14:textId="77777777" w:rsidR="009C49B9" w:rsidRPr="009C49B9" w:rsidRDefault="009C49B9" w:rsidP="009C49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Представете си, че имаме различни вълнови форми и искаме да ги изобразим в един и същи график, използвайки произволни единици за дължина на вълната:</w:t>
      </w:r>
    </w:p>
    <w:p w14:paraId="45828267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AD1953E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5572D9D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4C7D9B74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09C18C8F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</w:p>
    <w:p w14:paraId="6139EE23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# Генериране на данни</w:t>
      </w:r>
    </w:p>
    <w:p w14:paraId="0671AAA8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x =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(0, 4 *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, 1000)</w:t>
      </w:r>
    </w:p>
    <w:p w14:paraId="51AC9EC3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y1 =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(x)  # Вълна с дължина на вълната 2π (единици)</w:t>
      </w:r>
    </w:p>
    <w:p w14:paraId="66536D5D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y2 =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(2 * x)  # Вълна с дължина на вълната π (единици)</w:t>
      </w:r>
    </w:p>
    <w:p w14:paraId="2997706A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</w:p>
    <w:p w14:paraId="31C04E01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Плотиране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на вълните</w:t>
      </w:r>
    </w:p>
    <w:p w14:paraId="397D3862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figsize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=(10, 6))</w:t>
      </w:r>
    </w:p>
    <w:p w14:paraId="13E8CE0A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plt.plot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(x, y1,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label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= 2π 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)')</w:t>
      </w:r>
    </w:p>
    <w:p w14:paraId="6534FF37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plt.plot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(x, y2,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label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= π 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)')</w:t>
      </w:r>
    </w:p>
    <w:p w14:paraId="3D2FD9EA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plt.title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('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Waves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with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Different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Wavelengths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)')</w:t>
      </w:r>
    </w:p>
    <w:p w14:paraId="6FC7C64A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plt.xlabel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('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Distance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arbitrary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units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)')</w:t>
      </w:r>
    </w:p>
    <w:p w14:paraId="5E0EEE61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plt.ylabel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('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Amplitude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')</w:t>
      </w:r>
    </w:p>
    <w:p w14:paraId="7DDBF5D9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plt.legend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()</w:t>
      </w:r>
    </w:p>
    <w:p w14:paraId="7A737446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plt.grid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True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)</w:t>
      </w:r>
    </w:p>
    <w:p w14:paraId="3A4097BE" w14:textId="77777777" w:rsidR="009C49B9" w:rsidRPr="009C49B9" w:rsidRDefault="009C49B9" w:rsidP="009C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</w:pPr>
      <w:proofErr w:type="spellStart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9C49B9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()</w:t>
      </w:r>
    </w:p>
    <w:p w14:paraId="5B0A26AB" w14:textId="77777777" w:rsidR="009C49B9" w:rsidRPr="009C49B9" w:rsidRDefault="009C49B9" w:rsidP="009C49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</w:pPr>
      <w:r w:rsidRPr="009C49B9">
        <w:rPr>
          <w:rFonts w:ascii="Arial" w:eastAsia="Times New Roman" w:hAnsi="Arial" w:cs="Arial"/>
          <w:kern w:val="0"/>
          <w:sz w:val="24"/>
          <w:szCs w:val="24"/>
          <w:lang w:eastAsia="bg-BG"/>
          <w14:ligatures w14:val="none"/>
        </w:rPr>
        <w:t>Тази графика ще покаже две синусоиди с различни дължини на вълната, изразени в произволни единици. Така можем да сравним и анализираме различни вълнови модели без да се нуждаем от конкретни физически измервания.</w:t>
      </w:r>
    </w:p>
    <w:p w14:paraId="309AD1DE" w14:textId="77777777" w:rsidR="009C49B9" w:rsidRPr="009C49B9" w:rsidRDefault="009C49B9" w:rsidP="00153E40">
      <w:pP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2261823C" w14:textId="77777777" w:rsidR="00D96651" w:rsidRPr="00D96651" w:rsidRDefault="00D96651" w:rsidP="00153E40">
      <w:pP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27D83F4A" w14:textId="77777777" w:rsidR="00D96651" w:rsidRPr="00D96651" w:rsidRDefault="00D96651" w:rsidP="00153E40">
      <w:pP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6B9CED5E" w14:textId="77777777" w:rsidR="00D96651" w:rsidRPr="00D96651" w:rsidRDefault="00D96651" w:rsidP="00153E40">
      <w:pPr>
        <w:spacing w:before="120" w:after="120" w:line="240" w:lineRule="auto"/>
        <w:ind w:firstLine="709"/>
        <w:rPr>
          <w:rFonts w:ascii="Arial" w:hAnsi="Arial" w:cs="Arial"/>
          <w:sz w:val="24"/>
          <w:szCs w:val="24"/>
        </w:rPr>
      </w:pPr>
    </w:p>
    <w:p w14:paraId="1DDA4C8F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Yagi-Uda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consists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parallel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determined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geometric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properties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AB7DA45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Lobe</w:t>
      </w:r>
      <w:proofErr w:type="spellEnd"/>
    </w:p>
    <w:p w14:paraId="5A3D7E7A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towards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directivity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42A005D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(θ\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A5CB4C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yx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{y}{x}\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xy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​)</w:t>
      </w:r>
    </w:p>
    <w:p w14:paraId="3190B4C0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primarily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aligned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simplified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72FDE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</w:p>
    <w:p w14:paraId="3183135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DEA4F71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Install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necessary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packages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0F67A8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bash</w:t>
      </w:r>
      <w:proofErr w:type="spellEnd"/>
    </w:p>
    <w:p w14:paraId="7AC7EDD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2FBB4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install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</w:p>
    <w:p w14:paraId="6D56237A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C9BEB12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495CCCF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1DEEEAD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07735A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7851C9C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4B6415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):</w:t>
      </w:r>
    </w:p>
    <w:p w14:paraId="0EF5839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BC621B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</w:p>
    <w:p w14:paraId="7B08CFA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np.abs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2))</w:t>
      </w:r>
    </w:p>
    <w:p w14:paraId="1C13603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E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(E)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5FAF8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</w:t>
      </w:r>
    </w:p>
    <w:p w14:paraId="27DE47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57766A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Parameters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</w:p>
    <w:p w14:paraId="20AA53E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5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</w:p>
    <w:p w14:paraId="4160F3E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0.2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between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3F7A710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574E567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358971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8A8D7C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06A83F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4156A8E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figsize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=(8, 6))</w:t>
      </w:r>
    </w:p>
    <w:p w14:paraId="349A62B0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21C8B95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E)</w:t>
      </w:r>
    </w:p>
    <w:p w14:paraId="2C7A989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")</w:t>
      </w:r>
    </w:p>
    <w:p w14:paraId="763DBBB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B5A181D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2A5BF3AB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249FA683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Distance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BC3BCB2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Effective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F2AA89E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29398D4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35AD847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</w:t>
      </w: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F27FEC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Steps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1C65C9C0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7F979BC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resultant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intensity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8BFD081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1AEA8F9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953691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Adjust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parameters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match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5B37E9" w14:textId="33B9FC07" w:rsidR="00153E40" w:rsidRPr="00153E40" w:rsidRDefault="00153E40" w:rsidP="00153E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</w:p>
    <w:p w14:paraId="7FA2969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6B87E0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1889834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92458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126EAF9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B534A3D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553CED8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measured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32EF4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⁡(π2cos⁡θ)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sin⁡θE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</w:p>
    <w:p w14:paraId="6C12B3E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8CDD2B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0D8746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10B5B4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occurs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90^\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270^\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180^\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0BBA6EC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A382E3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851EC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9DB0E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3D04C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3916E2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3E00B63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C5B4E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</w:p>
    <w:p w14:paraId="15E400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66E6C2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DC30BD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EA934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C4782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645CF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B4EDB0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B36567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9FFD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7AD7A0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D35F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A5F9E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14113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8A2715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AE257A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0849FEC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9C0196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799B1041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CCB824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651B09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6F05FAD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93735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9BCEEC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021333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4B6A69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2π2\pi2π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1E22A283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1C14E8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FEEBA8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76C84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BEF041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7CE98E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218C8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BCEB1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386FC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C91B93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1D7ADFBA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DE5A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D8EA6F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4A7A47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E5D9A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0BC3A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65D47D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39AC8AB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4112A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1A3DCD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65C83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640773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2A984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7720BC13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DDC0E6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E2155A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1FE04934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essentially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similar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above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perfect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A651FB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</w:t>
      </w:r>
    </w:p>
    <w:p w14:paraId="147D8DF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FBAF25A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1F02915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zenith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ranging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/2π/2).</w:t>
      </w:r>
    </w:p>
    <w:p w14:paraId="6564E1E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3BE5A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E676D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268CB0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942821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7786B5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05E552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9A2FBF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π/2 (90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degrees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CA80EA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2646650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59D660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260CB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63327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692F6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F880F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775F3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8B92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lower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hemisphere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98A83B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1EB7F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27647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E9481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2447F2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8CDA6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347749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F5002F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B8DE1D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D1EE7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59D47A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DD285BE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61AD15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E39B70C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7303EF1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0EB9FDB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lastRenderedPageBreak/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A607B8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26F1A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B48EB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078BE71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/2π/2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90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D2CB38C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6F0CE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F1E0B3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EA1EB5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CD5944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E6739F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7EE86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4AB0A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0C6A7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01D92F0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99AF181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82FD1E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D9393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19940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F5F01E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AD7D1A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492F2F9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48005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E55B3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8CB74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4208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0465BA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636E7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34A4EAA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B8960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60E60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864B58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A954EA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monopole's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CF7C04C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47991D1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57FCFFF3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FF3E0E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lastRenderedPageBreak/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07A64D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telescopes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83D48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modeled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distribution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physical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dimensions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Airy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diffraction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67C2E5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E(θ)=(2J1(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 J_1(k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)}{k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)E(θ)=(kasinθ2J1​(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)​)</w:t>
      </w:r>
    </w:p>
    <w:p w14:paraId="750B3C8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B1F428B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948AD6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J1J_1J1​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432341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kkk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k=2π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λk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}k=λ2π​,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λ\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lambdaλ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0656F6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aaa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F430311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8D98BF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4CDCBA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AE543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4BBE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CEAF6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D0D0E9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8F4B6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j1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first-order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Bessel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function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kind</w:t>
      </w:r>
      <w:proofErr w:type="spellEnd"/>
    </w:p>
    <w:p w14:paraId="6F15C66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169B8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constants</w:t>
      </w:r>
      <w:proofErr w:type="spellEnd"/>
    </w:p>
    <w:p w14:paraId="3FDB118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23B78D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E9807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96E58A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k</w:t>
      </w:r>
    </w:p>
    <w:p w14:paraId="594C84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796DB3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163B54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2π</w:t>
      </w:r>
    </w:p>
    <w:p w14:paraId="092D38E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6ED0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D7C7FF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C46B0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1EEE03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BFAE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Handle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case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avoid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division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</w:p>
    <w:p w14:paraId="5289547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79792A7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86033D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5DB264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FB8EE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B014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209EE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2051AF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68E90F4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FFD3AC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0C44E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0C905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6B09DC2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44FA4B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E7038D6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lastRenderedPageBreak/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241308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9F05DA6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458DA2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scipy.special.j1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8576201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Constants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57BE9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0388FB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4EE0A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B1821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7BFDC5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67555B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E66325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1A5D3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1ADC42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24C1E02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D2811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542FF2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643D5F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437400D4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450A34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494A1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5085D5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6CF2E9D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Handle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Division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Zero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E01BF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41345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5259847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4F3C789D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DEC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360BC6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1285CD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47E5808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E0400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A84AD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EF0A4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E81EC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3F0DE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A9E69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0A472553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66FA0D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37A41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1F887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28C2FBC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428E4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4o</w:t>
      </w:r>
    </w:p>
    <w:p w14:paraId="235963C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756B525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470281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2DBE66B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microstrip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various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mobile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phones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GPS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devices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fabrication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surface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C77B0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equations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C5BFE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⁡(π2sin⁡θ)E(\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14:paraId="3B5EB8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BD28B6B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3B48FD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86BBF77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389D22D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4EF1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289AE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6F8D3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52D49F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207DC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2A6DE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</w:t>
      </w:r>
    </w:p>
    <w:p w14:paraId="16BE5D0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003A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73882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E-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plane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DE4588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1C24B2D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ECE73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96F53B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EC78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0CF87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94B4B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7E4B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B5A0C6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5899959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70BBB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82830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CC06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2847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24FC06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895FB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CDE388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042BD43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78D96F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73A4B8B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70F3A0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3F430C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FC225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python</w:t>
      </w:r>
      <w:proofErr w:type="spellEnd"/>
    </w:p>
    <w:p w14:paraId="06BF1F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D1A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1B16B3EF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180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1018B99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3555A2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C6F6CE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9B15C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446610A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0582EA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D7C33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0CC116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FC4EF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113432D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B04E871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65621C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1598F6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3DF35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50C2D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5F411ED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049D608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BA4D14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CFCE7C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D55BC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D26AAF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F79DE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162A8D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0F41215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66582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75127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F5FE80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D55858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surface.</w:t>
      </w:r>
    </w:p>
    <w:p w14:paraId="2F4654C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513ED9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D49A5B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DDB9E47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25BDF61F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0F9436C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CED55C0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3F164C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75C25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8075B5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1FA9ECD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B7D1EC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E8F63D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CD592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82F53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2C6E2A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62A0DF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1811B8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D3E3E3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BFE97E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7802C78F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5180B03E" w14:textId="24820724" w:rsidR="00153E40" w:rsidRDefault="00E4191A" w:rsidP="00153E40">
      <w:pPr>
        <w:spacing w:before="120" w:after="120" w:line="240" w:lineRule="auto"/>
        <w:ind w:firstLine="709"/>
        <w:rPr>
          <w:lang w:val="en-US"/>
        </w:rPr>
      </w:pPr>
      <w:r w:rsidRPr="00E4191A">
        <w:rPr>
          <w:lang w:val="en-US"/>
        </w:rPr>
        <w:t># Define the elevation angles (theta) in radians from 0 to 2π</w:t>
      </w:r>
    </w:p>
    <w:p w14:paraId="0EB6C016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8B1D405" w14:textId="77777777" w:rsidR="00153E40" w:rsidRP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sectPr w:rsidR="00153E40" w:rsidRPr="00153E40" w:rsidSect="00153E40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8AE"/>
    <w:multiLevelType w:val="multilevel"/>
    <w:tmpl w:val="47B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1F89"/>
    <w:multiLevelType w:val="multilevel"/>
    <w:tmpl w:val="08BC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02E59"/>
    <w:multiLevelType w:val="multilevel"/>
    <w:tmpl w:val="9D4C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91389"/>
    <w:multiLevelType w:val="multilevel"/>
    <w:tmpl w:val="4DAA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237F9"/>
    <w:multiLevelType w:val="multilevel"/>
    <w:tmpl w:val="2FE6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4252A"/>
    <w:multiLevelType w:val="multilevel"/>
    <w:tmpl w:val="FC42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43E1"/>
    <w:multiLevelType w:val="multilevel"/>
    <w:tmpl w:val="7FC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52E35"/>
    <w:multiLevelType w:val="multilevel"/>
    <w:tmpl w:val="B10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F1842"/>
    <w:multiLevelType w:val="multilevel"/>
    <w:tmpl w:val="A88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31628"/>
    <w:multiLevelType w:val="multilevel"/>
    <w:tmpl w:val="73C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07FCF"/>
    <w:multiLevelType w:val="multilevel"/>
    <w:tmpl w:val="E11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F7C2B"/>
    <w:multiLevelType w:val="multilevel"/>
    <w:tmpl w:val="9E1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B093D"/>
    <w:multiLevelType w:val="multilevel"/>
    <w:tmpl w:val="1C0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2273E"/>
    <w:multiLevelType w:val="multilevel"/>
    <w:tmpl w:val="622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72380"/>
    <w:multiLevelType w:val="multilevel"/>
    <w:tmpl w:val="4E0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F69BD"/>
    <w:multiLevelType w:val="multilevel"/>
    <w:tmpl w:val="A86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690E"/>
    <w:multiLevelType w:val="multilevel"/>
    <w:tmpl w:val="0A9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210C"/>
    <w:multiLevelType w:val="multilevel"/>
    <w:tmpl w:val="09F6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0628A"/>
    <w:multiLevelType w:val="multilevel"/>
    <w:tmpl w:val="1026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1876">
    <w:abstractNumId w:val="0"/>
  </w:num>
  <w:num w:numId="2" w16cid:durableId="1072849323">
    <w:abstractNumId w:val="5"/>
  </w:num>
  <w:num w:numId="3" w16cid:durableId="173233309">
    <w:abstractNumId w:val="14"/>
  </w:num>
  <w:num w:numId="4" w16cid:durableId="1174028874">
    <w:abstractNumId w:val="11"/>
  </w:num>
  <w:num w:numId="5" w16cid:durableId="1582249035">
    <w:abstractNumId w:val="12"/>
  </w:num>
  <w:num w:numId="6" w16cid:durableId="1823235677">
    <w:abstractNumId w:val="18"/>
  </w:num>
  <w:num w:numId="7" w16cid:durableId="1242105817">
    <w:abstractNumId w:val="9"/>
  </w:num>
  <w:num w:numId="8" w16cid:durableId="2111779680">
    <w:abstractNumId w:val="10"/>
  </w:num>
  <w:num w:numId="9" w16cid:durableId="854734024">
    <w:abstractNumId w:val="6"/>
  </w:num>
  <w:num w:numId="10" w16cid:durableId="1781532872">
    <w:abstractNumId w:val="4"/>
  </w:num>
  <w:num w:numId="11" w16cid:durableId="887109969">
    <w:abstractNumId w:val="1"/>
  </w:num>
  <w:num w:numId="12" w16cid:durableId="860778926">
    <w:abstractNumId w:val="8"/>
  </w:num>
  <w:num w:numId="13" w16cid:durableId="1693915402">
    <w:abstractNumId w:val="7"/>
  </w:num>
  <w:num w:numId="14" w16cid:durableId="1555048476">
    <w:abstractNumId w:val="3"/>
  </w:num>
  <w:num w:numId="15" w16cid:durableId="1482579603">
    <w:abstractNumId w:val="2"/>
  </w:num>
  <w:num w:numId="16" w16cid:durableId="1601372242">
    <w:abstractNumId w:val="16"/>
  </w:num>
  <w:num w:numId="17" w16cid:durableId="561525333">
    <w:abstractNumId w:val="15"/>
  </w:num>
  <w:num w:numId="18" w16cid:durableId="1816681995">
    <w:abstractNumId w:val="17"/>
  </w:num>
  <w:num w:numId="19" w16cid:durableId="1996450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4"/>
    <w:rsid w:val="000565EA"/>
    <w:rsid w:val="000B3248"/>
    <w:rsid w:val="00106068"/>
    <w:rsid w:val="00153E40"/>
    <w:rsid w:val="002B15D3"/>
    <w:rsid w:val="003E2C07"/>
    <w:rsid w:val="00577C86"/>
    <w:rsid w:val="00697133"/>
    <w:rsid w:val="007B24A2"/>
    <w:rsid w:val="00927514"/>
    <w:rsid w:val="009C49B9"/>
    <w:rsid w:val="009E25AB"/>
    <w:rsid w:val="00B47731"/>
    <w:rsid w:val="00D96651"/>
    <w:rsid w:val="00E4191A"/>
    <w:rsid w:val="00E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52E42"/>
  <w15:chartTrackingRefBased/>
  <w15:docId w15:val="{3171D170-508A-49CE-B4B1-D7FDFF7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katex-mathml">
    <w:name w:val="katex-mathml"/>
    <w:basedOn w:val="DefaultParagraphFont"/>
    <w:rsid w:val="00153E40"/>
  </w:style>
  <w:style w:type="character" w:customStyle="1" w:styleId="mord">
    <w:name w:val="mord"/>
    <w:basedOn w:val="DefaultParagraphFont"/>
    <w:rsid w:val="00153E40"/>
  </w:style>
  <w:style w:type="character" w:customStyle="1" w:styleId="mrel">
    <w:name w:val="mrel"/>
    <w:basedOn w:val="DefaultParagraphFont"/>
    <w:rsid w:val="00153E40"/>
  </w:style>
  <w:style w:type="character" w:customStyle="1" w:styleId="mop">
    <w:name w:val="mop"/>
    <w:basedOn w:val="DefaultParagraphFont"/>
    <w:rsid w:val="00153E40"/>
  </w:style>
  <w:style w:type="character" w:customStyle="1" w:styleId="delimsizing">
    <w:name w:val="delimsizing"/>
    <w:basedOn w:val="DefaultParagraphFont"/>
    <w:rsid w:val="00153E40"/>
  </w:style>
  <w:style w:type="character" w:customStyle="1" w:styleId="vlist-s">
    <w:name w:val="vlist-s"/>
    <w:basedOn w:val="DefaultParagraphFont"/>
    <w:rsid w:val="00153E40"/>
  </w:style>
  <w:style w:type="character" w:styleId="HTMLCode">
    <w:name w:val="HTML Code"/>
    <w:basedOn w:val="DefaultParagraphFont"/>
    <w:uiPriority w:val="99"/>
    <w:semiHidden/>
    <w:unhideWhenUsed/>
    <w:rsid w:val="00153E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E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40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ljs-keyword">
    <w:name w:val="hljs-keyword"/>
    <w:basedOn w:val="DefaultParagraphFont"/>
    <w:rsid w:val="00153E40"/>
  </w:style>
  <w:style w:type="character" w:customStyle="1" w:styleId="hljs-title">
    <w:name w:val="hljs-title"/>
    <w:basedOn w:val="DefaultParagraphFont"/>
    <w:rsid w:val="00153E40"/>
  </w:style>
  <w:style w:type="character" w:customStyle="1" w:styleId="hljs-params">
    <w:name w:val="hljs-params"/>
    <w:basedOn w:val="DefaultParagraphFont"/>
    <w:rsid w:val="00153E40"/>
  </w:style>
  <w:style w:type="character" w:customStyle="1" w:styleId="hljs-number">
    <w:name w:val="hljs-number"/>
    <w:basedOn w:val="DefaultParagraphFont"/>
    <w:rsid w:val="00153E40"/>
  </w:style>
  <w:style w:type="character" w:customStyle="1" w:styleId="hljs-builtin">
    <w:name w:val="hljs-built_in"/>
    <w:basedOn w:val="DefaultParagraphFont"/>
    <w:rsid w:val="00153E40"/>
  </w:style>
  <w:style w:type="character" w:customStyle="1" w:styleId="hljs-comment">
    <w:name w:val="hljs-comment"/>
    <w:basedOn w:val="DefaultParagraphFont"/>
    <w:rsid w:val="00153E40"/>
  </w:style>
  <w:style w:type="character" w:customStyle="1" w:styleId="hljs-string">
    <w:name w:val="hljs-string"/>
    <w:basedOn w:val="DefaultParagraphFont"/>
    <w:rsid w:val="00153E40"/>
  </w:style>
  <w:style w:type="character" w:customStyle="1" w:styleId="line-clamp-1">
    <w:name w:val="line-clamp-1"/>
    <w:basedOn w:val="DefaultParagraphFont"/>
    <w:rsid w:val="00153E40"/>
  </w:style>
  <w:style w:type="character" w:customStyle="1" w:styleId="mopen">
    <w:name w:val="mopen"/>
    <w:basedOn w:val="DefaultParagraphFont"/>
    <w:rsid w:val="00697133"/>
  </w:style>
  <w:style w:type="character" w:customStyle="1" w:styleId="mclose">
    <w:name w:val="mclose"/>
    <w:basedOn w:val="DefaultParagraphFont"/>
    <w:rsid w:val="00697133"/>
  </w:style>
  <w:style w:type="character" w:customStyle="1" w:styleId="mbin">
    <w:name w:val="mbin"/>
    <w:basedOn w:val="DefaultParagraphFont"/>
    <w:rsid w:val="00697133"/>
  </w:style>
  <w:style w:type="character" w:customStyle="1" w:styleId="mtight">
    <w:name w:val="mtight"/>
    <w:basedOn w:val="DefaultParagraphFont"/>
    <w:rsid w:val="00697133"/>
  </w:style>
  <w:style w:type="character" w:customStyle="1" w:styleId="hljs-literal">
    <w:name w:val="hljs-literal"/>
    <w:basedOn w:val="DefaultParagraphFont"/>
    <w:rsid w:val="00D9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7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7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2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05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77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05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7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8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9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1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6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6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0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0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3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5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3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7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67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1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7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5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8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8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4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7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23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35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9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1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9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6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02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80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1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3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55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1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7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2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4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7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2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0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8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0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8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82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4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9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3688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Тодоров</dc:creator>
  <cp:keywords/>
  <dc:description/>
  <cp:lastModifiedBy>Валери Тодоров</cp:lastModifiedBy>
  <cp:revision>7</cp:revision>
  <dcterms:created xsi:type="dcterms:W3CDTF">2024-06-14T19:11:00Z</dcterms:created>
  <dcterms:modified xsi:type="dcterms:W3CDTF">2024-06-23T13:52:00Z</dcterms:modified>
</cp:coreProperties>
</file>