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ind w:right="-2"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государственный университет телекоммуникаций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им. проф. М.А.Бонч-Бруевича»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Инфокоммуникационных сетей и систем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Программной инженерии и вычислительной техники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разработке программного средства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hanging="426"/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Дисциплина: </w:t>
      </w:r>
      <w:r>
        <w:rPr>
          <w:rFonts w:ascii="Times New Roman" w:hAnsi="Times New Roman"/>
          <w:bCs/>
          <w:i/>
          <w:sz w:val="28"/>
          <w:szCs w:val="28"/>
        </w:rPr>
        <w:t>«Конструирование программного обеспечения»</w:t>
      </w: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left="397" w:hanging="426"/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Тема: «Разработка ПО по методологии SCRUM »</w:t>
      </w:r>
      <w:r>
        <w:rPr>
          <w:rFonts w:ascii="Times New Roman" w:hAnsi="Times New Roman"/>
          <w:i/>
          <w:sz w:val="28"/>
          <w:szCs w:val="28"/>
        </w:rPr>
      </w:r>
    </w:p>
    <w:p>
      <w:pPr>
        <w:pStyle w:val="para7"/>
        <w:ind w:left="397" w:hanging="426"/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para7"/>
        <w:ind w:left="4678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left="4678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ara7"/>
        <w:ind w:left="4678" w:hanging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20" w:line="360" w:lineRule="auto"/>
        <w:outlineLvl w:val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студенты гр. ИКПИ-63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  <w:t xml:space="preserve">                                                          Бодров В. И.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ind w:left="6888"/>
        <w:spacing w:after="20" w:line="360" w:lineRule="auto"/>
        <w:outlineLvl w:val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Гриднев Е. Л.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ind w:left="6888"/>
        <w:spacing w:after="20" w:line="360" w:lineRule="auto"/>
        <w:outlineLvl w:val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Звягин М. А.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ind w:left="6888"/>
        <w:spacing w:after="20" w:line="360" w:lineRule="auto"/>
        <w:outlineLvl w:val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Лобанова Д. В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ind w:left="6888"/>
        <w:spacing w:after="20" w:line="360" w:lineRule="auto"/>
        <w:outlineLvl w:val="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Ткач А. В.</w:t>
      </w:r>
      <w:r>
        <w:rPr>
          <w:rFonts w:ascii="Times New Roman" w:hAnsi="Times New Roman" w:eastAsia="Times New Roman"/>
          <w:color w:val="000000"/>
          <w:sz w:val="28"/>
          <w:szCs w:val="28"/>
        </w:rPr>
      </w:r>
    </w:p>
    <w:p>
      <w:pPr>
        <w:pStyle w:val="para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преподаватель каф. ПИиВТ   _</w:t>
      </w:r>
      <w:r>
        <w:rPr>
          <w:rFonts w:ascii="Times New Roman" w:hAnsi="Times New Roman" w:eastAsia="Times New Roman"/>
          <w:color w:val="0d0d0d"/>
          <w:sz w:val="28"/>
          <w:szCs w:val="28"/>
        </w:rPr>
        <w:t>_______________</w:t>
      </w:r>
      <w:r>
        <w:rPr>
          <w:rFonts w:ascii="Times New Roman" w:hAnsi="Times New Roman" w:eastAsia="Times New Roman"/>
          <w:sz w:val="28"/>
          <w:szCs w:val="28"/>
        </w:rPr>
        <w:t xml:space="preserve">доц. к.т.н. Бородянский Ю.М.  </w:t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 2019</w:t>
      </w:r>
      <w:r>
        <w:rPr>
          <w:rFonts w:ascii="Times New Roman" w:hAnsi="Times New Roman"/>
          <w:sz w:val="28"/>
          <w:szCs w:val="28"/>
        </w:rPr>
      </w:r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Краткое техническое задание</w:t>
      </w:r>
    </w:p>
    <w:p>
      <w:pPr>
        <w:ind w:firstLine="709"/>
        <w:spacing/>
        <w:jc w:val="both"/>
      </w:pPr>
      <w:r>
        <w:rPr>
          <w:rFonts w:ascii="Times New Roman" w:hAnsi="Times New Roman"/>
          <w:sz w:val="28"/>
          <w:szCs w:val="28"/>
        </w:rPr>
        <w:t>Необходимо разработать облачный сервис, предназначенный для работы с электронной почтой. В число функций сервиса входят получение, написание, отправка, предоставление доступа и временное хранение сообщений электронной почты одной или нескольких учетных записей пользователей. Под учетной записью пользователя понимается учетная запись  на удаленной почтовой службе с доступом через SMTP/IMAP.  Для предоставления доступа к сервису необходимо спроектировать REST API и разработать веб-интерфейс пользователя. Для безопасности соединение с сервисом должно быть возможным только при использовании TLS.</w:t>
      </w:r>
      <w:r/>
    </w:p>
    <w:p>
      <w:pPr>
        <w:ind w:firstLine="70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процессу разработки</w:t>
      </w:r>
    </w:p>
    <w:p>
      <w:pPr>
        <w:ind w:firstLine="709"/>
        <w:spacing/>
        <w:jc w:val="both"/>
      </w:pPr>
      <w:r>
        <w:rPr>
          <w:rFonts w:ascii="Times New Roman" w:hAnsi="Times New Roman"/>
          <w:sz w:val="28"/>
          <w:szCs w:val="28"/>
        </w:rPr>
        <w:t>При разработке необходимо использовать методологию SCRUM, подразумевающую разделение процесса на спринты.  Организация работы между членами команды разработчиков должна обеспечиваться с помощью средства коммуникации «</w:t>
      </w:r>
      <w:r>
        <w:rPr>
          <w:rFonts w:ascii="Times New Roman" w:hAnsi="Times New Roman"/>
          <w:sz w:val="28"/>
          <w:szCs w:val="28"/>
          <w:lang w:val="en-us"/>
        </w:rPr>
        <w:t>Slack</w:t>
      </w:r>
      <w:r>
        <w:rPr>
          <w:rFonts w:ascii="Times New Roman" w:hAnsi="Times New Roman"/>
          <w:sz w:val="28"/>
          <w:szCs w:val="28"/>
        </w:rPr>
        <w:t xml:space="preserve">». Для разделения задач между командой в пределах одного спринта, используется </w:t>
      </w:r>
      <w:r>
        <w:rPr>
          <w:rFonts w:ascii="Times New Roman" w:hAnsi="Times New Roman"/>
          <w:sz w:val="28"/>
          <w:szCs w:val="28"/>
          <w:lang w:val="en-us"/>
        </w:rPr>
        <w:t>Workast</w:t>
      </w:r>
      <w:r>
        <w:rPr>
          <w:rFonts w:ascii="Times New Roman" w:hAnsi="Times New Roman"/>
          <w:sz w:val="28"/>
          <w:szCs w:val="28"/>
        </w:rPr>
        <w:t xml:space="preserve"> – система управления проектом, интегрируемая со «</w:t>
      </w:r>
      <w:r>
        <w:rPr>
          <w:rFonts w:ascii="Times New Roman" w:hAnsi="Times New Roman"/>
          <w:sz w:val="28"/>
          <w:szCs w:val="28"/>
          <w:lang w:val="en-us"/>
        </w:rPr>
        <w:t>Slack</w:t>
      </w:r>
      <w:r>
        <w:rPr>
          <w:rFonts w:ascii="Times New Roman" w:hAnsi="Times New Roman"/>
          <w:sz w:val="28"/>
          <w:szCs w:val="28"/>
        </w:rPr>
        <w:t xml:space="preserve">». Совместный доступ к коду обеспечивается системой контроля версий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с использованием модели ветвления, основанной на </w:t>
      </w:r>
      <w:r>
        <w:rPr>
          <w:rFonts w:ascii="Times New Roman" w:hAnsi="Times New Roman"/>
          <w:sz w:val="28"/>
          <w:szCs w:val="28"/>
          <w:lang w:val="en-us"/>
        </w:rPr>
        <w:t>Gitflow</w:t>
      </w:r>
      <w:r>
        <w:rPr>
          <w:rFonts w:ascii="Times New Roman" w:hAnsi="Times New Roman"/>
          <w:sz w:val="28"/>
          <w:szCs w:val="28"/>
        </w:rPr>
        <w:t>.</w:t>
      </w:r>
      <w:r/>
    </w:p>
    <w:p>
      <w:pPr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Используемые технологии для разработки</w:t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draw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io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веб-приложение для создания диаграмм, применяется при составлении отчетов по спринтам;</w:t>
      </w:r>
      <w:r>
        <w:rPr>
          <w:rFonts w:ascii="Times New Roman" w:hAnsi="Times New Roman"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atom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текстовый редактор, используемый при разработке front-end части проекта;</w:t>
      </w:r>
      <w:r>
        <w:rPr>
          <w:rFonts w:ascii="Times New Roman" w:hAnsi="Times New Roman"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vs code</w:t>
      </w:r>
      <w:r>
        <w:rPr>
          <w:rFonts w:ascii="Times New Roman" w:hAnsi="Times New Roman"/>
          <w:sz w:val="28"/>
          <w:szCs w:val="28"/>
        </w:rPr>
        <w:t xml:space="preserve"> – редактор исходног кода, используемый при разработке back-end части проекта на Unix-системах;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IntelliJ IDEA - </w:t>
      </w:r>
      <w:r>
        <w:rPr>
          <w:rFonts w:ascii="Times New Roman" w:hAnsi="Times New Roman"/>
          <w:sz w:val="28"/>
          <w:szCs w:val="28"/>
        </w:rPr>
        <w:t>IDE, используемый при разработке back-end части проекта на ОС Windows: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Spring Boot– </w:t>
      </w:r>
      <w:r>
        <w:rPr>
          <w:rFonts w:ascii="Times New Roman" w:hAnsi="Times New Roman"/>
          <w:sz w:val="28"/>
          <w:szCs w:val="28"/>
        </w:rPr>
        <w:t>фреймворк для создания микросервисов и упрощения развертывания Spring приложений, используется как основа для разрабатываемого сервиса;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vue.js – </w:t>
      </w:r>
      <w:r>
        <w:rPr>
          <w:rFonts w:ascii="Times New Roman" w:hAnsi="Times New Roman"/>
          <w:sz w:val="28"/>
          <w:szCs w:val="28"/>
        </w:rPr>
        <w:t xml:space="preserve">фреймворк </w:t>
      </w:r>
      <w:r>
        <w:rPr>
          <w:rFonts w:ascii="Times New Roman" w:hAnsi="Times New Roman"/>
          <w:sz w:val="28"/>
          <w:szCs w:val="28"/>
          <w:lang w:val="en-us"/>
        </w:rPr>
        <w:t>JavaS</w:t>
      </w:r>
      <w:r>
        <w:rPr>
          <w:rFonts w:ascii="Times New Roman" w:hAnsi="Times New Roman"/>
          <w:sz w:val="28"/>
          <w:szCs w:val="28"/>
        </w:rPr>
        <w:t>cript для создания пользовательских интерфейсов, используется для создания динамического web-инерфейса;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Gradle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средство для сборки проекта, используется для упрощения сборки и тестирования back-end части проекта;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ara8"/>
        <w:numPr>
          <w:ilvl w:val="0"/>
          <w:numId w:val="2"/>
        </w:numPr>
        <w:ind w:left="720" w:firstLine="349"/>
        <w: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PostgreSQL – </w:t>
      </w:r>
      <w:r>
        <w:rPr>
          <w:rFonts w:ascii="Times New Roman" w:hAnsi="Times New Roman"/>
          <w:sz w:val="28"/>
          <w:szCs w:val="28"/>
        </w:rPr>
        <w:t>реляционная база данных, используется для хранения данных пользователей.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Функции ПО </w:t>
      </w:r>
    </w:p>
    <w:p>
      <w:pPr>
        <w:ind w:firstLine="709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ab/>
        <w:t>Спринт 1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Подключение почтовой </w:t>
      </w:r>
      <w:r>
        <w:rPr>
          <w:rFonts w:ascii="Times New Roman" w:hAnsi="Times New Roman"/>
          <w:sz w:val="28"/>
          <w:szCs w:val="28"/>
        </w:rPr>
        <w:t>службы</w:t>
      </w:r>
      <w:r>
        <w:rPr>
          <w:rFonts w:ascii="Times New Roman" w:hAnsi="Times New Roman"/>
          <w:bCs/>
          <w:sz w:val="28"/>
          <w:szCs w:val="28"/>
        </w:rPr>
        <w:t xml:space="preserve"> по </w:t>
      </w:r>
      <w:r>
        <w:rPr>
          <w:rFonts w:ascii="Times New Roman" w:hAnsi="Times New Roman"/>
          <w:bCs/>
          <w:sz w:val="28"/>
          <w:szCs w:val="28"/>
          <w:lang w:val="en-us"/>
        </w:rPr>
        <w:t>IMAP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Подключение почтовой </w:t>
      </w:r>
      <w:r>
        <w:rPr>
          <w:rFonts w:ascii="Times New Roman" w:hAnsi="Times New Roman"/>
          <w:sz w:val="28"/>
          <w:szCs w:val="28"/>
        </w:rPr>
        <w:t>службы</w:t>
      </w:r>
      <w:r>
        <w:rPr>
          <w:rFonts w:ascii="Times New Roman" w:hAnsi="Times New Roman"/>
          <w:bCs/>
          <w:sz w:val="28"/>
          <w:szCs w:val="28"/>
        </w:rPr>
        <w:t xml:space="preserve"> по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SMTP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Аутентификация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Написание письма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Отправка письма 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Удаление письма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Прочтение письма</w:t>
      </w:r>
    </w:p>
    <w:p>
      <w:pPr>
        <w:pStyle w:val="para8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para8"/>
        <w:ind w:firstLine="709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Спринт 2</w:t>
      </w:r>
    </w:p>
    <w:p>
      <w:pPr>
        <w:pStyle w:val="para8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Возможность прикрепления файла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Возможность отправки письма двум и более абонентам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Отметка письма как «Важное»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Сохранение черновиков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Сортировка по отправителю, времени отправки и доставки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Сортировка по входящим/исходящим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Создание собственной папки для писем</w:t>
      </w:r>
    </w:p>
    <w:p>
      <w:pPr>
        <w:pStyle w:val="para8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para8"/>
        <w:ind w:firstLine="709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Спринт 3</w:t>
      </w:r>
    </w:p>
    <w:p>
      <w:pPr>
        <w:pStyle w:val="para8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Возможность скачать файл из присланного письма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Цветовые схемы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Отметка письма как (не)прочитанное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Цепочка из писем</w:t>
      </w:r>
    </w:p>
    <w:p>
      <w:pPr>
        <w:pStyle w:val="para8"/>
        <w:numPr>
          <w:ilvl w:val="0"/>
          <w:numId w:val="1"/>
        </w:numPr>
        <w:ind w:left="72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Создание подписи для письма </w:t>
      </w:r>
      <w:r>
        <w:br w:type="page"/>
      </w:r>
    </w:p>
    <w:p>
      <w:pPr>
        <w:ind w:left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Архитектура ПО</w:t>
      </w:r>
    </w:p>
    <w:p>
      <w:pPr>
        <w:spacing/>
        <w:jc w:val="both"/>
      </w:pPr>
      <w:r>
        <w:rPr>
          <w:noProof/>
        </w:rPr>
        <w:drawing>
          <wp:inline distT="0" distB="0" distL="0" distR="0">
            <wp:extent cx="5941060" cy="72243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23+f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oAAAAHoAAAAAAAAAAAAAAAAAAAAAAAAAAAAAAAAAAAAAAAAAAAAACMJAAAcSw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2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720"/>
        <w:spacing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Рисунок 1. Диаграмма вариантов использования</w:t>
      </w:r>
    </w:p>
    <w:p>
      <w:pPr>
        <w:ind w:left="720"/>
        <w: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1 представлены все функции разрабатываемого приложения, запланированные к моменту начала разработки. </w:t>
      </w:r>
    </w:p>
    <w:p>
      <w:pPr>
        <w:spacing/>
        <w:jc w:val="both"/>
        <w:rPr>
          <w:rFonts w:ascii="Times New Roman" w:hAnsi="Times New Roman"/>
          <w:bCs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923280" cy="695706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23+f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wAAAAHoAAAAAAAAAAAAAAAAAAAAAAAAAAAAAAAAAAAAAAAAAAAAABwJAAAzCo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695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bCs/>
          <w:sz w:val="28"/>
          <w:szCs w:val="28"/>
        </w:rPr>
      </w:r>
    </w:p>
    <w:p>
      <w:pPr>
        <w:ind w:left="720"/>
        <w:spacing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Рисунок 2. Диаграмма последовательности</w:t>
      </w:r>
    </w:p>
    <w:p>
      <w:pPr>
        <w:ind w:left="720"/>
        <w: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2 представлена общая последовательность взаимодействий разрабатываемого сервиса и внешних элементов при аутентификации, чтении и отправке электронной почты.</w:t>
      </w:r>
    </w:p>
    <w:p>
      <w:pPr>
        <w:spacing/>
        <w:jc w:val="both"/>
      </w:pPr>
      <w:r>
        <w:rPr>
          <w:noProof/>
        </w:rPr>
        <w:drawing>
          <wp:inline distT="0" distB="0" distL="0" distR="0">
            <wp:extent cx="5908675" cy="337185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23+f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4AAAAHoAAAAAAAAAAAAAAAAAAAAAAAAAAAAAAAAAAAAAAAAAAAAABZJAAAvh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720"/>
        <w:spacing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Рисунок 3. Диаграмма развертывания</w:t>
      </w:r>
    </w:p>
    <w:p>
      <w:pPr>
        <w:ind w:left="720"/>
        <w: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3 представлено физическое расположение сервиса и его компонентов, а также связи между ними.</w:t>
      </w:r>
    </w:p>
    <w:p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1"/>
    <w:family w:val="roman"/>
    <w:pitch w:val="default"/>
  </w:font>
  <w:font w:name="Calibri">
    <w:panose1 w:val="020F0502020204030204"/>
    <w:charset w:val="01"/>
    <w:family w:val="roman"/>
    <w:pitch w:val="default"/>
  </w:font>
  <w:font w:name="Liberation Sans">
    <w:panose1 w:val="020B0604020202020204"/>
    <w:charset w:val="01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cc"/>
    <w:family w:val="modern"/>
    <w:pitch w:val="default"/>
  </w:font>
  <w:font w:name="Noto Sans CJK SC">
    <w:panose1 w:val="020B06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b/>
        <w:sz w:val="28"/>
      </w:r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44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570734043" w:val="971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pPr>
      <w:spacing w:before="240" w:after="60" w:line="240" w:lineRule="auto"/>
      <w:keepNext/>
      <w:outlineLvl w:val="0"/>
      <w:keepLines/>
      <w:widowControl w:val="0"/>
    </w:pPr>
    <w:rPr>
      <w:rFonts w:ascii="Arial" w:hAnsi="Arial" w:eastAsia="SimSun" w:cs="Arial"/>
      <w:b/>
      <w:bCs/>
      <w:sz w:val="36"/>
      <w:szCs w:val="36"/>
    </w:rPr>
  </w:style>
  <w:style w:type="paragraph" w:styleId="para2" w:customStyle="1">
    <w:name w:val="Заголовок"/>
    <w:qFormat/>
    <w:basedOn w:val="para0"/>
    <w:next w:val="para3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3">
    <w:name w:val="Body Text"/>
    <w:qFormat/>
    <w:basedOn w:val="para0"/>
    <w:pPr>
      <w:spacing w:after="140"/>
    </w:pPr>
  </w:style>
  <w:style w:type="paragraph" w:styleId="para4">
    <w:name w:val="List"/>
    <w:qFormat/>
    <w:basedOn w:val="para3"/>
    <w:rPr>
      <w:rFonts w:cs="Lohit Devanagari"/>
    </w:rPr>
  </w:style>
  <w:style w:type="paragraph" w:styleId="para5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6">
    <w:name w:val="Index Heading"/>
    <w:qFormat/>
    <w:basedOn w:val="para0"/>
    <w:pPr>
      <w:suppressLineNumbers/>
    </w:pPr>
    <w:rPr>
      <w:rFonts w:cs="Lohit Devanagari"/>
    </w:rPr>
  </w:style>
  <w:style w:type="paragraph" w:styleId="para7" w:customStyle="1">
    <w:name w:val="Default"/>
    <w:qFormat/>
    <w:pPr>
      <w:spacing w:after="0" w:line="240" w:lineRule="auto"/>
    </w:pPr>
    <w:rPr>
      <w:rFonts w:ascii="Calibri" w:hAnsi="Calibri" w:eastAsia="Calibri"/>
      <w:color w:val="000000"/>
      <w:kern w:val="1"/>
      <w:sz w:val="24"/>
      <w:szCs w:val="24"/>
      <w:lang w:val="ru-ru" w:eastAsia="zh-cn" w:bidi="ar-sa"/>
    </w:rPr>
  </w:style>
  <w:style w:type="paragraph" w:styleId="para8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ffffff" w:val="single"/>
    </w:rPr>
  </w:style>
  <w:style w:type="character" w:styleId="char2" w:customStyle="1">
    <w:name w:val="ListLabel 1"/>
    <w:rPr>
      <w:rFonts w:cs="Courier New"/>
    </w:rPr>
  </w:style>
  <w:style w:type="character" w:styleId="char3" w:customStyle="1">
    <w:name w:val="ListLabel 2"/>
    <w:rPr>
      <w:rFonts w:eastAsia="Wingdings" w:cs="Wingdings"/>
    </w:rPr>
  </w:style>
  <w:style w:type="character" w:styleId="char4" w:customStyle="1">
    <w:name w:val="ListLabel 3"/>
    <w:rPr>
      <w:rFonts w:cs="Courier New"/>
    </w:rPr>
  </w:style>
  <w:style w:type="character" w:styleId="char5" w:customStyle="1">
    <w:name w:val="ListLabel 4"/>
    <w:rPr>
      <w:rFonts w:eastAsia="Wingdings" w:cs="Wingdings"/>
    </w:rPr>
  </w:style>
  <w:style w:type="character" w:styleId="char6" w:customStyle="1">
    <w:name w:val="ListLabel 5"/>
    <w:rPr>
      <w:rFonts w:cs="Courier New"/>
    </w:rPr>
  </w:style>
  <w:style w:type="character" w:styleId="char7" w:customStyle="1">
    <w:name w:val="ListLabel 6"/>
    <w:rPr>
      <w:rFonts w:eastAsia="Wingdings" w:cs="Wingdings"/>
    </w:rPr>
  </w:style>
  <w:style w:type="character" w:styleId="char8" w:customStyle="1">
    <w:name w:val="ListLabel 7"/>
    <w:rPr>
      <w:rFonts w:ascii="Times New Roman" w:hAnsi="Times New Roman" w:eastAsia="Wingdings" w:cs="Wingdings"/>
      <w:b/>
      <w:sz w:val="28"/>
    </w:rPr>
  </w:style>
  <w:style w:type="character" w:styleId="char9" w:customStyle="1">
    <w:name w:val="Символ концевой сноски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pPr>
      <w:spacing w:before="240" w:after="60" w:line="240" w:lineRule="auto"/>
      <w:keepNext/>
      <w:outlineLvl w:val="0"/>
      <w:keepLines/>
      <w:widowControl w:val="0"/>
    </w:pPr>
    <w:rPr>
      <w:rFonts w:ascii="Arial" w:hAnsi="Arial" w:eastAsia="SimSun" w:cs="Arial"/>
      <w:b/>
      <w:bCs/>
      <w:sz w:val="36"/>
      <w:szCs w:val="36"/>
    </w:rPr>
  </w:style>
  <w:style w:type="paragraph" w:styleId="para2" w:customStyle="1">
    <w:name w:val="Заголовок"/>
    <w:qFormat/>
    <w:basedOn w:val="para0"/>
    <w:next w:val="para3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3">
    <w:name w:val="Body Text"/>
    <w:qFormat/>
    <w:basedOn w:val="para0"/>
    <w:pPr>
      <w:spacing w:after="140"/>
    </w:pPr>
  </w:style>
  <w:style w:type="paragraph" w:styleId="para4">
    <w:name w:val="List"/>
    <w:qFormat/>
    <w:basedOn w:val="para3"/>
    <w:rPr>
      <w:rFonts w:cs="Lohit Devanagari"/>
    </w:rPr>
  </w:style>
  <w:style w:type="paragraph" w:styleId="para5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6">
    <w:name w:val="Index Heading"/>
    <w:qFormat/>
    <w:basedOn w:val="para0"/>
    <w:pPr>
      <w:suppressLineNumbers/>
    </w:pPr>
    <w:rPr>
      <w:rFonts w:cs="Lohit Devanagari"/>
    </w:rPr>
  </w:style>
  <w:style w:type="paragraph" w:styleId="para7" w:customStyle="1">
    <w:name w:val="Default"/>
    <w:qFormat/>
    <w:pPr>
      <w:spacing w:after="0" w:line="240" w:lineRule="auto"/>
    </w:pPr>
    <w:rPr>
      <w:rFonts w:ascii="Calibri" w:hAnsi="Calibri" w:eastAsia="Calibri"/>
      <w:color w:val="000000"/>
      <w:kern w:val="1"/>
      <w:sz w:val="24"/>
      <w:szCs w:val="24"/>
      <w:lang w:val="ru-ru" w:eastAsia="zh-cn" w:bidi="ar-sa"/>
    </w:rPr>
  </w:style>
  <w:style w:type="paragraph" w:styleId="para8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ffffff" w:val="single"/>
    </w:rPr>
  </w:style>
  <w:style w:type="character" w:styleId="char2" w:customStyle="1">
    <w:name w:val="ListLabel 1"/>
    <w:rPr>
      <w:rFonts w:cs="Courier New"/>
    </w:rPr>
  </w:style>
  <w:style w:type="character" w:styleId="char3" w:customStyle="1">
    <w:name w:val="ListLabel 2"/>
    <w:rPr>
      <w:rFonts w:eastAsia="Wingdings" w:cs="Wingdings"/>
    </w:rPr>
  </w:style>
  <w:style w:type="character" w:styleId="char4" w:customStyle="1">
    <w:name w:val="ListLabel 3"/>
    <w:rPr>
      <w:rFonts w:cs="Courier New"/>
    </w:rPr>
  </w:style>
  <w:style w:type="character" w:styleId="char5" w:customStyle="1">
    <w:name w:val="ListLabel 4"/>
    <w:rPr>
      <w:rFonts w:eastAsia="Wingdings" w:cs="Wingdings"/>
    </w:rPr>
  </w:style>
  <w:style w:type="character" w:styleId="char6" w:customStyle="1">
    <w:name w:val="ListLabel 5"/>
    <w:rPr>
      <w:rFonts w:cs="Courier New"/>
    </w:rPr>
  </w:style>
  <w:style w:type="character" w:styleId="char7" w:customStyle="1">
    <w:name w:val="ListLabel 6"/>
    <w:rPr>
      <w:rFonts w:eastAsia="Wingdings" w:cs="Wingdings"/>
    </w:rPr>
  </w:style>
  <w:style w:type="character" w:styleId="char8" w:customStyle="1">
    <w:name w:val="ListLabel 7"/>
    <w:rPr>
      <w:rFonts w:ascii="Times New Roman" w:hAnsi="Times New Roman" w:eastAsia="Wingdings" w:cs="Wingdings"/>
      <w:b/>
      <w:sz w:val="28"/>
    </w:rPr>
  </w:style>
  <w:style w:type="character" w:styleId="char9" w:customStyle="1">
    <w:name w:val="Символ концевой сноски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Лобанова</dc:creator>
  <cp:keywords/>
  <dc:description/>
  <cp:lastModifiedBy/>
  <cp:revision>18</cp:revision>
  <dcterms:created xsi:type="dcterms:W3CDTF">2019-10-04T08:23:00Z</dcterms:created>
  <dcterms:modified xsi:type="dcterms:W3CDTF">2019-10-10T19:00:43Z</dcterms:modified>
</cp:coreProperties>
</file>