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C5A2" w14:textId="77649F6F" w:rsidR="00A43E70" w:rsidRDefault="00E619FD" w:rsidP="00E619FD">
      <w:pPr>
        <w:pStyle w:val="Heading1"/>
      </w:pPr>
      <w:r>
        <w:t>Usuarios a evaluar la página:</w:t>
      </w:r>
    </w:p>
    <w:p w14:paraId="013E15D9" w14:textId="3ED2E950" w:rsidR="00E619FD" w:rsidRPr="0043417E" w:rsidRDefault="00E619FD" w:rsidP="00E619FD">
      <w:pPr>
        <w:rPr>
          <w:rStyle w:val="Emphasis"/>
        </w:rPr>
      </w:pPr>
      <w:r w:rsidRPr="0043417E">
        <w:rPr>
          <w:rStyle w:val="Emphasis"/>
        </w:rPr>
        <w:t>Usuario 1:</w:t>
      </w:r>
    </w:p>
    <w:p w14:paraId="02DF26DF" w14:textId="1CBEDF9C" w:rsidR="00E619FD" w:rsidRDefault="0043417E" w:rsidP="00E619FD">
      <w:r>
        <w:rPr>
          <w:noProof/>
        </w:rPr>
        <w:drawing>
          <wp:inline distT="0" distB="0" distL="0" distR="0" wp14:anchorId="20425DE4" wp14:editId="04D5E500">
            <wp:extent cx="5610225" cy="4229100"/>
            <wp:effectExtent l="0" t="0" r="9525" b="0"/>
            <wp:docPr id="178244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2B91D" w14:textId="77777777" w:rsidR="0043417E" w:rsidRDefault="0043417E" w:rsidP="00E619FD">
      <w:r>
        <w:t xml:space="preserve">Comentarios adicionales: </w:t>
      </w:r>
    </w:p>
    <w:p w14:paraId="2F891FC5" w14:textId="1B660AB0" w:rsidR="0043417E" w:rsidRDefault="0043417E" w:rsidP="00E619FD">
      <w:r w:rsidRPr="0043417E">
        <w:t xml:space="preserve">"Me parece </w:t>
      </w:r>
      <w:r>
        <w:t>bien</w:t>
      </w:r>
      <w:r w:rsidRPr="0043417E">
        <w:t xml:space="preserve"> que solo los administradores puedan borrar postres. Como usuario, me da seguridad saber que la vitrina está organizada por</w:t>
      </w:r>
      <w:r>
        <w:t xml:space="preserve"> usuarios especiales</w:t>
      </w:r>
      <w:r w:rsidRPr="0043417E">
        <w:t>. El botón de 'Nuevo Postre' que vi en el código de ejemplo se ve muy útil para mantener el menú actualizado.</w:t>
      </w:r>
      <w:r>
        <w:t xml:space="preserve"> El inicio de sesión es tan simple y rápido como cualquier página normal.</w:t>
      </w:r>
      <w:r w:rsidRPr="0043417E">
        <w:t>"</w:t>
      </w:r>
    </w:p>
    <w:p w14:paraId="0DABD4B9" w14:textId="0D34781F" w:rsidR="0043417E" w:rsidRDefault="0043417E" w:rsidP="00E619FD">
      <w:pPr>
        <w:rPr>
          <w:rStyle w:val="Emphasis"/>
        </w:rPr>
      </w:pPr>
      <w:r>
        <w:rPr>
          <w:rStyle w:val="Emphasis"/>
        </w:rPr>
        <w:t>Usuario 2:</w:t>
      </w:r>
    </w:p>
    <w:p w14:paraId="28DCD6FA" w14:textId="21B94856" w:rsidR="0043417E" w:rsidRDefault="00DF304F" w:rsidP="00E619FD">
      <w:pPr>
        <w:rPr>
          <w:rStyle w:val="Emphasis"/>
        </w:rPr>
      </w:pPr>
      <w:r>
        <w:rPr>
          <w:rStyle w:val="Emphasis"/>
          <w:noProof/>
        </w:rPr>
        <w:lastRenderedPageBreak/>
        <w:drawing>
          <wp:inline distT="0" distB="0" distL="0" distR="0" wp14:anchorId="18546AFD" wp14:editId="6D3191F5">
            <wp:extent cx="5610225" cy="4229100"/>
            <wp:effectExtent l="0" t="0" r="9525" b="0"/>
            <wp:docPr id="725040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A3F95" w14:textId="77777777" w:rsidR="00DF304F" w:rsidRDefault="00DF304F" w:rsidP="00E619FD">
      <w:pPr>
        <w:rPr>
          <w:rStyle w:val="Emphasis"/>
        </w:rPr>
      </w:pPr>
      <w:r>
        <w:rPr>
          <w:rStyle w:val="Emphasis"/>
        </w:rPr>
        <w:t xml:space="preserve">Comentarios adicionales: </w:t>
      </w:r>
    </w:p>
    <w:p w14:paraId="3D9B5C08" w14:textId="48E5A4C0" w:rsidR="00DF304F" w:rsidRDefault="00DF304F" w:rsidP="00E619FD">
      <w:pPr>
        <w:rPr>
          <w:i/>
          <w:iCs/>
        </w:rPr>
      </w:pPr>
      <w:r w:rsidRPr="00DF304F">
        <w:rPr>
          <w:i/>
          <w:iCs/>
        </w:rPr>
        <w:t>"La lógica de importar un JSON es un acierto técnico muy grande</w:t>
      </w:r>
      <w:r>
        <w:rPr>
          <w:i/>
          <w:iCs/>
        </w:rPr>
        <w:t xml:space="preserve">, aunque solo funciona para gente que sabe usar </w:t>
      </w:r>
      <w:proofErr w:type="spellStart"/>
      <w:proofErr w:type="gramStart"/>
      <w:r>
        <w:rPr>
          <w:i/>
          <w:iCs/>
        </w:rPr>
        <w:t>JSOns</w:t>
      </w:r>
      <w:proofErr w:type="spellEnd"/>
      <w:proofErr w:type="gramEnd"/>
      <w:r>
        <w:rPr>
          <w:i/>
          <w:iCs/>
        </w:rPr>
        <w:t xml:space="preserve"> pero al menos está la opción</w:t>
      </w:r>
      <w:r w:rsidRPr="00DF304F">
        <w:rPr>
          <w:i/>
          <w:iCs/>
        </w:rPr>
        <w:t xml:space="preserve">. Facilita mucho el trabajo del </w:t>
      </w:r>
      <w:proofErr w:type="spellStart"/>
      <w:r w:rsidRPr="00DF304F">
        <w:rPr>
          <w:i/>
          <w:iCs/>
        </w:rPr>
        <w:t>admin</w:t>
      </w:r>
      <w:proofErr w:type="spellEnd"/>
      <w:r w:rsidRPr="00DF304F">
        <w:rPr>
          <w:i/>
          <w:iCs/>
        </w:rPr>
        <w:t xml:space="preserve"> no tener que subir uno por uno. Se nota que el código está limpio y bien estructurado para el manejo de datos masivos."</w:t>
      </w:r>
    </w:p>
    <w:p w14:paraId="48D39E50" w14:textId="7A976F34" w:rsidR="00DF304F" w:rsidRDefault="00DF304F" w:rsidP="00E619FD">
      <w:pPr>
        <w:rPr>
          <w:i/>
          <w:iCs/>
        </w:rPr>
      </w:pPr>
      <w:r>
        <w:rPr>
          <w:i/>
          <w:iCs/>
        </w:rPr>
        <w:t>Usuario 3:</w:t>
      </w:r>
    </w:p>
    <w:p w14:paraId="5D02163F" w14:textId="014D50A6" w:rsidR="00E65B30" w:rsidRDefault="00E65B30" w:rsidP="00E619FD">
      <w:pPr>
        <w:rPr>
          <w:rStyle w:val="Emphasis"/>
        </w:rPr>
      </w:pPr>
      <w:r>
        <w:rPr>
          <w:rStyle w:val="Emphasis"/>
          <w:noProof/>
        </w:rPr>
        <w:lastRenderedPageBreak/>
        <w:drawing>
          <wp:inline distT="0" distB="0" distL="0" distR="0" wp14:anchorId="10A82292" wp14:editId="27F1C633">
            <wp:extent cx="5610225" cy="4229100"/>
            <wp:effectExtent l="0" t="0" r="9525" b="0"/>
            <wp:docPr id="220411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FD22" w14:textId="180EB7D7" w:rsidR="00E65B30" w:rsidRDefault="00E65B30" w:rsidP="00E619FD">
      <w:pPr>
        <w:rPr>
          <w:rStyle w:val="Emphasis"/>
        </w:rPr>
      </w:pPr>
      <w:r>
        <w:rPr>
          <w:rStyle w:val="Emphasis"/>
        </w:rPr>
        <w:t xml:space="preserve">Comentarios adicionales: </w:t>
      </w:r>
    </w:p>
    <w:p w14:paraId="71FBD166" w14:textId="630A901B" w:rsidR="00E65B30" w:rsidRDefault="00E65B30" w:rsidP="00E619FD">
      <w:pPr>
        <w:rPr>
          <w:i/>
          <w:iCs/>
        </w:rPr>
      </w:pPr>
      <w:r w:rsidRPr="00E65B30">
        <w:rPr>
          <w:i/>
          <w:iCs/>
        </w:rPr>
        <w:t xml:space="preserve">"Vi que el administrador tiene un botón de eliminar. Me parece </w:t>
      </w:r>
      <w:r>
        <w:rPr>
          <w:i/>
          <w:iCs/>
        </w:rPr>
        <w:t>necesario</w:t>
      </w:r>
      <w:r w:rsidRPr="00E65B30">
        <w:rPr>
          <w:i/>
          <w:iCs/>
        </w:rPr>
        <w:t>. Sería bueno que el admin</w:t>
      </w:r>
      <w:r>
        <w:rPr>
          <w:i/>
          <w:iCs/>
        </w:rPr>
        <w:t>istrador</w:t>
      </w:r>
      <w:r w:rsidRPr="00E65B30">
        <w:rPr>
          <w:i/>
          <w:iCs/>
        </w:rPr>
        <w:t xml:space="preserve"> también pudiera editar los precios directamente si hay rebajas en los pastelitos."</w:t>
      </w:r>
    </w:p>
    <w:p w14:paraId="75546B45" w14:textId="2568FFA6" w:rsidR="00E65B30" w:rsidRDefault="00E65B30" w:rsidP="00E619FD">
      <w:pPr>
        <w:rPr>
          <w:i/>
          <w:iCs/>
        </w:rPr>
      </w:pPr>
      <w:r>
        <w:rPr>
          <w:i/>
          <w:iCs/>
        </w:rPr>
        <w:t>Usuario 4:</w:t>
      </w:r>
    </w:p>
    <w:p w14:paraId="34F3D32D" w14:textId="1BF31A18" w:rsidR="00E65B30" w:rsidRDefault="00E65B30" w:rsidP="00E619FD">
      <w:pPr>
        <w:rPr>
          <w:rStyle w:val="Emphasis"/>
        </w:rPr>
      </w:pPr>
      <w:r>
        <w:rPr>
          <w:rStyle w:val="Emphasis"/>
          <w:noProof/>
        </w:rPr>
        <w:lastRenderedPageBreak/>
        <w:drawing>
          <wp:inline distT="0" distB="0" distL="0" distR="0" wp14:anchorId="382363A8" wp14:editId="70377E3F">
            <wp:extent cx="5610225" cy="4229100"/>
            <wp:effectExtent l="0" t="0" r="9525" b="0"/>
            <wp:docPr id="601555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DB53F" w14:textId="142321B4" w:rsidR="00E65B30" w:rsidRDefault="00E65B30" w:rsidP="00E619FD">
      <w:pPr>
        <w:rPr>
          <w:rStyle w:val="Emphasis"/>
        </w:rPr>
      </w:pPr>
      <w:r>
        <w:rPr>
          <w:rStyle w:val="Emphasis"/>
        </w:rPr>
        <w:t>Comentarios adicionales:</w:t>
      </w:r>
    </w:p>
    <w:p w14:paraId="396DA2B1" w14:textId="35BD56F3" w:rsidR="00E65B30" w:rsidRDefault="00E65B30" w:rsidP="00E619FD">
      <w:pPr>
        <w:rPr>
          <w:i/>
          <w:iCs/>
        </w:rPr>
      </w:pPr>
      <w:r w:rsidRPr="00E65B30">
        <w:rPr>
          <w:i/>
          <w:iCs/>
        </w:rPr>
        <w:t>"La función de agregar nuevos postres mediante un formulario oculto es muy inteligente para no estorbar la vista principal</w:t>
      </w:r>
      <w:r>
        <w:rPr>
          <w:i/>
          <w:iCs/>
        </w:rPr>
        <w:t>, también sería bueno en postres guardados</w:t>
      </w:r>
      <w:r w:rsidRPr="00E65B30">
        <w:rPr>
          <w:i/>
          <w:iCs/>
        </w:rPr>
        <w:t>. El uso de colores diferentes para identificar categorías desde el panel de control ayuda mucho a la gestión."</w:t>
      </w:r>
    </w:p>
    <w:p w14:paraId="6EB73BC5" w14:textId="47061FED" w:rsidR="00E65B30" w:rsidRDefault="00E65B30" w:rsidP="00E619FD">
      <w:pPr>
        <w:rPr>
          <w:i/>
          <w:iCs/>
        </w:rPr>
      </w:pPr>
      <w:r>
        <w:rPr>
          <w:i/>
          <w:iCs/>
        </w:rPr>
        <w:t>Usuario 5:</w:t>
      </w:r>
    </w:p>
    <w:p w14:paraId="11B81A95" w14:textId="0DD11DA5" w:rsidR="00E65B30" w:rsidRDefault="00E65B30" w:rsidP="00E619FD">
      <w:pPr>
        <w:rPr>
          <w:rStyle w:val="Emphasis"/>
        </w:rPr>
      </w:pPr>
      <w:r>
        <w:rPr>
          <w:rStyle w:val="Emphasis"/>
          <w:noProof/>
        </w:rPr>
        <w:lastRenderedPageBreak/>
        <w:drawing>
          <wp:inline distT="0" distB="0" distL="0" distR="0" wp14:anchorId="14340172" wp14:editId="3D33F880">
            <wp:extent cx="5610225" cy="4229100"/>
            <wp:effectExtent l="0" t="0" r="9525" b="0"/>
            <wp:docPr id="772903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481E" w14:textId="683BF79D" w:rsidR="00E65B30" w:rsidRDefault="00E65B30" w:rsidP="00E619FD">
      <w:pPr>
        <w:rPr>
          <w:rStyle w:val="Emphasis"/>
        </w:rPr>
      </w:pPr>
      <w:r>
        <w:rPr>
          <w:rStyle w:val="Emphasis"/>
        </w:rPr>
        <w:t xml:space="preserve">Comentarios adicionales: </w:t>
      </w:r>
    </w:p>
    <w:p w14:paraId="00C31D4D" w14:textId="6D4C5FCA" w:rsidR="00E65B30" w:rsidRPr="00E65B30" w:rsidRDefault="00E65B30" w:rsidP="00E65B30">
      <w:pPr>
        <w:rPr>
          <w:i/>
          <w:iCs/>
        </w:rPr>
      </w:pPr>
      <w:r w:rsidRPr="00E65B30">
        <w:rPr>
          <w:i/>
          <w:iCs/>
        </w:rPr>
        <w:t xml:space="preserve">"Como visitante no puedo borrar nada, lo cual </w:t>
      </w:r>
      <w:r w:rsidR="007D6404" w:rsidRPr="00E65B30">
        <w:rPr>
          <w:i/>
          <w:iCs/>
        </w:rPr>
        <w:t>e</w:t>
      </w:r>
      <w:r w:rsidR="007D6404">
        <w:rPr>
          <w:i/>
          <w:iCs/>
        </w:rPr>
        <w:t>stá</w:t>
      </w:r>
      <w:r>
        <w:rPr>
          <w:i/>
          <w:iCs/>
        </w:rPr>
        <w:t xml:space="preserve"> bien </w:t>
      </w:r>
      <w:r w:rsidR="007D6404">
        <w:rPr>
          <w:i/>
          <w:iCs/>
        </w:rPr>
        <w:t>por si alguien que no gestiona quiera eliminar algo solo por molestar</w:t>
      </w:r>
      <w:r w:rsidRPr="00E65B30">
        <w:rPr>
          <w:i/>
          <w:iCs/>
        </w:rPr>
        <w:t>. La parte de administración se ve robusta; el hecho de que puedan elegir el color del tema para cada postre nuevo hace que la página siempre se vea colorida y personalizada."</w:t>
      </w:r>
    </w:p>
    <w:p w14:paraId="43DB8920" w14:textId="77777777" w:rsidR="00E65B30" w:rsidRPr="0043417E" w:rsidRDefault="00E65B30" w:rsidP="00E619FD">
      <w:pPr>
        <w:rPr>
          <w:rStyle w:val="Emphasis"/>
        </w:rPr>
      </w:pPr>
    </w:p>
    <w:sectPr w:rsidR="00E65B30" w:rsidRPr="004341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32447"/>
    <w:multiLevelType w:val="multilevel"/>
    <w:tmpl w:val="BD0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B1AB1"/>
    <w:multiLevelType w:val="multilevel"/>
    <w:tmpl w:val="4174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063118">
    <w:abstractNumId w:val="0"/>
  </w:num>
  <w:num w:numId="2" w16cid:durableId="1310137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70"/>
    <w:rsid w:val="001E0F6C"/>
    <w:rsid w:val="0043417E"/>
    <w:rsid w:val="007D6404"/>
    <w:rsid w:val="00A43E70"/>
    <w:rsid w:val="00DF304F"/>
    <w:rsid w:val="00E619FD"/>
    <w:rsid w:val="00E6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F2A36"/>
  <w15:chartTrackingRefBased/>
  <w15:docId w15:val="{25A82289-CC61-4CEC-8020-6106026C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70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434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5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SANTIAGO SAENZ</dc:creator>
  <cp:keywords/>
  <dc:description/>
  <cp:lastModifiedBy>VALERIA SANTIAGO SAENZ</cp:lastModifiedBy>
  <cp:revision>2</cp:revision>
  <dcterms:created xsi:type="dcterms:W3CDTF">2026-03-22T23:25:00Z</dcterms:created>
  <dcterms:modified xsi:type="dcterms:W3CDTF">2026-03-23T05:16:00Z</dcterms:modified>
</cp:coreProperties>
</file>