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354" w:rsidRPr="000A2354" w:rsidRDefault="000A2354" w:rsidP="000A2354">
      <w:pPr>
        <w:shd w:val="clear" w:color="auto" w:fill="FBFBFB"/>
        <w:spacing w:after="0" w:line="540" w:lineRule="atLeast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14:ligatures w14:val="none"/>
        </w:rPr>
      </w:pPr>
      <w:r w:rsidRPr="000A2354">
        <w:rPr>
          <w:rFonts w:ascii="Helvetica" w:eastAsia="Times New Roman" w:hAnsi="Helvetica" w:cs="Helvetica"/>
          <w:color w:val="333333"/>
          <w:kern w:val="36"/>
          <w:sz w:val="45"/>
          <w:szCs w:val="45"/>
          <w14:ligatures w14:val="none"/>
        </w:rPr>
        <w:t>                                         Traffic Light Checker </w:t>
      </w:r>
    </w:p>
    <w:p w:rsidR="000A2354" w:rsidRPr="000A2354" w:rsidRDefault="000A2354" w:rsidP="000A2354">
      <w:pPr>
        <w:shd w:val="clear" w:color="auto" w:fill="FBFBFB"/>
        <w:spacing w:after="0" w:line="540" w:lineRule="atLeast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14:ligatures w14:val="none"/>
        </w:rPr>
      </w:pPr>
      <w:r w:rsidRPr="000A2354">
        <w:rPr>
          <w:rFonts w:ascii="Helvetica" w:eastAsia="Times New Roman" w:hAnsi="Helvetica" w:cs="Helvetica"/>
          <w:noProof/>
          <w:color w:val="333333"/>
          <w:kern w:val="36"/>
          <w:sz w:val="45"/>
          <w:szCs w:val="45"/>
          <w14:ligatures w14:val="none"/>
        </w:rPr>
        <w:drawing>
          <wp:inline distT="0" distB="0" distL="0" distR="0">
            <wp:extent cx="1714500" cy="1714500"/>
            <wp:effectExtent l="0" t="0" r="0" b="0"/>
            <wp:docPr id="1" name="Picture 1" descr="http://linode.interviewstreet.com/AU_1_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node.interviewstreet.com/AU_1_T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54" w:rsidRPr="000A2354" w:rsidRDefault="000A2354" w:rsidP="000A235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0A235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A three-color traffic light must switch lights in the following order: red, green, yellow, red. To indicate when crossing slowly without a stop is permitted, the yellow signal may be flashed. To indicate when crossing immediately after a full stop is permitted, the red signal may be flashed. Either flash sequence may only be started after the red light is lit and must be followed with a red. All lights are initially off. All sequences must begin a red light. Lighting any light causes all other lights to turn off.  No color may be repeated: e.g., red, red is not allowed.</w:t>
      </w:r>
    </w:p>
    <w:tbl>
      <w:tblPr>
        <w:tblW w:w="0" w:type="auto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0A2354" w:rsidRPr="000A2354" w:rsidTr="000A2354">
        <w:tc>
          <w:tcPr>
            <w:tcW w:w="4785" w:type="dxa"/>
            <w:shd w:val="clear" w:color="auto" w:fill="FBFBFB"/>
            <w:vAlign w:val="center"/>
            <w:hideMark/>
          </w:tcPr>
          <w:p w:rsidR="000A2354" w:rsidRPr="000A2354" w:rsidRDefault="000A2354" w:rsidP="000A2354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For example, here are some valid sequences:</w:t>
            </w:r>
          </w:p>
          <w:p w:rsidR="000A2354" w:rsidRPr="000A2354" w:rsidRDefault="000A2354" w:rsidP="000A2354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• Red, Green, Yellow, Red, Green, Yellow, Red</w:t>
            </w:r>
          </w:p>
          <w:p w:rsidR="000A2354" w:rsidRPr="000A2354" w:rsidRDefault="000A2354" w:rsidP="000A2354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• Red, Green, Yellow, Red, Pause</w:t>
            </w:r>
          </w:p>
        </w:tc>
        <w:tc>
          <w:tcPr>
            <w:tcW w:w="4785" w:type="dxa"/>
            <w:shd w:val="clear" w:color="auto" w:fill="FBFBFB"/>
            <w:vAlign w:val="center"/>
            <w:hideMark/>
          </w:tcPr>
          <w:p w:rsidR="000A2354" w:rsidRPr="000A2354" w:rsidRDefault="000A2354" w:rsidP="000A2354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Here are some invalid sequences:</w:t>
            </w:r>
          </w:p>
          <w:p w:rsidR="000A2354" w:rsidRPr="000A2354" w:rsidRDefault="000A2354" w:rsidP="000A2354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• Red, Green, Yellow, Red, Yellow</w:t>
            </w:r>
          </w:p>
          <w:p w:rsidR="000A2354" w:rsidRPr="000A2354" w:rsidRDefault="000A2354" w:rsidP="000A2354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• Green, Caution, Red, Green, Yellow, Red</w:t>
            </w:r>
          </w:p>
          <w:p w:rsidR="000A2354" w:rsidRPr="000A2354" w:rsidRDefault="000A2354" w:rsidP="000A2354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• Red, Green, Yellow, Yellow, Red, Red</w:t>
            </w:r>
          </w:p>
        </w:tc>
      </w:tr>
    </w:tbl>
    <w:p w:rsidR="000A2354" w:rsidRPr="000A2354" w:rsidRDefault="000A2354" w:rsidP="000A235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0A235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</w:t>
      </w:r>
    </w:p>
    <w:p w:rsidR="000A2354" w:rsidRPr="000A2354" w:rsidRDefault="000A2354" w:rsidP="000A2354">
      <w:pPr>
        <w:shd w:val="clear" w:color="auto" w:fill="FBFBFB"/>
        <w:spacing w:after="0" w:line="540" w:lineRule="atLeast"/>
        <w:outlineLvl w:val="1"/>
        <w:rPr>
          <w:rFonts w:ascii="Helvetica" w:eastAsia="Times New Roman" w:hAnsi="Helvetica" w:cs="Helvetica"/>
          <w:color w:val="333333"/>
          <w:kern w:val="0"/>
          <w:sz w:val="36"/>
          <w:szCs w:val="36"/>
          <w14:ligatures w14:val="none"/>
        </w:rPr>
      </w:pPr>
      <w:r w:rsidRPr="000A2354">
        <w:rPr>
          <w:rFonts w:ascii="Helvetica" w:eastAsia="Times New Roman" w:hAnsi="Helvetica" w:cs="Helvetica"/>
          <w:color w:val="333333"/>
          <w:kern w:val="0"/>
          <w:sz w:val="36"/>
          <w:szCs w:val="36"/>
          <w14:ligatures w14:val="none"/>
        </w:rPr>
        <w:t>Task</w:t>
      </w:r>
    </w:p>
    <w:p w:rsidR="000A2354" w:rsidRPr="000A2354" w:rsidRDefault="000A2354" w:rsidP="000A235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0A235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Write a program that checks a sequence of light codes and determines if that sequence follows or violates the traffic light rules.</w:t>
      </w:r>
    </w:p>
    <w:p w:rsidR="000A2354" w:rsidRPr="000A2354" w:rsidRDefault="000A2354" w:rsidP="000A2354">
      <w:pPr>
        <w:shd w:val="clear" w:color="auto" w:fill="FBFBFB"/>
        <w:spacing w:after="0" w:line="540" w:lineRule="atLeast"/>
        <w:outlineLvl w:val="1"/>
        <w:rPr>
          <w:rFonts w:ascii="Helvetica" w:eastAsia="Times New Roman" w:hAnsi="Helvetica" w:cs="Helvetica"/>
          <w:color w:val="333333"/>
          <w:kern w:val="0"/>
          <w:sz w:val="36"/>
          <w:szCs w:val="36"/>
          <w14:ligatures w14:val="none"/>
        </w:rPr>
      </w:pPr>
      <w:r w:rsidRPr="000A2354">
        <w:rPr>
          <w:rFonts w:ascii="Helvetica" w:eastAsia="Times New Roman" w:hAnsi="Helvetica" w:cs="Helvetica"/>
          <w:color w:val="333333"/>
          <w:kern w:val="0"/>
          <w:sz w:val="36"/>
          <w:szCs w:val="36"/>
          <w14:ligatures w14:val="none"/>
        </w:rPr>
        <w:t>Input</w:t>
      </w:r>
    </w:p>
    <w:p w:rsidR="000A2354" w:rsidRPr="000A2354" w:rsidRDefault="000A2354" w:rsidP="000A235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0A235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Read from STDIN a sequence of the follow codes:  R (red), Y (yellow), G (Green),</w:t>
      </w:r>
      <w:proofErr w:type="gramStart"/>
      <w:r w:rsidRPr="000A235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 P</w:t>
      </w:r>
      <w:proofErr w:type="gramEnd"/>
      <w:r w:rsidRPr="000A235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 (Pause - flash red),  C (Caution - flash yellow), and X (off). Each code must be separated with a space.  The entire sequence is submitted by an end-of-line (e.g., pressing the Enter key.)  A sequence must have no more than 15 codes in total. </w:t>
      </w:r>
    </w:p>
    <w:p w:rsidR="000A2354" w:rsidRPr="000A2354" w:rsidRDefault="000A2354" w:rsidP="000A2354">
      <w:pPr>
        <w:shd w:val="clear" w:color="auto" w:fill="FBFBFB"/>
        <w:spacing w:after="0" w:line="540" w:lineRule="atLeast"/>
        <w:outlineLvl w:val="1"/>
        <w:rPr>
          <w:rFonts w:ascii="Helvetica" w:eastAsia="Times New Roman" w:hAnsi="Helvetica" w:cs="Helvetica"/>
          <w:color w:val="333333"/>
          <w:kern w:val="0"/>
          <w:sz w:val="36"/>
          <w:szCs w:val="36"/>
          <w14:ligatures w14:val="none"/>
        </w:rPr>
      </w:pPr>
      <w:r w:rsidRPr="000A2354">
        <w:rPr>
          <w:rFonts w:ascii="Helvetica" w:eastAsia="Times New Roman" w:hAnsi="Helvetica" w:cs="Helvetica"/>
          <w:color w:val="333333"/>
          <w:kern w:val="0"/>
          <w:sz w:val="36"/>
          <w:szCs w:val="36"/>
          <w14:ligatures w14:val="none"/>
        </w:rPr>
        <w:t>Output</w:t>
      </w:r>
    </w:p>
    <w:p w:rsidR="000A2354" w:rsidRPr="000A2354" w:rsidRDefault="000A2354" w:rsidP="000A235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0A235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Write to STDOUT an evaluation of the sequence:</w:t>
      </w:r>
    </w:p>
    <w:p w:rsidR="000A2354" w:rsidRPr="000A2354" w:rsidRDefault="000A2354" w:rsidP="000A235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0A2354">
        <w:rPr>
          <w:rFonts w:ascii="Helvetica" w:eastAsia="Times New Roman" w:hAnsi="Helvetica" w:cs="Helvetica"/>
          <w:i/>
          <w:iCs/>
          <w:color w:val="333333"/>
          <w:kern w:val="0"/>
          <w:sz w:val="20"/>
          <w:szCs w:val="20"/>
          <w14:ligatures w14:val="none"/>
        </w:rPr>
        <w:t>ACCEPT                </w:t>
      </w:r>
      <w:r w:rsidRPr="000A235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The entire input sequence meets all rules.</w:t>
      </w:r>
    </w:p>
    <w:p w:rsidR="000A2354" w:rsidRPr="000A2354" w:rsidRDefault="000A2354" w:rsidP="000A235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0A2354">
        <w:rPr>
          <w:rFonts w:ascii="Helvetica" w:eastAsia="Times New Roman" w:hAnsi="Helvetica" w:cs="Helvetica"/>
          <w:i/>
          <w:iCs/>
          <w:color w:val="333333"/>
          <w:kern w:val="0"/>
          <w:sz w:val="20"/>
          <w:szCs w:val="20"/>
          <w14:ligatures w14:val="none"/>
        </w:rPr>
        <w:t>REJECT                  </w:t>
      </w:r>
      <w:r w:rsidRPr="000A235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The input sequence violates any sequence constraint; for example G Y.</w:t>
      </w:r>
    </w:p>
    <w:p w:rsidR="000A2354" w:rsidRPr="000A2354" w:rsidRDefault="000A2354" w:rsidP="000A235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0A2354">
        <w:rPr>
          <w:rFonts w:ascii="Helvetica" w:eastAsia="Times New Roman" w:hAnsi="Helvetica" w:cs="Helvetica"/>
          <w:i/>
          <w:iCs/>
          <w:color w:val="333333"/>
          <w:kern w:val="0"/>
          <w:sz w:val="20"/>
          <w:szCs w:val="20"/>
          <w14:ligatures w14:val="none"/>
        </w:rPr>
        <w:t>ERROR                  </w:t>
      </w:r>
      <w:r w:rsidRPr="000A235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The input is malformed – undefined code, too short, too long, etc.</w:t>
      </w:r>
    </w:p>
    <w:p w:rsidR="000A2354" w:rsidRPr="000A2354" w:rsidRDefault="000A2354" w:rsidP="000A2354">
      <w:pPr>
        <w:shd w:val="clear" w:color="auto" w:fill="FBFBFB"/>
        <w:spacing w:after="0" w:line="540" w:lineRule="atLeast"/>
        <w:outlineLvl w:val="1"/>
        <w:rPr>
          <w:rFonts w:ascii="Helvetica" w:eastAsia="Times New Roman" w:hAnsi="Helvetica" w:cs="Helvetica"/>
          <w:color w:val="333333"/>
          <w:kern w:val="0"/>
          <w:sz w:val="36"/>
          <w:szCs w:val="36"/>
          <w14:ligatures w14:val="none"/>
        </w:rPr>
      </w:pPr>
      <w:r w:rsidRPr="000A2354">
        <w:rPr>
          <w:rFonts w:ascii="Helvetica" w:eastAsia="Times New Roman" w:hAnsi="Helvetica" w:cs="Helvetica"/>
          <w:color w:val="333333"/>
          <w:kern w:val="0"/>
          <w:sz w:val="36"/>
          <w:szCs w:val="36"/>
          <w14:ligatures w14:val="none"/>
        </w:rPr>
        <w:lastRenderedPageBreak/>
        <w:t>Example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2"/>
        <w:gridCol w:w="2787"/>
        <w:gridCol w:w="3525"/>
      </w:tblGrid>
      <w:tr w:rsidR="000A2354" w:rsidRPr="000A2354" w:rsidTr="000A2354">
        <w:tc>
          <w:tcPr>
            <w:tcW w:w="3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A2354" w:rsidRPr="000A2354" w:rsidRDefault="000A2354" w:rsidP="000A2354">
            <w:pPr>
              <w:spacing w:after="135" w:line="270" w:lineRule="atLeast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Input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A2354" w:rsidRPr="000A2354" w:rsidRDefault="000A2354" w:rsidP="000A2354">
            <w:pPr>
              <w:spacing w:after="135" w:line="270" w:lineRule="atLeast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Output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A2354" w:rsidRPr="000A2354" w:rsidRDefault="000A2354" w:rsidP="000A2354">
            <w:pPr>
              <w:spacing w:after="135" w:line="270" w:lineRule="atLeast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Note (reference only)</w:t>
            </w:r>
          </w:p>
        </w:tc>
      </w:tr>
      <w:tr w:rsidR="000A2354" w:rsidRPr="000A2354" w:rsidTr="000A2354">
        <w:tc>
          <w:tcPr>
            <w:tcW w:w="3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A2354" w:rsidRPr="000A2354" w:rsidRDefault="000A2354" w:rsidP="000A2354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R G Y R C R G Y R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A2354" w:rsidRPr="000A2354" w:rsidRDefault="000A2354" w:rsidP="000A2354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                        ACCEPT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A2354" w:rsidRPr="000A2354" w:rsidRDefault="000A2354" w:rsidP="000A2354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A2354" w:rsidRPr="000A2354" w:rsidTr="000A2354">
        <w:tc>
          <w:tcPr>
            <w:tcW w:w="3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A2354" w:rsidRPr="000A2354" w:rsidRDefault="000A2354" w:rsidP="000A2354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G Y R G Y R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A2354" w:rsidRPr="000A2354" w:rsidRDefault="000A2354" w:rsidP="000A2354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                        REJECT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A2354" w:rsidRPr="000A2354" w:rsidRDefault="000A2354" w:rsidP="000A2354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                        Doesn’t start with R</w:t>
            </w:r>
          </w:p>
        </w:tc>
      </w:tr>
      <w:tr w:rsidR="000A2354" w:rsidRPr="000A2354" w:rsidTr="000A2354">
        <w:tc>
          <w:tcPr>
            <w:tcW w:w="3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A2354" w:rsidRPr="000A2354" w:rsidRDefault="000A2354" w:rsidP="000A2354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R Y G P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A2354" w:rsidRPr="000A2354" w:rsidRDefault="000A2354" w:rsidP="000A2354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                        REJECT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A2354" w:rsidRPr="000A2354" w:rsidRDefault="000A2354" w:rsidP="000A2354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                         Invalid sequence</w:t>
            </w:r>
          </w:p>
        </w:tc>
      </w:tr>
      <w:tr w:rsidR="000A2354" w:rsidRPr="000A2354" w:rsidTr="000A2354">
        <w:tc>
          <w:tcPr>
            <w:tcW w:w="3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A2354" w:rsidRPr="000A2354" w:rsidRDefault="000A2354" w:rsidP="000A2354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RGY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A2354" w:rsidRPr="000A2354" w:rsidRDefault="000A2354" w:rsidP="000A2354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                        ERROR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A2354" w:rsidRPr="000A2354" w:rsidRDefault="000A2354" w:rsidP="000A2354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                          Undefined code</w:t>
            </w:r>
          </w:p>
        </w:tc>
      </w:tr>
      <w:tr w:rsidR="000A2354" w:rsidRPr="000A2354" w:rsidTr="000A2354">
        <w:tc>
          <w:tcPr>
            <w:tcW w:w="3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A2354" w:rsidRPr="000A2354" w:rsidRDefault="000A2354" w:rsidP="000A2354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X 8 S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A2354" w:rsidRPr="000A2354" w:rsidRDefault="000A2354" w:rsidP="000A2354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                        ERROR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A2354" w:rsidRPr="000A2354" w:rsidRDefault="000A2354" w:rsidP="000A2354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                          Undefined codes</w:t>
            </w:r>
          </w:p>
        </w:tc>
      </w:tr>
      <w:tr w:rsidR="000A2354" w:rsidRPr="000A2354" w:rsidTr="000A2354">
        <w:tc>
          <w:tcPr>
            <w:tcW w:w="3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A2354" w:rsidRPr="000A2354" w:rsidRDefault="000A2354" w:rsidP="000A2354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R G Y R C R P R G Y R G Y R G Y R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A2354" w:rsidRPr="000A2354" w:rsidRDefault="000A2354" w:rsidP="000A2354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                        ERROR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A2354" w:rsidRPr="000A2354" w:rsidRDefault="000A2354" w:rsidP="000A2354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0A2354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                          Too many codes</w:t>
            </w:r>
          </w:p>
        </w:tc>
      </w:tr>
    </w:tbl>
    <w:p w:rsidR="000A2354" w:rsidRPr="000A2354" w:rsidRDefault="000A2354" w:rsidP="000A235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0A235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</w:t>
      </w:r>
    </w:p>
    <w:p w:rsidR="009F3B58" w:rsidRDefault="000A2354">
      <w:bookmarkStart w:id="0" w:name="_GoBack"/>
      <w:bookmarkEnd w:id="0"/>
    </w:p>
    <w:sectPr w:rsidR="009F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354"/>
    <w:rsid w:val="000A2354"/>
    <w:rsid w:val="004C2B0E"/>
    <w:rsid w:val="0078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D32A4-415E-44CC-815D-75B3F2B2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23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A23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35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A235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2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A2354"/>
    <w:rPr>
      <w:i/>
      <w:iCs/>
    </w:rPr>
  </w:style>
  <w:style w:type="character" w:customStyle="1" w:styleId="apple-converted-space">
    <w:name w:val="apple-converted-space"/>
    <w:basedOn w:val="DefaultParagraphFont"/>
    <w:rsid w:val="000A2354"/>
  </w:style>
  <w:style w:type="character" w:styleId="Strong">
    <w:name w:val="Strong"/>
    <w:basedOn w:val="DefaultParagraphFont"/>
    <w:uiPriority w:val="22"/>
    <w:qFormat/>
    <w:rsid w:val="000A23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Leblond</dc:creator>
  <cp:lastModifiedBy>Daniel Leblond</cp:lastModifiedBy>
  <cp:revision>1</cp:revision>
  <dcterms:created xsi:type="dcterms:W3CDTF">2012-10-21T16:36:00Z</dcterms:created>
  <dcterms:modified xsi:type="dcterms:W3CDTF">2012-10-21T16:37:00Z</dcterms:modified>
</cp:coreProperties>
</file>