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Pr="009338A4" w:rsidRDefault="00994506">
      <w:pPr>
        <w:pStyle w:val="Ttulo"/>
        <w:rPr>
          <w:sz w:val="36"/>
          <w:szCs w:val="36"/>
          <w:lang w:val="pt-BR"/>
        </w:rPr>
      </w:pPr>
      <w:r w:rsidRPr="009338A4">
        <w:rPr>
          <w:sz w:val="36"/>
          <w:szCs w:val="36"/>
          <w:lang w:val="pt-BR"/>
        </w:rPr>
        <w:t>Agile Parking</w:t>
      </w:r>
      <w:r w:rsidR="00285ED7" w:rsidRPr="009338A4">
        <w:rPr>
          <w:sz w:val="36"/>
          <w:szCs w:val="36"/>
          <w:lang w:val="pt-BR"/>
        </w:rPr>
        <w:br/>
        <w:t>Ca</w:t>
      </w:r>
      <w:r w:rsidRPr="009338A4">
        <w:rPr>
          <w:sz w:val="36"/>
          <w:szCs w:val="36"/>
          <w:lang w:val="pt-BR"/>
        </w:rPr>
        <w:t>so de Uso: Mostrar Estatísticas de Utilização</w:t>
      </w:r>
    </w:p>
    <w:p w:rsidR="00A0781B" w:rsidRPr="009338A4" w:rsidRDefault="00A0781B" w:rsidP="00A0781B">
      <w:pPr>
        <w:pStyle w:val="Ttulo"/>
        <w:jc w:val="both"/>
        <w:rPr>
          <w:lang w:val="pt-BR"/>
        </w:rPr>
      </w:pP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Descrição Resumida</w:t>
      </w:r>
    </w:p>
    <w:p w:rsidR="00285ED7" w:rsidRPr="009338A4" w:rsidRDefault="003263C6" w:rsidP="00A0781B">
      <w:pPr>
        <w:pStyle w:val="Corpodetexto"/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Este caso de uso possibilita que o ator tenha acesso a estatísticas de horários de maior e menor utilização das vagas de determinado estacionamento.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Descrição dos Atores</w:t>
      </w:r>
    </w:p>
    <w:p w:rsidR="00285ED7" w:rsidRPr="009338A4" w:rsidRDefault="003263C6" w:rsidP="00A0781B">
      <w:pPr>
        <w:pStyle w:val="Ttulo2"/>
        <w:jc w:val="both"/>
        <w:rPr>
          <w:rFonts w:cs="Arial"/>
          <w:lang w:val="pt-BR"/>
        </w:rPr>
      </w:pPr>
      <w:r w:rsidRPr="009338A4">
        <w:rPr>
          <w:rFonts w:cs="Arial"/>
          <w:lang w:val="pt-BR"/>
        </w:rPr>
        <w:t xml:space="preserve">Funcionário </w:t>
      </w:r>
    </w:p>
    <w:p w:rsidR="003263C6" w:rsidRPr="009338A4" w:rsidRDefault="003263C6" w:rsidP="00A0781B">
      <w:pPr>
        <w:jc w:val="both"/>
        <w:rPr>
          <w:rFonts w:ascii="Arial" w:hAnsi="Arial" w:cs="Arial"/>
          <w:b/>
          <w:sz w:val="20"/>
          <w:szCs w:val="20"/>
          <w:lang w:val="pt-BR"/>
        </w:rPr>
      </w:pPr>
      <w:r w:rsidRPr="009338A4">
        <w:rPr>
          <w:rFonts w:ascii="Arial" w:hAnsi="Arial" w:cs="Arial"/>
          <w:b/>
          <w:sz w:val="20"/>
          <w:szCs w:val="20"/>
          <w:lang w:val="pt-BR"/>
        </w:rPr>
        <w:t>2.2     Cliente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Pré-condições</w:t>
      </w:r>
    </w:p>
    <w:p w:rsidR="00285ED7" w:rsidRPr="009338A4" w:rsidRDefault="003263C6" w:rsidP="00A0781B">
      <w:pPr>
        <w:pStyle w:val="Corpodetexto"/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O estacionamento tem que estar cadastrado no Sistema Agile Parking para que o ator possa ter acesso as estatísticas.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Fluxo Principal</w:t>
      </w:r>
    </w:p>
    <w:p w:rsidR="00285ED7" w:rsidRPr="009338A4" w:rsidRDefault="003C6BB0" w:rsidP="00A078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Ess</w:t>
      </w:r>
      <w:r w:rsidR="003263C6" w:rsidRPr="009338A4">
        <w:rPr>
          <w:rFonts w:ascii="Arial" w:hAnsi="Arial" w:cs="Arial"/>
          <w:lang w:val="pt-BR"/>
        </w:rPr>
        <w:t>e caso de uso começa quando o ator acessa a opção “Mostrar Estatísticas de Utilização”;</w:t>
      </w:r>
    </w:p>
    <w:p w:rsidR="00285ED7" w:rsidRPr="009338A4" w:rsidRDefault="003263C6" w:rsidP="00A078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O ator seleciona a opção “Mostrar Estatísticas de Utilização”;</w:t>
      </w:r>
    </w:p>
    <w:p w:rsidR="00285ED7" w:rsidRPr="009338A4" w:rsidRDefault="003263C6" w:rsidP="00A078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 xml:space="preserve">O sistema retorna uma interface solicitando que o ator </w:t>
      </w:r>
      <w:r w:rsidR="005D0425" w:rsidRPr="009338A4">
        <w:rPr>
          <w:rFonts w:ascii="Arial" w:hAnsi="Arial" w:cs="Arial"/>
          <w:lang w:val="pt-BR"/>
        </w:rPr>
        <w:t>escolha</w:t>
      </w:r>
      <w:r w:rsidRPr="009338A4">
        <w:rPr>
          <w:rFonts w:ascii="Arial" w:hAnsi="Arial" w:cs="Arial"/>
          <w:lang w:val="pt-BR"/>
        </w:rPr>
        <w:t xml:space="preserve"> o nome do estacionamento;</w:t>
      </w:r>
    </w:p>
    <w:p w:rsidR="003263C6" w:rsidRPr="009338A4" w:rsidRDefault="003263C6" w:rsidP="00A078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 xml:space="preserve">O ator </w:t>
      </w:r>
      <w:r w:rsidR="005D0425" w:rsidRPr="009338A4">
        <w:rPr>
          <w:rFonts w:ascii="Arial" w:hAnsi="Arial" w:cs="Arial"/>
          <w:lang w:val="pt-BR"/>
        </w:rPr>
        <w:t>escolhe</w:t>
      </w:r>
      <w:r w:rsidRPr="009338A4">
        <w:rPr>
          <w:rFonts w:ascii="Arial" w:hAnsi="Arial" w:cs="Arial"/>
          <w:lang w:val="pt-BR"/>
        </w:rPr>
        <w:t xml:space="preserve"> o nome do estacionamento;</w:t>
      </w:r>
      <w:r w:rsidR="00A0781B" w:rsidRPr="009338A4">
        <w:rPr>
          <w:rFonts w:ascii="Arial" w:hAnsi="Arial" w:cs="Arial"/>
          <w:lang w:val="pt-BR"/>
        </w:rPr>
        <w:t xml:space="preserve"> </w:t>
      </w:r>
      <w:r w:rsidRPr="009338A4">
        <w:rPr>
          <w:rFonts w:ascii="Arial" w:hAnsi="Arial" w:cs="Arial"/>
          <w:lang w:val="pt-BR"/>
        </w:rPr>
        <w:t>[FA1]</w:t>
      </w:r>
    </w:p>
    <w:p w:rsidR="00285ED7" w:rsidRPr="009338A4" w:rsidRDefault="003263C6" w:rsidP="00A078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O sistema retorna as estatísticas de horários de maior e menor utilização do referido estacionamento</w:t>
      </w:r>
      <w:r w:rsidR="00980F88" w:rsidRPr="009338A4">
        <w:rPr>
          <w:rFonts w:ascii="Arial" w:hAnsi="Arial" w:cs="Arial"/>
          <w:lang w:val="pt-BR"/>
        </w:rPr>
        <w:t>, através de gráficos</w:t>
      </w:r>
      <w:r w:rsidRPr="009338A4">
        <w:rPr>
          <w:rFonts w:ascii="Arial" w:hAnsi="Arial" w:cs="Arial"/>
          <w:lang w:val="pt-BR"/>
        </w:rPr>
        <w:t>.</w:t>
      </w:r>
    </w:p>
    <w:p w:rsidR="00285ED7" w:rsidRPr="009338A4" w:rsidRDefault="003C6BB0" w:rsidP="00A078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O caso de uso é encerrado</w:t>
      </w:r>
      <w:r w:rsidR="00285ED7" w:rsidRPr="009338A4">
        <w:rPr>
          <w:rFonts w:ascii="Arial" w:hAnsi="Arial" w:cs="Arial"/>
          <w:lang w:val="pt-BR"/>
        </w:rPr>
        <w:t>.</w:t>
      </w:r>
    </w:p>
    <w:p w:rsidR="00285ED7" w:rsidRPr="009338A4" w:rsidRDefault="003C6BB0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Fluxos Alternativos</w:t>
      </w:r>
    </w:p>
    <w:p w:rsidR="00285ED7" w:rsidRPr="009338A4" w:rsidRDefault="003263C6" w:rsidP="00A0781B">
      <w:pPr>
        <w:pStyle w:val="Ttulo2"/>
        <w:jc w:val="both"/>
        <w:rPr>
          <w:rFonts w:cs="Arial"/>
          <w:lang w:val="pt-BR"/>
        </w:rPr>
      </w:pPr>
      <w:r w:rsidRPr="009338A4">
        <w:rPr>
          <w:rFonts w:cs="Arial"/>
          <w:lang w:val="pt-BR"/>
        </w:rPr>
        <w:t>Fluxo Alternativo 1</w:t>
      </w:r>
    </w:p>
    <w:p w:rsidR="00285ED7" w:rsidRPr="009338A4" w:rsidRDefault="003263C6" w:rsidP="00A0781B">
      <w:pPr>
        <w:pStyle w:val="Corpodetexto"/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Se no passo 4</w:t>
      </w:r>
      <w:r w:rsidR="003C6BB0" w:rsidRPr="009338A4">
        <w:rPr>
          <w:rFonts w:ascii="Arial" w:hAnsi="Arial" w:cs="Arial"/>
          <w:lang w:val="pt-BR"/>
        </w:rPr>
        <w:t xml:space="preserve"> do Fluxo Principal o </w:t>
      </w:r>
      <w:r w:rsidR="005D0425" w:rsidRPr="009338A4">
        <w:rPr>
          <w:rFonts w:ascii="Arial" w:hAnsi="Arial" w:cs="Arial"/>
          <w:lang w:val="pt-BR"/>
        </w:rPr>
        <w:t>ator escolhe</w:t>
      </w:r>
      <w:r w:rsidRPr="009338A4">
        <w:rPr>
          <w:rFonts w:ascii="Arial" w:hAnsi="Arial" w:cs="Arial"/>
          <w:lang w:val="pt-BR"/>
        </w:rPr>
        <w:t xml:space="preserve"> um nome de estacionamento inválido</w:t>
      </w:r>
      <w:r w:rsidR="003C6BB0" w:rsidRPr="009338A4">
        <w:rPr>
          <w:rFonts w:ascii="Arial" w:hAnsi="Arial" w:cs="Arial"/>
          <w:lang w:val="pt-BR"/>
        </w:rPr>
        <w:t xml:space="preserve">, então </w:t>
      </w:r>
    </w:p>
    <w:p w:rsidR="00285ED7" w:rsidRPr="009338A4" w:rsidRDefault="003263C6" w:rsidP="00A078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O sistema retorna uma mensagem de erro</w:t>
      </w:r>
      <w:r w:rsidR="00980F88" w:rsidRPr="009338A4">
        <w:rPr>
          <w:rFonts w:ascii="Arial" w:hAnsi="Arial" w:cs="Arial"/>
          <w:lang w:val="pt-BR"/>
        </w:rPr>
        <w:t xml:space="preserve"> informando que o estacionamento não foi encontrado;</w:t>
      </w:r>
    </w:p>
    <w:p w:rsidR="00285ED7" w:rsidRPr="009338A4" w:rsidRDefault="003C6BB0" w:rsidP="00A078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 xml:space="preserve">O caso de uso retorna para o passo </w:t>
      </w:r>
      <w:r w:rsidR="00980F88" w:rsidRPr="009338A4">
        <w:rPr>
          <w:rFonts w:ascii="Arial" w:hAnsi="Arial" w:cs="Arial"/>
          <w:lang w:val="pt-BR"/>
        </w:rPr>
        <w:t>4.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 xml:space="preserve">Subfluxos </w:t>
      </w:r>
    </w:p>
    <w:p w:rsidR="00285ED7" w:rsidRPr="009338A4" w:rsidRDefault="00980F88" w:rsidP="00A0781B">
      <w:pPr>
        <w:pStyle w:val="Ttulo2"/>
        <w:jc w:val="both"/>
        <w:rPr>
          <w:rFonts w:cs="Arial"/>
          <w:lang w:val="pt-BR"/>
        </w:rPr>
      </w:pPr>
      <w:r w:rsidRPr="009338A4">
        <w:rPr>
          <w:rFonts w:cs="Arial"/>
          <w:lang w:val="pt-BR"/>
        </w:rPr>
        <w:t>N/A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Cenários Principais</w:t>
      </w:r>
    </w:p>
    <w:p w:rsidR="00285ED7" w:rsidRPr="009338A4" w:rsidRDefault="00980F88" w:rsidP="00A0781B">
      <w:pPr>
        <w:pStyle w:val="Ttulo2"/>
        <w:jc w:val="both"/>
        <w:rPr>
          <w:rFonts w:cs="Arial"/>
          <w:lang w:val="pt-BR"/>
        </w:rPr>
      </w:pPr>
      <w:r w:rsidRPr="009338A4">
        <w:rPr>
          <w:rFonts w:cs="Arial"/>
          <w:lang w:val="pt-BR"/>
        </w:rPr>
        <w:t>Cenário 1</w:t>
      </w:r>
    </w:p>
    <w:p w:rsidR="00285ED7" w:rsidRPr="009338A4" w:rsidRDefault="00980F88" w:rsidP="00A078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Todos os passos do Fluxo Principal.</w:t>
      </w:r>
    </w:p>
    <w:p w:rsidR="00980F88" w:rsidRPr="009338A4" w:rsidRDefault="00980F88" w:rsidP="00A0781B">
      <w:pPr>
        <w:pStyle w:val="Ttulo2"/>
        <w:jc w:val="both"/>
        <w:rPr>
          <w:rFonts w:cs="Arial"/>
          <w:lang w:val="pt-BR"/>
        </w:rPr>
      </w:pPr>
      <w:r w:rsidRPr="009338A4">
        <w:rPr>
          <w:rFonts w:cs="Arial"/>
          <w:lang w:val="pt-BR"/>
        </w:rPr>
        <w:t>Cenário 2</w:t>
      </w:r>
    </w:p>
    <w:p w:rsidR="00980F88" w:rsidRPr="009338A4" w:rsidRDefault="00980F88" w:rsidP="00A078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 xml:space="preserve">Passos </w:t>
      </w:r>
      <w:r w:rsidR="00AE286D">
        <w:rPr>
          <w:rFonts w:ascii="Arial" w:hAnsi="Arial" w:cs="Arial"/>
          <w:lang w:val="pt-BR"/>
        </w:rPr>
        <w:t xml:space="preserve">1,2,3 e 4 </w:t>
      </w:r>
      <w:bookmarkStart w:id="0" w:name="_GoBack"/>
      <w:bookmarkEnd w:id="0"/>
      <w:r w:rsidRPr="009338A4">
        <w:rPr>
          <w:rFonts w:ascii="Arial" w:hAnsi="Arial" w:cs="Arial"/>
          <w:lang w:val="pt-BR"/>
        </w:rPr>
        <w:t>do Fluxo Principal;</w:t>
      </w:r>
    </w:p>
    <w:p w:rsidR="00980F88" w:rsidRPr="009338A4" w:rsidRDefault="00980F88" w:rsidP="00A078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Fluxo alternativo 1.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lastRenderedPageBreak/>
        <w:t>Pós-condições</w:t>
      </w:r>
    </w:p>
    <w:p w:rsidR="00285ED7" w:rsidRPr="009338A4" w:rsidRDefault="00980F88" w:rsidP="00A0781B">
      <w:pPr>
        <w:pStyle w:val="Ttulo2"/>
        <w:jc w:val="both"/>
        <w:rPr>
          <w:rFonts w:cs="Arial"/>
          <w:lang w:val="pt-BR"/>
        </w:rPr>
      </w:pPr>
      <w:r w:rsidRPr="009338A4">
        <w:rPr>
          <w:rFonts w:cs="Arial"/>
          <w:lang w:val="pt-BR"/>
        </w:rPr>
        <w:t>Se o caso de uso for executado com sucesso, o ator terá acesso as estatísticas de utilização dos estacionamentos.</w:t>
      </w:r>
    </w:p>
    <w:p w:rsidR="00285ED7" w:rsidRPr="009338A4" w:rsidRDefault="00285ED7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Requisitos Adicionais</w:t>
      </w:r>
    </w:p>
    <w:p w:rsidR="00285ED7" w:rsidRPr="009338A4" w:rsidRDefault="00980F88" w:rsidP="00A0781B">
      <w:pPr>
        <w:pStyle w:val="Corpodetexto"/>
        <w:jc w:val="both"/>
        <w:rPr>
          <w:rFonts w:ascii="Arial" w:hAnsi="Arial" w:cs="Arial"/>
          <w:lang w:val="pt-BR"/>
        </w:rPr>
      </w:pPr>
      <w:r w:rsidRPr="009338A4">
        <w:rPr>
          <w:rFonts w:ascii="Arial" w:hAnsi="Arial" w:cs="Arial"/>
          <w:lang w:val="pt-BR"/>
        </w:rPr>
        <w:t>N/A</w:t>
      </w:r>
    </w:p>
    <w:p w:rsidR="00285ED7" w:rsidRPr="009338A4" w:rsidRDefault="00285ED7" w:rsidP="00A0781B">
      <w:pPr>
        <w:jc w:val="both"/>
        <w:rPr>
          <w:lang w:val="pt-BR"/>
        </w:rPr>
      </w:pPr>
    </w:p>
    <w:p w:rsidR="00A0781B" w:rsidRPr="009338A4" w:rsidRDefault="00A0781B" w:rsidP="00A0781B">
      <w:pPr>
        <w:pStyle w:val="Ttulo1"/>
        <w:jc w:val="both"/>
        <w:rPr>
          <w:rFonts w:cs="Arial"/>
          <w:sz w:val="20"/>
          <w:lang w:val="pt-BR"/>
        </w:rPr>
      </w:pPr>
      <w:r w:rsidRPr="009338A4">
        <w:rPr>
          <w:rFonts w:cs="Arial"/>
          <w:sz w:val="20"/>
          <w:lang w:val="pt-BR"/>
        </w:rPr>
        <w:t>Tela</w:t>
      </w:r>
    </w:p>
    <w:p w:rsidR="00A0781B" w:rsidRPr="009338A4" w:rsidRDefault="00A0781B" w:rsidP="00A0781B">
      <w:pPr>
        <w:rPr>
          <w:lang w:val="pt-BR"/>
        </w:rPr>
      </w:pPr>
    </w:p>
    <w:p w:rsidR="00B9279E" w:rsidRPr="009338A4" w:rsidRDefault="009338A4" w:rsidP="00A0781B">
      <w:pPr>
        <w:jc w:val="both"/>
        <w:rPr>
          <w:lang w:val="pt-BR"/>
        </w:rPr>
      </w:pPr>
      <w:r w:rsidRPr="009338A4">
        <w:rPr>
          <w:noProof/>
          <w:lang w:val="pt-BR" w:eastAsia="pt-BR"/>
        </w:rPr>
        <w:drawing>
          <wp:inline distT="0" distB="0" distL="0" distR="0">
            <wp:extent cx="5028311" cy="2838450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77" cy="28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4" w:rsidRPr="009338A4" w:rsidRDefault="009338A4" w:rsidP="00A0781B">
      <w:pPr>
        <w:jc w:val="both"/>
        <w:rPr>
          <w:lang w:val="pt-BR"/>
        </w:rPr>
      </w:pPr>
    </w:p>
    <w:p w:rsidR="009338A4" w:rsidRPr="009338A4" w:rsidRDefault="009338A4" w:rsidP="00A0781B">
      <w:pPr>
        <w:jc w:val="both"/>
        <w:rPr>
          <w:lang w:val="pt-BR"/>
        </w:rPr>
      </w:pPr>
    </w:p>
    <w:p w:rsidR="009338A4" w:rsidRPr="009338A4" w:rsidRDefault="009338A4" w:rsidP="00A0781B">
      <w:pPr>
        <w:jc w:val="both"/>
        <w:rPr>
          <w:lang w:val="pt-BR"/>
        </w:rPr>
      </w:pPr>
      <w:r w:rsidRPr="009338A4">
        <w:rPr>
          <w:noProof/>
          <w:lang w:val="pt-BR" w:eastAsia="pt-BR"/>
        </w:rPr>
        <w:drawing>
          <wp:inline distT="0" distB="0" distL="0" distR="0">
            <wp:extent cx="5095875" cy="2865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89" cy="28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4" w:rsidRPr="009338A4" w:rsidRDefault="009338A4" w:rsidP="00A0781B">
      <w:pPr>
        <w:jc w:val="both"/>
        <w:rPr>
          <w:lang w:val="pt-BR"/>
        </w:rPr>
      </w:pPr>
    </w:p>
    <w:p w:rsidR="009338A4" w:rsidRPr="009338A4" w:rsidRDefault="009338A4" w:rsidP="00A0781B">
      <w:pPr>
        <w:jc w:val="both"/>
        <w:rPr>
          <w:lang w:val="pt-BR"/>
        </w:rPr>
      </w:pPr>
    </w:p>
    <w:p w:rsidR="003D0516" w:rsidRPr="009338A4" w:rsidRDefault="003D0516" w:rsidP="00A0781B">
      <w:pPr>
        <w:jc w:val="both"/>
        <w:rPr>
          <w:lang w:val="pt-BR"/>
        </w:rPr>
      </w:pPr>
    </w:p>
    <w:p w:rsidR="003D0516" w:rsidRPr="009338A4" w:rsidRDefault="003D0516" w:rsidP="00A0781B">
      <w:pPr>
        <w:jc w:val="both"/>
        <w:rPr>
          <w:lang w:val="pt-BR"/>
        </w:rPr>
      </w:pPr>
      <w:r w:rsidRPr="009338A4">
        <w:rPr>
          <w:noProof/>
          <w:lang w:val="pt-BR" w:eastAsia="pt-BR"/>
        </w:rPr>
        <w:drawing>
          <wp:inline distT="0" distB="0" distL="0" distR="0" wp14:anchorId="6219937D" wp14:editId="3EACE25B">
            <wp:extent cx="4572000" cy="27432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3D0516" w:rsidRPr="009338A4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616" w:rsidRDefault="009E3616">
      <w:r>
        <w:separator/>
      </w:r>
    </w:p>
  </w:endnote>
  <w:endnote w:type="continuationSeparator" w:id="0">
    <w:p w:rsidR="009E3616" w:rsidRDefault="009E3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AE286D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AE286D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616" w:rsidRDefault="009E3616">
      <w:r>
        <w:separator/>
      </w:r>
    </w:p>
  </w:footnote>
  <w:footnote w:type="continuationSeparator" w:id="0">
    <w:p w:rsidR="009E3616" w:rsidRDefault="009E36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994506" w:rsidP="003C6BB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994506" w:rsidP="00994506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Especificação de Caso de Uso: Mostrar Estatísticas de Utilização</w:t>
          </w:r>
        </w:p>
      </w:tc>
      <w:tc>
        <w:tcPr>
          <w:tcW w:w="2369" w:type="dxa"/>
        </w:tcPr>
        <w:p w:rsidR="00285ED7" w:rsidRDefault="00994506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4F4C986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lang w:val="pt-BR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E0A2D5B"/>
    <w:multiLevelType w:val="hybridMultilevel"/>
    <w:tmpl w:val="DBD04454"/>
    <w:lvl w:ilvl="0" w:tplc="26A29E06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285ED7"/>
    <w:rsid w:val="003263C6"/>
    <w:rsid w:val="003C6BB0"/>
    <w:rsid w:val="003D0516"/>
    <w:rsid w:val="00462A7F"/>
    <w:rsid w:val="005D0425"/>
    <w:rsid w:val="007A095C"/>
    <w:rsid w:val="009338A4"/>
    <w:rsid w:val="0097630B"/>
    <w:rsid w:val="00980F88"/>
    <w:rsid w:val="00994506"/>
    <w:rsid w:val="009A444C"/>
    <w:rsid w:val="009E3616"/>
    <w:rsid w:val="00A0781B"/>
    <w:rsid w:val="00AE286D"/>
    <w:rsid w:val="00B9279E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0226D89B-5777-45E7-A6BC-37B6F211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manha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Plan1!$A$2:$A$8</c:f>
              <c:strCache>
                <c:ptCount val="7"/>
                <c:pt idx="0">
                  <c:v>seg</c:v>
                </c:pt>
                <c:pt idx="1">
                  <c:v>ter</c:v>
                </c:pt>
                <c:pt idx="2">
                  <c:v>qua</c:v>
                </c:pt>
                <c:pt idx="3">
                  <c:v>qui</c:v>
                </c:pt>
                <c:pt idx="4">
                  <c:v>sex</c:v>
                </c:pt>
                <c:pt idx="5">
                  <c:v>sab</c:v>
                </c:pt>
                <c:pt idx="6">
                  <c:v>dom*</c:v>
                </c:pt>
              </c:strCache>
            </c:strRef>
          </c:cat>
          <c:val>
            <c:numRef>
              <c:f>Plan1!$B$2:$B$8</c:f>
              <c:numCache>
                <c:formatCode>General</c:formatCode>
                <c:ptCount val="7"/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tarde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Plan1!$A$2:$A$8</c:f>
              <c:strCache>
                <c:ptCount val="7"/>
                <c:pt idx="0">
                  <c:v>seg</c:v>
                </c:pt>
                <c:pt idx="1">
                  <c:v>ter</c:v>
                </c:pt>
                <c:pt idx="2">
                  <c:v>qua</c:v>
                </c:pt>
                <c:pt idx="3">
                  <c:v>qui</c:v>
                </c:pt>
                <c:pt idx="4">
                  <c:v>sex</c:v>
                </c:pt>
                <c:pt idx="5">
                  <c:v>sab</c:v>
                </c:pt>
                <c:pt idx="6">
                  <c:v>dom*</c:v>
                </c:pt>
              </c:strCache>
            </c:strRef>
          </c:cat>
          <c:val>
            <c:numRef>
              <c:f>Plan1!$C$2:$C$8</c:f>
              <c:numCache>
                <c:formatCode>General</c:formatCode>
                <c:ptCount val="7"/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noite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Plan1!$A$2:$A$8</c:f>
              <c:strCache>
                <c:ptCount val="7"/>
                <c:pt idx="0">
                  <c:v>seg</c:v>
                </c:pt>
                <c:pt idx="1">
                  <c:v>ter</c:v>
                </c:pt>
                <c:pt idx="2">
                  <c:v>qua</c:v>
                </c:pt>
                <c:pt idx="3">
                  <c:v>qui</c:v>
                </c:pt>
                <c:pt idx="4">
                  <c:v>sex</c:v>
                </c:pt>
                <c:pt idx="5">
                  <c:v>sab</c:v>
                </c:pt>
                <c:pt idx="6">
                  <c:v>dom*</c:v>
                </c:pt>
              </c:strCache>
            </c:strRef>
          </c:cat>
          <c:val>
            <c:numRef>
              <c:f>Plan1!$D$2:$D$8</c:f>
              <c:numCache>
                <c:formatCode>General</c:formatCode>
                <c:ptCount val="7"/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27294192"/>
        <c:axId val="527295760"/>
        <c:axId val="0"/>
      </c:bar3DChart>
      <c:catAx>
        <c:axId val="527294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27295760"/>
        <c:crosses val="autoZero"/>
        <c:auto val="1"/>
        <c:lblAlgn val="ctr"/>
        <c:lblOffset val="100"/>
        <c:noMultiLvlLbl val="0"/>
      </c:catAx>
      <c:valAx>
        <c:axId val="527295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27294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25</TotalTime>
  <Pages>3</Pages>
  <Words>226</Words>
  <Characters>1223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8</cp:revision>
  <cp:lastPrinted>2015-05-01T15:19:00Z</cp:lastPrinted>
  <dcterms:created xsi:type="dcterms:W3CDTF">2015-05-04T20:06:00Z</dcterms:created>
  <dcterms:modified xsi:type="dcterms:W3CDTF">2015-05-04T23:12:00Z</dcterms:modified>
</cp:coreProperties>
</file>