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Default="001612E7">
      <w:pPr>
        <w:pStyle w:val="Ttulo"/>
        <w:rPr>
          <w:sz w:val="36"/>
          <w:szCs w:val="36"/>
          <w:lang w:val="pt-BR"/>
        </w:rPr>
      </w:pPr>
      <w:r w:rsidRPr="003318CD">
        <w:rPr>
          <w:sz w:val="36"/>
          <w:szCs w:val="36"/>
          <w:lang w:val="pt-BR"/>
        </w:rPr>
        <w:t>Agile Parking</w:t>
      </w:r>
      <w:r w:rsidR="00285ED7" w:rsidRPr="003318CD">
        <w:rPr>
          <w:sz w:val="36"/>
          <w:szCs w:val="36"/>
          <w:lang w:val="pt-BR"/>
        </w:rPr>
        <w:br/>
        <w:t>Ca</w:t>
      </w:r>
      <w:r w:rsidRPr="003318CD">
        <w:rPr>
          <w:sz w:val="36"/>
          <w:szCs w:val="36"/>
          <w:lang w:val="pt-BR"/>
        </w:rPr>
        <w:t>so de Uso: Cadastrar Estacionamento</w:t>
      </w:r>
    </w:p>
    <w:p w:rsidR="003318CD" w:rsidRPr="003318CD" w:rsidRDefault="003318CD" w:rsidP="009B0AC9">
      <w:pPr>
        <w:pStyle w:val="Ttulo"/>
        <w:jc w:val="both"/>
        <w:rPr>
          <w:sz w:val="36"/>
          <w:szCs w:val="36"/>
          <w:lang w:val="pt-BR"/>
        </w:rPr>
      </w:pPr>
    </w:p>
    <w:p w:rsidR="00285ED7" w:rsidRPr="003318CD" w:rsidRDefault="00285ED7" w:rsidP="009B0AC9">
      <w:pPr>
        <w:pStyle w:val="Ttulo1"/>
        <w:jc w:val="both"/>
        <w:rPr>
          <w:rFonts w:cs="Arial"/>
          <w:sz w:val="20"/>
        </w:rPr>
      </w:pPr>
      <w:proofErr w:type="spellStart"/>
      <w:r w:rsidRPr="003318CD">
        <w:rPr>
          <w:rFonts w:cs="Arial"/>
          <w:sz w:val="20"/>
        </w:rPr>
        <w:t>Descrição</w:t>
      </w:r>
      <w:proofErr w:type="spellEnd"/>
      <w:r w:rsidRPr="003318CD">
        <w:rPr>
          <w:rFonts w:cs="Arial"/>
          <w:sz w:val="20"/>
        </w:rPr>
        <w:t xml:space="preserve"> </w:t>
      </w:r>
      <w:proofErr w:type="spellStart"/>
      <w:r w:rsidRPr="003318CD">
        <w:rPr>
          <w:rFonts w:cs="Arial"/>
          <w:sz w:val="20"/>
        </w:rPr>
        <w:t>Resumida</w:t>
      </w:r>
      <w:proofErr w:type="spellEnd"/>
    </w:p>
    <w:p w:rsidR="00285ED7" w:rsidRPr="003318CD" w:rsidRDefault="001612E7" w:rsidP="009B0AC9">
      <w:pPr>
        <w:pStyle w:val="Corpodetexto"/>
        <w:jc w:val="both"/>
        <w:rPr>
          <w:rFonts w:ascii="Arial" w:hAnsi="Arial" w:cs="Arial"/>
          <w:lang w:val="pt-BR"/>
        </w:rPr>
      </w:pPr>
      <w:r w:rsidRPr="003318CD">
        <w:rPr>
          <w:rFonts w:ascii="Arial" w:hAnsi="Arial" w:cs="Arial"/>
          <w:lang w:val="pt-BR"/>
        </w:rPr>
        <w:t>Este caso de uso possibilita que o ator cadastre um estacionamento no Sistema Agile Parking.</w:t>
      </w:r>
    </w:p>
    <w:p w:rsidR="00285ED7" w:rsidRPr="003318CD" w:rsidRDefault="00285ED7" w:rsidP="009B0AC9">
      <w:pPr>
        <w:pStyle w:val="Ttulo1"/>
        <w:jc w:val="both"/>
        <w:rPr>
          <w:rFonts w:cs="Arial"/>
          <w:sz w:val="20"/>
        </w:rPr>
      </w:pPr>
      <w:proofErr w:type="spellStart"/>
      <w:r w:rsidRPr="003318CD">
        <w:rPr>
          <w:rFonts w:cs="Arial"/>
          <w:sz w:val="20"/>
        </w:rPr>
        <w:t>Descrição</w:t>
      </w:r>
      <w:proofErr w:type="spellEnd"/>
      <w:r w:rsidRPr="003318CD">
        <w:rPr>
          <w:rFonts w:cs="Arial"/>
          <w:sz w:val="20"/>
        </w:rPr>
        <w:t xml:space="preserve"> dos </w:t>
      </w:r>
      <w:proofErr w:type="spellStart"/>
      <w:r w:rsidRPr="003318CD">
        <w:rPr>
          <w:rFonts w:cs="Arial"/>
          <w:sz w:val="20"/>
        </w:rPr>
        <w:t>Atores</w:t>
      </w:r>
      <w:proofErr w:type="spellEnd"/>
    </w:p>
    <w:p w:rsidR="00285ED7" w:rsidRPr="003318CD" w:rsidRDefault="001612E7" w:rsidP="009B0AC9">
      <w:pPr>
        <w:pStyle w:val="Ttulo2"/>
        <w:jc w:val="both"/>
        <w:rPr>
          <w:rFonts w:cs="Arial"/>
        </w:rPr>
      </w:pPr>
      <w:proofErr w:type="spellStart"/>
      <w:r w:rsidRPr="003318CD">
        <w:rPr>
          <w:rFonts w:cs="Arial"/>
        </w:rPr>
        <w:t>Funcionário</w:t>
      </w:r>
      <w:proofErr w:type="spellEnd"/>
    </w:p>
    <w:p w:rsidR="00285ED7" w:rsidRPr="003318CD" w:rsidRDefault="00285ED7" w:rsidP="009B0AC9">
      <w:pPr>
        <w:pStyle w:val="Ttulo1"/>
        <w:jc w:val="both"/>
        <w:rPr>
          <w:rFonts w:cs="Arial"/>
          <w:sz w:val="20"/>
          <w:lang w:val="pt-BR"/>
        </w:rPr>
      </w:pPr>
      <w:r w:rsidRPr="003318CD">
        <w:rPr>
          <w:rFonts w:cs="Arial"/>
          <w:sz w:val="20"/>
          <w:lang w:val="pt-BR"/>
        </w:rPr>
        <w:t>Pré-condições</w:t>
      </w:r>
    </w:p>
    <w:p w:rsidR="00285ED7" w:rsidRPr="003318CD" w:rsidRDefault="00A521D6" w:rsidP="009B0AC9">
      <w:pPr>
        <w:pStyle w:val="Corpodetexto"/>
        <w:jc w:val="both"/>
        <w:rPr>
          <w:rFonts w:ascii="Arial" w:hAnsi="Arial" w:cs="Arial"/>
          <w:lang w:val="pt-BR"/>
        </w:rPr>
      </w:pPr>
      <w:r w:rsidRPr="003318CD">
        <w:rPr>
          <w:rFonts w:ascii="Arial" w:hAnsi="Arial" w:cs="Arial"/>
          <w:lang w:val="pt-BR"/>
        </w:rPr>
        <w:t xml:space="preserve">Para realização do cadastro do estacionamento, o mesmo não poderá ter sido feito anteriormente com o mesmo </w:t>
      </w:r>
      <w:proofErr w:type="spellStart"/>
      <w:r w:rsidRPr="003318CD">
        <w:rPr>
          <w:rFonts w:ascii="Arial" w:hAnsi="Arial" w:cs="Arial"/>
          <w:lang w:val="pt-BR"/>
        </w:rPr>
        <w:t>cnpj</w:t>
      </w:r>
      <w:proofErr w:type="spellEnd"/>
      <w:r w:rsidRPr="003318CD">
        <w:rPr>
          <w:rFonts w:ascii="Arial" w:hAnsi="Arial" w:cs="Arial"/>
          <w:lang w:val="pt-BR"/>
        </w:rPr>
        <w:t>.</w:t>
      </w:r>
    </w:p>
    <w:p w:rsidR="00285ED7" w:rsidRPr="003318CD" w:rsidRDefault="00285ED7" w:rsidP="009B0AC9">
      <w:pPr>
        <w:pStyle w:val="Ttulo1"/>
        <w:jc w:val="both"/>
        <w:rPr>
          <w:rFonts w:cs="Arial"/>
          <w:sz w:val="20"/>
          <w:lang w:val="pt-BR"/>
        </w:rPr>
      </w:pPr>
      <w:r w:rsidRPr="003318CD">
        <w:rPr>
          <w:rFonts w:cs="Arial"/>
          <w:sz w:val="20"/>
          <w:lang w:val="pt-BR"/>
        </w:rPr>
        <w:t>Fluxo Principal</w:t>
      </w:r>
    </w:p>
    <w:p w:rsidR="00285ED7" w:rsidRPr="003318CD" w:rsidRDefault="003C6BB0" w:rsidP="009B0AC9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3318CD">
        <w:rPr>
          <w:rFonts w:ascii="Arial" w:hAnsi="Arial" w:cs="Arial"/>
          <w:lang w:val="pt-BR"/>
        </w:rPr>
        <w:t>Ess</w:t>
      </w:r>
      <w:r w:rsidR="007E2735" w:rsidRPr="003318CD">
        <w:rPr>
          <w:rFonts w:ascii="Arial" w:hAnsi="Arial" w:cs="Arial"/>
          <w:lang w:val="pt-BR"/>
        </w:rPr>
        <w:t>e caso de uso começa quando o ator</w:t>
      </w:r>
      <w:r w:rsidR="00285ED7" w:rsidRPr="003318CD">
        <w:rPr>
          <w:rFonts w:ascii="Arial" w:hAnsi="Arial" w:cs="Arial"/>
          <w:lang w:val="pt-BR"/>
        </w:rPr>
        <w:t xml:space="preserve"> </w:t>
      </w:r>
      <w:r w:rsidR="007E2735" w:rsidRPr="003318CD">
        <w:rPr>
          <w:rFonts w:ascii="Arial" w:hAnsi="Arial" w:cs="Arial"/>
          <w:lang w:val="pt-BR"/>
        </w:rPr>
        <w:t>tenta realizar o cadastro no Sistema Agile Parking;</w:t>
      </w:r>
    </w:p>
    <w:p w:rsidR="00285ED7" w:rsidRPr="003318CD" w:rsidRDefault="007E2735" w:rsidP="009B0AC9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3318CD">
        <w:rPr>
          <w:rFonts w:ascii="Arial" w:hAnsi="Arial" w:cs="Arial"/>
          <w:lang w:val="pt-BR"/>
        </w:rPr>
        <w:t>O ator inicia</w:t>
      </w:r>
      <w:r w:rsidR="003F7298" w:rsidRPr="003318CD">
        <w:rPr>
          <w:rFonts w:ascii="Arial" w:hAnsi="Arial" w:cs="Arial"/>
          <w:lang w:val="pt-BR"/>
        </w:rPr>
        <w:t xml:space="preserve"> o</w:t>
      </w:r>
      <w:r w:rsidRPr="003318CD">
        <w:rPr>
          <w:rFonts w:ascii="Arial" w:hAnsi="Arial" w:cs="Arial"/>
          <w:lang w:val="pt-BR"/>
        </w:rPr>
        <w:t xml:space="preserve"> caso de uso selecionando a opção “Cadastrar Estacionamento”;</w:t>
      </w:r>
    </w:p>
    <w:p w:rsidR="00285ED7" w:rsidRPr="003318CD" w:rsidRDefault="007E2735" w:rsidP="009B0AC9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3318CD">
        <w:rPr>
          <w:rFonts w:ascii="Arial" w:hAnsi="Arial" w:cs="Arial"/>
          <w:lang w:val="pt-BR"/>
        </w:rPr>
        <w:t>O sistema oferece uma interface para cadastrar estacionamento;</w:t>
      </w:r>
    </w:p>
    <w:p w:rsidR="00285ED7" w:rsidRPr="003318CD" w:rsidRDefault="007E2735" w:rsidP="009B0AC9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3318CD">
        <w:rPr>
          <w:rFonts w:ascii="Arial" w:hAnsi="Arial" w:cs="Arial"/>
          <w:lang w:val="pt-BR"/>
        </w:rPr>
        <w:t>O ator preenche os dados do estacionamento;</w:t>
      </w:r>
    </w:p>
    <w:p w:rsidR="004E620A" w:rsidRPr="003318CD" w:rsidRDefault="004E620A" w:rsidP="009B0AC9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3318CD">
        <w:rPr>
          <w:rFonts w:ascii="Arial" w:hAnsi="Arial" w:cs="Arial"/>
          <w:lang w:val="pt-BR"/>
        </w:rPr>
        <w:t>O sistema cria um id para o estacionamento cadastrado;</w:t>
      </w:r>
    </w:p>
    <w:p w:rsidR="004E620A" w:rsidRPr="003318CD" w:rsidRDefault="004E620A" w:rsidP="009B0AC9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3318CD">
        <w:rPr>
          <w:rFonts w:ascii="Arial" w:hAnsi="Arial" w:cs="Arial"/>
          <w:lang w:val="pt-BR"/>
        </w:rPr>
        <w:t>O sistema retorna os dados cadastrados e solicita confirmação</w:t>
      </w:r>
      <w:r w:rsidR="009B7EBE" w:rsidRPr="003318CD">
        <w:rPr>
          <w:rFonts w:ascii="Arial" w:hAnsi="Arial" w:cs="Arial"/>
          <w:lang w:val="pt-BR"/>
        </w:rPr>
        <w:t xml:space="preserve"> ou edição dos dados</w:t>
      </w:r>
      <w:r w:rsidRPr="003318CD">
        <w:rPr>
          <w:rFonts w:ascii="Arial" w:hAnsi="Arial" w:cs="Arial"/>
          <w:lang w:val="pt-BR"/>
        </w:rPr>
        <w:t>;</w:t>
      </w:r>
      <w:r w:rsidR="003318CD" w:rsidRPr="003318CD">
        <w:rPr>
          <w:rFonts w:ascii="Arial" w:hAnsi="Arial" w:cs="Arial"/>
          <w:lang w:val="pt-BR"/>
        </w:rPr>
        <w:t xml:space="preserve"> </w:t>
      </w:r>
      <w:r w:rsidRPr="003318CD">
        <w:rPr>
          <w:rFonts w:ascii="Arial" w:hAnsi="Arial" w:cs="Arial"/>
          <w:lang w:val="pt-BR"/>
        </w:rPr>
        <w:t>[FA1]</w:t>
      </w:r>
    </w:p>
    <w:p w:rsidR="004E620A" w:rsidRPr="003318CD" w:rsidRDefault="004E620A" w:rsidP="009B0AC9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3318CD">
        <w:rPr>
          <w:rFonts w:ascii="Arial" w:hAnsi="Arial" w:cs="Arial"/>
          <w:lang w:val="pt-BR"/>
        </w:rPr>
        <w:t>O ator confirma os dados cadastrados;</w:t>
      </w:r>
    </w:p>
    <w:p w:rsidR="00285ED7" w:rsidRPr="003318CD" w:rsidRDefault="003C6BB0" w:rsidP="009B0AC9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3318CD">
        <w:rPr>
          <w:rFonts w:ascii="Arial" w:hAnsi="Arial" w:cs="Arial"/>
          <w:lang w:val="pt-BR"/>
        </w:rPr>
        <w:t>O caso de uso é encerrado</w:t>
      </w:r>
      <w:r w:rsidR="00285ED7" w:rsidRPr="003318CD">
        <w:rPr>
          <w:rFonts w:ascii="Arial" w:hAnsi="Arial" w:cs="Arial"/>
          <w:lang w:val="pt-BR"/>
        </w:rPr>
        <w:t>.</w:t>
      </w:r>
    </w:p>
    <w:p w:rsidR="00285ED7" w:rsidRPr="003318CD" w:rsidRDefault="003C6BB0" w:rsidP="009B0AC9">
      <w:pPr>
        <w:pStyle w:val="Ttulo1"/>
        <w:jc w:val="both"/>
        <w:rPr>
          <w:rFonts w:cs="Arial"/>
          <w:sz w:val="20"/>
        </w:rPr>
      </w:pPr>
      <w:proofErr w:type="spellStart"/>
      <w:r w:rsidRPr="003318CD">
        <w:rPr>
          <w:rFonts w:cs="Arial"/>
          <w:sz w:val="20"/>
        </w:rPr>
        <w:t>Fluxos</w:t>
      </w:r>
      <w:proofErr w:type="spellEnd"/>
      <w:r w:rsidRPr="003318CD">
        <w:rPr>
          <w:rFonts w:cs="Arial"/>
          <w:sz w:val="20"/>
        </w:rPr>
        <w:t xml:space="preserve"> </w:t>
      </w:r>
      <w:proofErr w:type="spellStart"/>
      <w:r w:rsidRPr="003318CD">
        <w:rPr>
          <w:rFonts w:cs="Arial"/>
          <w:sz w:val="20"/>
        </w:rPr>
        <w:t>Alternativos</w:t>
      </w:r>
      <w:proofErr w:type="spellEnd"/>
    </w:p>
    <w:p w:rsidR="00285ED7" w:rsidRPr="003318CD" w:rsidRDefault="004E620A" w:rsidP="009B0AC9">
      <w:pPr>
        <w:pStyle w:val="Ttulo2"/>
        <w:jc w:val="both"/>
        <w:rPr>
          <w:rFonts w:cs="Arial"/>
        </w:rPr>
      </w:pPr>
      <w:proofErr w:type="spellStart"/>
      <w:r w:rsidRPr="003318CD">
        <w:rPr>
          <w:rFonts w:cs="Arial"/>
        </w:rPr>
        <w:t>Fluxo</w:t>
      </w:r>
      <w:proofErr w:type="spellEnd"/>
      <w:r w:rsidRPr="003318CD">
        <w:rPr>
          <w:rFonts w:cs="Arial"/>
        </w:rPr>
        <w:t xml:space="preserve"> </w:t>
      </w:r>
      <w:proofErr w:type="spellStart"/>
      <w:r w:rsidRPr="003318CD">
        <w:rPr>
          <w:rFonts w:cs="Arial"/>
        </w:rPr>
        <w:t>Alternativo</w:t>
      </w:r>
      <w:proofErr w:type="spellEnd"/>
      <w:r w:rsidRPr="003318CD">
        <w:rPr>
          <w:rFonts w:cs="Arial"/>
        </w:rPr>
        <w:t xml:space="preserve"> 1</w:t>
      </w:r>
    </w:p>
    <w:p w:rsidR="00285ED7" w:rsidRPr="003318CD" w:rsidRDefault="004E620A" w:rsidP="009B0AC9">
      <w:pPr>
        <w:pStyle w:val="Corpodetexto"/>
        <w:jc w:val="both"/>
        <w:rPr>
          <w:rFonts w:ascii="Arial" w:hAnsi="Arial" w:cs="Arial"/>
          <w:lang w:val="pt-BR"/>
        </w:rPr>
      </w:pPr>
      <w:r w:rsidRPr="003318CD">
        <w:rPr>
          <w:rFonts w:ascii="Arial" w:hAnsi="Arial" w:cs="Arial"/>
          <w:lang w:val="pt-BR"/>
        </w:rPr>
        <w:t>Se no passo 6</w:t>
      </w:r>
      <w:r w:rsidR="003C6BB0" w:rsidRPr="003318CD">
        <w:rPr>
          <w:rFonts w:ascii="Arial" w:hAnsi="Arial" w:cs="Arial"/>
          <w:lang w:val="pt-BR"/>
        </w:rPr>
        <w:t xml:space="preserve"> do Fluxo Principal o </w:t>
      </w:r>
      <w:r w:rsidRPr="003318CD">
        <w:rPr>
          <w:rFonts w:ascii="Arial" w:hAnsi="Arial" w:cs="Arial"/>
          <w:lang w:val="pt-BR"/>
        </w:rPr>
        <w:t xml:space="preserve">cadastro </w:t>
      </w:r>
      <w:r w:rsidR="009B7EBE" w:rsidRPr="003318CD">
        <w:rPr>
          <w:rFonts w:ascii="Arial" w:hAnsi="Arial" w:cs="Arial"/>
          <w:lang w:val="pt-BR"/>
        </w:rPr>
        <w:t>es</w:t>
      </w:r>
      <w:r w:rsidRPr="003318CD">
        <w:rPr>
          <w:rFonts w:ascii="Arial" w:hAnsi="Arial" w:cs="Arial"/>
          <w:lang w:val="pt-BR"/>
        </w:rPr>
        <w:t>tiver com algum erro de digitação de algo</w:t>
      </w:r>
      <w:r w:rsidR="003C6BB0" w:rsidRPr="003318CD">
        <w:rPr>
          <w:rFonts w:ascii="Arial" w:hAnsi="Arial" w:cs="Arial"/>
          <w:lang w:val="pt-BR"/>
        </w:rPr>
        <w:t>, então</w:t>
      </w:r>
      <w:r w:rsidRPr="003318CD">
        <w:rPr>
          <w:rFonts w:ascii="Arial" w:hAnsi="Arial" w:cs="Arial"/>
          <w:lang w:val="pt-BR"/>
        </w:rPr>
        <w:t>:</w:t>
      </w:r>
      <w:r w:rsidR="003C6BB0" w:rsidRPr="003318CD">
        <w:rPr>
          <w:rFonts w:ascii="Arial" w:hAnsi="Arial" w:cs="Arial"/>
          <w:lang w:val="pt-BR"/>
        </w:rPr>
        <w:t xml:space="preserve"> </w:t>
      </w:r>
    </w:p>
    <w:p w:rsidR="009B7EBE" w:rsidRPr="003318CD" w:rsidRDefault="004E620A" w:rsidP="009B0AC9">
      <w:pPr>
        <w:pStyle w:val="Corpodetexto"/>
        <w:numPr>
          <w:ilvl w:val="0"/>
          <w:numId w:val="8"/>
        </w:numPr>
        <w:jc w:val="both"/>
        <w:rPr>
          <w:rFonts w:ascii="Arial" w:hAnsi="Arial" w:cs="Arial"/>
          <w:lang w:val="pt-BR"/>
        </w:rPr>
      </w:pPr>
      <w:r w:rsidRPr="003318CD">
        <w:rPr>
          <w:rFonts w:ascii="Arial" w:hAnsi="Arial" w:cs="Arial"/>
          <w:lang w:val="pt-BR"/>
        </w:rPr>
        <w:t>O</w:t>
      </w:r>
      <w:r w:rsidR="009B7EBE" w:rsidRPr="003318CD">
        <w:rPr>
          <w:rFonts w:ascii="Arial" w:hAnsi="Arial" w:cs="Arial"/>
          <w:lang w:val="pt-BR"/>
        </w:rPr>
        <w:t xml:space="preserve"> ator seleciona na opção de editar;</w:t>
      </w:r>
    </w:p>
    <w:p w:rsidR="00285ED7" w:rsidRPr="003318CD" w:rsidRDefault="003C6BB0" w:rsidP="009B0AC9">
      <w:pPr>
        <w:pStyle w:val="Corpodetexto"/>
        <w:numPr>
          <w:ilvl w:val="0"/>
          <w:numId w:val="8"/>
        </w:numPr>
        <w:jc w:val="both"/>
        <w:rPr>
          <w:rFonts w:ascii="Arial" w:hAnsi="Arial" w:cs="Arial"/>
          <w:lang w:val="pt-BR"/>
        </w:rPr>
      </w:pPr>
      <w:r w:rsidRPr="003318CD">
        <w:rPr>
          <w:rFonts w:ascii="Arial" w:hAnsi="Arial" w:cs="Arial"/>
          <w:lang w:val="pt-BR"/>
        </w:rPr>
        <w:t xml:space="preserve">O caso de uso retorna para o passo </w:t>
      </w:r>
      <w:r w:rsidR="009B7EBE" w:rsidRPr="003318CD">
        <w:rPr>
          <w:rFonts w:ascii="Arial" w:hAnsi="Arial" w:cs="Arial"/>
          <w:lang w:val="pt-BR"/>
        </w:rPr>
        <w:t>4.</w:t>
      </w:r>
    </w:p>
    <w:p w:rsidR="00285ED7" w:rsidRPr="003318CD" w:rsidRDefault="00285ED7" w:rsidP="009B0AC9">
      <w:pPr>
        <w:pStyle w:val="Ttulo1"/>
        <w:jc w:val="both"/>
        <w:rPr>
          <w:rFonts w:cs="Arial"/>
          <w:sz w:val="20"/>
        </w:rPr>
      </w:pPr>
      <w:proofErr w:type="spellStart"/>
      <w:r w:rsidRPr="003318CD">
        <w:rPr>
          <w:rFonts w:cs="Arial"/>
          <w:sz w:val="20"/>
        </w:rPr>
        <w:t>Subfluxos</w:t>
      </w:r>
      <w:proofErr w:type="spellEnd"/>
      <w:r w:rsidRPr="003318CD">
        <w:rPr>
          <w:rFonts w:cs="Arial"/>
          <w:sz w:val="20"/>
        </w:rPr>
        <w:t xml:space="preserve"> </w:t>
      </w:r>
    </w:p>
    <w:p w:rsidR="00285ED7" w:rsidRPr="003318CD" w:rsidRDefault="00285ED7" w:rsidP="009B0AC9">
      <w:pPr>
        <w:pStyle w:val="Ttulo2"/>
        <w:jc w:val="both"/>
        <w:rPr>
          <w:rFonts w:cs="Arial"/>
        </w:rPr>
      </w:pPr>
      <w:r w:rsidRPr="003318CD">
        <w:rPr>
          <w:rFonts w:cs="Arial"/>
        </w:rPr>
        <w:t>&lt;</w:t>
      </w:r>
      <w:proofErr w:type="spellStart"/>
      <w:proofErr w:type="gramStart"/>
      <w:r w:rsidRPr="003318CD">
        <w:rPr>
          <w:rFonts w:cs="Arial"/>
        </w:rPr>
        <w:t>subfluxo</w:t>
      </w:r>
      <w:proofErr w:type="spellEnd"/>
      <w:proofErr w:type="gramEnd"/>
      <w:r w:rsidRPr="003318CD">
        <w:rPr>
          <w:rFonts w:cs="Arial"/>
        </w:rPr>
        <w:t xml:space="preserve"> 1&gt;</w:t>
      </w:r>
    </w:p>
    <w:p w:rsidR="00285ED7" w:rsidRPr="003318CD" w:rsidRDefault="009B7EBE" w:rsidP="009B0AC9">
      <w:pPr>
        <w:pStyle w:val="Corpodetexto"/>
        <w:jc w:val="both"/>
        <w:rPr>
          <w:rFonts w:ascii="Arial" w:hAnsi="Arial" w:cs="Arial"/>
        </w:rPr>
      </w:pPr>
      <w:r w:rsidRPr="003318CD">
        <w:rPr>
          <w:rFonts w:ascii="Arial" w:hAnsi="Arial" w:cs="Arial"/>
        </w:rPr>
        <w:t xml:space="preserve">       N/A</w:t>
      </w:r>
    </w:p>
    <w:p w:rsidR="00285ED7" w:rsidRPr="003318CD" w:rsidRDefault="00285ED7" w:rsidP="009B0AC9">
      <w:pPr>
        <w:pStyle w:val="Ttulo1"/>
        <w:jc w:val="both"/>
        <w:rPr>
          <w:rFonts w:cs="Arial"/>
          <w:sz w:val="20"/>
          <w:lang w:val="pt-BR"/>
        </w:rPr>
      </w:pPr>
      <w:r w:rsidRPr="003318CD">
        <w:rPr>
          <w:rFonts w:cs="Arial"/>
          <w:sz w:val="20"/>
          <w:lang w:val="pt-BR"/>
        </w:rPr>
        <w:t>Cenários Principais</w:t>
      </w:r>
    </w:p>
    <w:p w:rsidR="00285ED7" w:rsidRPr="003318CD" w:rsidRDefault="009B7EBE" w:rsidP="009B0AC9">
      <w:pPr>
        <w:pStyle w:val="Ttulo2"/>
        <w:jc w:val="both"/>
        <w:rPr>
          <w:rFonts w:cs="Arial"/>
          <w:lang w:val="pt-BR"/>
        </w:rPr>
      </w:pPr>
      <w:r w:rsidRPr="003318CD">
        <w:rPr>
          <w:rFonts w:cs="Arial"/>
          <w:lang w:val="pt-BR"/>
        </w:rPr>
        <w:t>Cenário 1</w:t>
      </w:r>
    </w:p>
    <w:p w:rsidR="00285ED7" w:rsidRPr="003318CD" w:rsidRDefault="009B7EBE" w:rsidP="009B0AC9">
      <w:pPr>
        <w:pStyle w:val="Corpodetexto"/>
        <w:numPr>
          <w:ilvl w:val="0"/>
          <w:numId w:val="6"/>
        </w:numPr>
        <w:jc w:val="both"/>
        <w:rPr>
          <w:rFonts w:ascii="Arial" w:hAnsi="Arial" w:cs="Arial"/>
          <w:lang w:val="pt-BR"/>
        </w:rPr>
      </w:pPr>
      <w:r w:rsidRPr="003318CD">
        <w:rPr>
          <w:rFonts w:ascii="Arial" w:hAnsi="Arial" w:cs="Arial"/>
          <w:lang w:val="pt-BR"/>
        </w:rPr>
        <w:t>Todos os passos do Fluxo Principal;</w:t>
      </w:r>
    </w:p>
    <w:p w:rsidR="00285ED7" w:rsidRPr="003318CD" w:rsidRDefault="00A521D6" w:rsidP="009B0AC9">
      <w:pPr>
        <w:pStyle w:val="Ttulo2"/>
        <w:jc w:val="both"/>
        <w:rPr>
          <w:rFonts w:cs="Arial"/>
          <w:lang w:val="pt-BR"/>
        </w:rPr>
      </w:pPr>
      <w:r w:rsidRPr="003318CD">
        <w:rPr>
          <w:rFonts w:cs="Arial"/>
          <w:lang w:val="pt-BR"/>
        </w:rPr>
        <w:t>Cená</w:t>
      </w:r>
      <w:r w:rsidR="009B7EBE" w:rsidRPr="003318CD">
        <w:rPr>
          <w:rFonts w:cs="Arial"/>
          <w:lang w:val="pt-BR"/>
        </w:rPr>
        <w:t>rio 2</w:t>
      </w:r>
    </w:p>
    <w:p w:rsidR="009B7EBE" w:rsidRPr="003318CD" w:rsidRDefault="009B7EBE" w:rsidP="009B0AC9">
      <w:pPr>
        <w:pStyle w:val="Corpodetexto"/>
        <w:numPr>
          <w:ilvl w:val="0"/>
          <w:numId w:val="9"/>
        </w:numPr>
        <w:jc w:val="both"/>
        <w:rPr>
          <w:rFonts w:ascii="Arial" w:hAnsi="Arial" w:cs="Arial"/>
          <w:lang w:val="pt-BR"/>
        </w:rPr>
      </w:pPr>
      <w:r w:rsidRPr="003318CD">
        <w:rPr>
          <w:rFonts w:ascii="Arial" w:hAnsi="Arial" w:cs="Arial"/>
          <w:lang w:val="pt-BR"/>
        </w:rPr>
        <w:t xml:space="preserve">Passos </w:t>
      </w:r>
      <w:r w:rsidR="00AC4420">
        <w:rPr>
          <w:rFonts w:ascii="Arial" w:hAnsi="Arial" w:cs="Arial"/>
          <w:lang w:val="pt-BR"/>
        </w:rPr>
        <w:t xml:space="preserve">1,2,3,4,5 e 6 </w:t>
      </w:r>
      <w:bookmarkStart w:id="0" w:name="_GoBack"/>
      <w:bookmarkEnd w:id="0"/>
      <w:r w:rsidRPr="003318CD">
        <w:rPr>
          <w:rFonts w:ascii="Arial" w:hAnsi="Arial" w:cs="Arial"/>
          <w:lang w:val="pt-BR"/>
        </w:rPr>
        <w:t>do Fluxo Principal;</w:t>
      </w:r>
    </w:p>
    <w:p w:rsidR="009B7EBE" w:rsidRPr="003318CD" w:rsidRDefault="009B7EBE" w:rsidP="009B0AC9">
      <w:pPr>
        <w:pStyle w:val="Corpodetexto"/>
        <w:numPr>
          <w:ilvl w:val="0"/>
          <w:numId w:val="9"/>
        </w:numPr>
        <w:jc w:val="both"/>
        <w:rPr>
          <w:rFonts w:ascii="Arial" w:hAnsi="Arial" w:cs="Arial"/>
          <w:lang w:val="pt-BR"/>
        </w:rPr>
      </w:pPr>
      <w:r w:rsidRPr="003318CD">
        <w:rPr>
          <w:rFonts w:ascii="Arial" w:hAnsi="Arial" w:cs="Arial"/>
          <w:lang w:val="pt-BR"/>
        </w:rPr>
        <w:lastRenderedPageBreak/>
        <w:t>Fluxo Alternativo 1.</w:t>
      </w:r>
    </w:p>
    <w:p w:rsidR="00285ED7" w:rsidRPr="003318CD" w:rsidRDefault="00285ED7" w:rsidP="009B0AC9">
      <w:pPr>
        <w:pStyle w:val="Ttulo1"/>
        <w:jc w:val="both"/>
        <w:rPr>
          <w:rFonts w:cs="Arial"/>
          <w:sz w:val="20"/>
          <w:lang w:val="pt-BR"/>
        </w:rPr>
      </w:pPr>
      <w:r w:rsidRPr="003318CD">
        <w:rPr>
          <w:rFonts w:cs="Arial"/>
          <w:sz w:val="20"/>
          <w:lang w:val="pt-BR"/>
        </w:rPr>
        <w:t>Pós-condições</w:t>
      </w:r>
    </w:p>
    <w:p w:rsidR="00285ED7" w:rsidRPr="003318CD" w:rsidRDefault="009B7EBE" w:rsidP="009B0AC9">
      <w:pPr>
        <w:pStyle w:val="Ttulo2"/>
        <w:jc w:val="both"/>
        <w:rPr>
          <w:rFonts w:cs="Arial"/>
          <w:lang w:val="pt-BR"/>
        </w:rPr>
      </w:pPr>
      <w:r w:rsidRPr="003318CD">
        <w:rPr>
          <w:rFonts w:cs="Arial"/>
          <w:lang w:val="pt-BR"/>
        </w:rPr>
        <w:t>Se o caso de uso for executado, o cadastro do estacionamento será realizado com sucesso.</w:t>
      </w:r>
    </w:p>
    <w:p w:rsidR="00285ED7" w:rsidRPr="003318CD" w:rsidRDefault="00285ED7" w:rsidP="009B0AC9">
      <w:pPr>
        <w:pStyle w:val="Ttulo1"/>
        <w:jc w:val="both"/>
        <w:rPr>
          <w:rFonts w:cs="Arial"/>
          <w:sz w:val="20"/>
          <w:lang w:val="pt-BR"/>
        </w:rPr>
      </w:pPr>
      <w:r w:rsidRPr="003318CD">
        <w:rPr>
          <w:rFonts w:cs="Arial"/>
          <w:sz w:val="20"/>
          <w:lang w:val="pt-BR"/>
        </w:rPr>
        <w:t>Requisitos Adicionais</w:t>
      </w:r>
    </w:p>
    <w:p w:rsidR="00285ED7" w:rsidRPr="003318CD" w:rsidRDefault="009B7EBE" w:rsidP="009B0AC9">
      <w:pPr>
        <w:pStyle w:val="Corpodetexto"/>
        <w:jc w:val="both"/>
        <w:rPr>
          <w:rFonts w:ascii="Arial" w:hAnsi="Arial" w:cs="Arial"/>
          <w:lang w:val="pt-BR"/>
        </w:rPr>
      </w:pPr>
      <w:r w:rsidRPr="003318CD">
        <w:rPr>
          <w:rFonts w:ascii="Arial" w:hAnsi="Arial" w:cs="Arial"/>
          <w:lang w:val="pt-BR"/>
        </w:rPr>
        <w:t>N/A</w:t>
      </w:r>
    </w:p>
    <w:p w:rsidR="00B9279E" w:rsidRDefault="00B9279E" w:rsidP="009B0AC9">
      <w:pPr>
        <w:jc w:val="both"/>
        <w:rPr>
          <w:lang w:val="pt-BR"/>
        </w:rPr>
      </w:pPr>
    </w:p>
    <w:p w:rsidR="009D50B9" w:rsidRDefault="009D50B9" w:rsidP="009B0AC9">
      <w:pPr>
        <w:pStyle w:val="Ttulo1"/>
        <w:jc w:val="both"/>
        <w:rPr>
          <w:rFonts w:cs="Arial"/>
          <w:sz w:val="20"/>
          <w:lang w:val="pt-BR"/>
        </w:rPr>
      </w:pPr>
      <w:r>
        <w:rPr>
          <w:rFonts w:cs="Arial"/>
          <w:sz w:val="20"/>
          <w:lang w:val="pt-BR"/>
        </w:rPr>
        <w:t>Tela</w:t>
      </w:r>
    </w:p>
    <w:p w:rsidR="009D50B9" w:rsidRDefault="009D50B9" w:rsidP="009D50B9">
      <w:pPr>
        <w:rPr>
          <w:lang w:val="pt-BR"/>
        </w:rPr>
      </w:pPr>
    </w:p>
    <w:p w:rsidR="009D50B9" w:rsidRPr="009D50B9" w:rsidRDefault="009D50B9" w:rsidP="009D50B9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447B05AA" wp14:editId="3E953575">
            <wp:extent cx="5486400" cy="30848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0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0B9" w:rsidRDefault="009D50B9">
      <w:pPr>
        <w:rPr>
          <w:lang w:val="pt-BR"/>
        </w:rPr>
      </w:pPr>
    </w:p>
    <w:sectPr w:rsidR="009D50B9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5EAA" w:rsidRDefault="00125EAA">
      <w:r>
        <w:separator/>
      </w:r>
    </w:p>
  </w:endnote>
  <w:endnote w:type="continuationSeparator" w:id="0">
    <w:p w:rsidR="00125EAA" w:rsidRDefault="00125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AC4420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AC4420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5EAA" w:rsidRDefault="00125EAA">
      <w:r>
        <w:separator/>
      </w:r>
    </w:p>
  </w:footnote>
  <w:footnote w:type="continuationSeparator" w:id="0">
    <w:p w:rsidR="00125EAA" w:rsidRDefault="00125E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1612E7" w:rsidP="003C6BB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Agile Parking</w:t>
          </w:r>
        </w:p>
      </w:tc>
      <w:tc>
        <w:tcPr>
          <w:tcW w:w="2369" w:type="dxa"/>
        </w:tcPr>
        <w:p w:rsidR="00285ED7" w:rsidRDefault="00285ED7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</w:p>
      </w:tc>
    </w:tr>
    <w:tr w:rsidR="00285ED7">
      <w:tc>
        <w:tcPr>
          <w:tcW w:w="6379" w:type="dxa"/>
        </w:tcPr>
        <w:p w:rsidR="00285ED7" w:rsidRDefault="00285ED7" w:rsidP="001612E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1612E7" w:rsidRPr="001612E7">
            <w:rPr>
              <w:sz w:val="20"/>
              <w:lang w:val="pt-BR"/>
            </w:rPr>
            <w:t>Cadastrar Estacionamento</w:t>
          </w:r>
        </w:p>
      </w:tc>
      <w:tc>
        <w:tcPr>
          <w:tcW w:w="2369" w:type="dxa"/>
        </w:tcPr>
        <w:p w:rsidR="00285ED7" w:rsidRDefault="001612E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 01/05/2015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4E0138A7"/>
    <w:multiLevelType w:val="hybridMultilevel"/>
    <w:tmpl w:val="CDB64D86"/>
    <w:lvl w:ilvl="0" w:tplc="068A14C2">
      <w:start w:val="1"/>
      <w:numFmt w:val="decimal"/>
      <w:lvlText w:val="%1."/>
      <w:lvlJc w:val="left"/>
      <w:pPr>
        <w:ind w:left="14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90" w:hanging="360"/>
      </w:pPr>
    </w:lvl>
    <w:lvl w:ilvl="2" w:tplc="0416001B" w:tentative="1">
      <w:start w:val="1"/>
      <w:numFmt w:val="lowerRoman"/>
      <w:lvlText w:val="%3."/>
      <w:lvlJc w:val="right"/>
      <w:pPr>
        <w:ind w:left="2910" w:hanging="180"/>
      </w:pPr>
    </w:lvl>
    <w:lvl w:ilvl="3" w:tplc="0416000F" w:tentative="1">
      <w:start w:val="1"/>
      <w:numFmt w:val="decimal"/>
      <w:lvlText w:val="%4."/>
      <w:lvlJc w:val="left"/>
      <w:pPr>
        <w:ind w:left="3630" w:hanging="360"/>
      </w:pPr>
    </w:lvl>
    <w:lvl w:ilvl="4" w:tplc="04160019" w:tentative="1">
      <w:start w:val="1"/>
      <w:numFmt w:val="lowerLetter"/>
      <w:lvlText w:val="%5."/>
      <w:lvlJc w:val="left"/>
      <w:pPr>
        <w:ind w:left="4350" w:hanging="360"/>
      </w:pPr>
    </w:lvl>
    <w:lvl w:ilvl="5" w:tplc="0416001B" w:tentative="1">
      <w:start w:val="1"/>
      <w:numFmt w:val="lowerRoman"/>
      <w:lvlText w:val="%6."/>
      <w:lvlJc w:val="right"/>
      <w:pPr>
        <w:ind w:left="5070" w:hanging="180"/>
      </w:pPr>
    </w:lvl>
    <w:lvl w:ilvl="6" w:tplc="0416000F" w:tentative="1">
      <w:start w:val="1"/>
      <w:numFmt w:val="decimal"/>
      <w:lvlText w:val="%7."/>
      <w:lvlJc w:val="left"/>
      <w:pPr>
        <w:ind w:left="5790" w:hanging="360"/>
      </w:pPr>
    </w:lvl>
    <w:lvl w:ilvl="7" w:tplc="04160019" w:tentative="1">
      <w:start w:val="1"/>
      <w:numFmt w:val="lowerLetter"/>
      <w:lvlText w:val="%8."/>
      <w:lvlJc w:val="left"/>
      <w:pPr>
        <w:ind w:left="6510" w:hanging="360"/>
      </w:pPr>
    </w:lvl>
    <w:lvl w:ilvl="8" w:tplc="0416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4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44C"/>
    <w:rsid w:val="00125EAA"/>
    <w:rsid w:val="001612E7"/>
    <w:rsid w:val="00285ED7"/>
    <w:rsid w:val="003318CD"/>
    <w:rsid w:val="003C6BB0"/>
    <w:rsid w:val="003F7298"/>
    <w:rsid w:val="004E620A"/>
    <w:rsid w:val="007E2735"/>
    <w:rsid w:val="009A444C"/>
    <w:rsid w:val="009B0AC9"/>
    <w:rsid w:val="009B7EBE"/>
    <w:rsid w:val="009D50B9"/>
    <w:rsid w:val="00A521D6"/>
    <w:rsid w:val="00AC4420"/>
    <w:rsid w:val="00B9279E"/>
    <w:rsid w:val="00DB44D3"/>
    <w:rsid w:val="00E536A8"/>
    <w:rsid w:val="00EC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DDF1D03-2AD1-46ED-9202-52B96B1E7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ownload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1</TotalTime>
  <Pages>2</Pages>
  <Words>210</Words>
  <Characters>1138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Pc</dc:creator>
  <cp:lastModifiedBy>ASUS</cp:lastModifiedBy>
  <cp:revision>4</cp:revision>
  <cp:lastPrinted>2015-05-01T15:19:00Z</cp:lastPrinted>
  <dcterms:created xsi:type="dcterms:W3CDTF">2015-05-04T21:01:00Z</dcterms:created>
  <dcterms:modified xsi:type="dcterms:W3CDTF">2015-05-04T23:13:00Z</dcterms:modified>
</cp:coreProperties>
</file>