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D5" w:rsidRDefault="007C7AD8" w:rsidP="00B000D5">
      <w:pPr>
        <w:pStyle w:val="Ttulo"/>
        <w:rPr>
          <w:lang w:val="pt-BR"/>
        </w:rPr>
      </w:pPr>
      <w:proofErr w:type="spellStart"/>
      <w:r w:rsidRPr="008C025B">
        <w:rPr>
          <w:lang w:val="pt-BR"/>
        </w:rPr>
        <w:t>Agile</w:t>
      </w:r>
      <w:proofErr w:type="spellEnd"/>
      <w:r w:rsidRPr="008C025B">
        <w:rPr>
          <w:lang w:val="pt-BR"/>
        </w:rPr>
        <w:t xml:space="preserve"> Parking</w:t>
      </w:r>
    </w:p>
    <w:p w:rsidR="008C025B" w:rsidRPr="008C025B" w:rsidRDefault="008C025B" w:rsidP="008C025B">
      <w:pPr>
        <w:pStyle w:val="Ttulo"/>
        <w:jc w:val="left"/>
        <w:rPr>
          <w:lang w:val="pt-BR"/>
        </w:rPr>
      </w:pPr>
    </w:p>
    <w:p w:rsidR="00B000D5" w:rsidRPr="008C025B" w:rsidRDefault="00B000D5" w:rsidP="00B000D5">
      <w:pPr>
        <w:pStyle w:val="Ttulo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4B0536" w:rsidP="00B000D5">
      <w:pPr>
        <w:pStyle w:val="Ttulo"/>
        <w:rPr>
          <w:lang w:val="pt-BR"/>
        </w:rPr>
      </w:pPr>
      <w:r w:rsidRPr="008C025B">
        <w:rPr>
          <w:lang w:val="pt-BR"/>
        </w:rPr>
        <w:br/>
      </w:r>
      <w:r w:rsidR="000828B2" w:rsidRPr="008C025B">
        <w:rPr>
          <w:lang w:val="pt-BR"/>
        </w:rPr>
        <w:t>Cadastrar Estacionamento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proofErr w:type="spellStart"/>
      <w:r w:rsidRPr="008C025B">
        <w:rPr>
          <w:rFonts w:cs="Arial"/>
        </w:rPr>
        <w:t>Descrição</w:t>
      </w:r>
      <w:proofErr w:type="spellEnd"/>
      <w:r w:rsidRPr="008C025B">
        <w:rPr>
          <w:rFonts w:cs="Arial"/>
        </w:rPr>
        <w:t xml:space="preserve"> </w:t>
      </w:r>
      <w:proofErr w:type="spellStart"/>
      <w:r w:rsidRPr="008C025B">
        <w:rPr>
          <w:rFonts w:cs="Arial"/>
        </w:rPr>
        <w:t>Resumida</w:t>
      </w:r>
      <w:proofErr w:type="spellEnd"/>
    </w:p>
    <w:p w:rsidR="007073FF" w:rsidRDefault="005914DC" w:rsidP="008C025B">
      <w:pPr>
        <w:ind w:firstLine="432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</w:t>
      </w:r>
      <w:r w:rsidR="008C025B" w:rsidRPr="008C025B">
        <w:rPr>
          <w:rFonts w:ascii="Arial" w:hAnsi="Arial" w:cs="Arial"/>
          <w:sz w:val="20"/>
          <w:szCs w:val="20"/>
          <w:lang w:val="pt-BR"/>
        </w:rPr>
        <w:t xml:space="preserve">Este caso de uso possibilita que o ator funcionário cadastre um estacionamento no sistema </w:t>
      </w:r>
      <w:proofErr w:type="spellStart"/>
      <w:r w:rsidR="008C025B" w:rsidRPr="008C025B">
        <w:rPr>
          <w:rFonts w:ascii="Arial" w:hAnsi="Arial" w:cs="Arial"/>
          <w:sz w:val="20"/>
          <w:szCs w:val="20"/>
          <w:lang w:val="pt-BR"/>
        </w:rPr>
        <w:t>Agile</w:t>
      </w:r>
      <w:proofErr w:type="spellEnd"/>
      <w:r w:rsidR="008C025B" w:rsidRPr="008C025B">
        <w:rPr>
          <w:rFonts w:ascii="Arial" w:hAnsi="Arial" w:cs="Arial"/>
          <w:sz w:val="20"/>
          <w:szCs w:val="20"/>
          <w:lang w:val="pt-BR"/>
        </w:rPr>
        <w:t xml:space="preserve"> Parking.</w:t>
      </w:r>
    </w:p>
    <w:p w:rsidR="005914DC" w:rsidRPr="008C025B" w:rsidRDefault="005914DC" w:rsidP="008C025B">
      <w:pPr>
        <w:ind w:firstLine="432"/>
        <w:rPr>
          <w:rFonts w:ascii="Arial" w:hAnsi="Arial" w:cs="Arial"/>
          <w:sz w:val="20"/>
          <w:szCs w:val="20"/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proofErr w:type="spellStart"/>
      <w:r w:rsidRPr="008C025B">
        <w:rPr>
          <w:rFonts w:cs="Arial"/>
        </w:rPr>
        <w:t>Descrição</w:t>
      </w:r>
      <w:proofErr w:type="spellEnd"/>
      <w:r w:rsidRPr="008C025B">
        <w:rPr>
          <w:rFonts w:cs="Arial"/>
        </w:rPr>
        <w:t xml:space="preserve"> dos </w:t>
      </w:r>
      <w:proofErr w:type="spellStart"/>
      <w:r w:rsidRPr="008C025B">
        <w:rPr>
          <w:rFonts w:cs="Arial"/>
        </w:rPr>
        <w:t>Atores</w:t>
      </w:r>
      <w:proofErr w:type="spellEnd"/>
    </w:p>
    <w:p w:rsidR="00B000D5" w:rsidRPr="008C025B" w:rsidRDefault="005914DC" w:rsidP="00B000D5">
      <w:pPr>
        <w:pStyle w:val="Ttulo2"/>
        <w:rPr>
          <w:rFonts w:cs="Arial"/>
          <w:b w:val="0"/>
        </w:rPr>
      </w:pPr>
      <w:r>
        <w:rPr>
          <w:rFonts w:cs="Arial"/>
          <w:b w:val="0"/>
        </w:rPr>
        <w:t xml:space="preserve">  </w:t>
      </w:r>
      <w:proofErr w:type="spellStart"/>
      <w:r w:rsidR="00AC5FD7" w:rsidRPr="008C025B">
        <w:rPr>
          <w:rFonts w:cs="Arial"/>
          <w:b w:val="0"/>
        </w:rPr>
        <w:t>Funcion</w:t>
      </w:r>
      <w:r w:rsidR="00701896" w:rsidRPr="008C025B">
        <w:rPr>
          <w:rFonts w:cs="Arial"/>
          <w:b w:val="0"/>
        </w:rPr>
        <w:t>ário</w:t>
      </w:r>
      <w:proofErr w:type="spellEnd"/>
      <w:r w:rsidR="00701896" w:rsidRPr="008C025B">
        <w:rPr>
          <w:rFonts w:cs="Arial"/>
          <w:b w:val="0"/>
        </w:rPr>
        <w:t xml:space="preserve"> </w:t>
      </w:r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AC5FD7" w:rsidP="00546892">
      <w:pPr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2"/>
          <w:szCs w:val="22"/>
          <w:lang w:val="pt-BR"/>
        </w:rPr>
        <w:t>3.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1     </w:t>
      </w:r>
      <w:r w:rsidR="005914DC">
        <w:rPr>
          <w:rFonts w:ascii="Arial" w:hAnsi="Arial" w:cs="Arial"/>
          <w:sz w:val="20"/>
          <w:szCs w:val="20"/>
          <w:lang w:val="pt-BR"/>
        </w:rPr>
        <w:t xml:space="preserve">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 xml:space="preserve">O usuário deve estar </w:t>
      </w:r>
      <w:proofErr w:type="spellStart"/>
      <w:r w:rsidR="00546892" w:rsidRPr="008C025B">
        <w:rPr>
          <w:rFonts w:ascii="Arial" w:hAnsi="Arial" w:cs="Arial"/>
          <w:sz w:val="20"/>
          <w:szCs w:val="20"/>
          <w:lang w:val="pt-BR"/>
        </w:rPr>
        <w:t>logado</w:t>
      </w:r>
      <w:proofErr w:type="spellEnd"/>
      <w:r w:rsidR="00546892" w:rsidRPr="008C025B">
        <w:rPr>
          <w:rFonts w:ascii="Arial" w:hAnsi="Arial" w:cs="Arial"/>
          <w:sz w:val="20"/>
          <w:szCs w:val="20"/>
          <w:lang w:val="pt-BR"/>
        </w:rPr>
        <w:t>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546892" w:rsidRDefault="005914DC" w:rsidP="00546892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 xml:space="preserve">Este caso de uso inicia quando o ator funcionário tenta registrar a entrada de um </w:t>
      </w:r>
      <w:proofErr w:type="spellStart"/>
      <w:r w:rsidR="00546892" w:rsidRPr="008C025B">
        <w:rPr>
          <w:rFonts w:ascii="Arial" w:hAnsi="Arial" w:cs="Arial"/>
          <w:sz w:val="20"/>
          <w:szCs w:val="20"/>
          <w:lang w:val="pt-BR"/>
        </w:rPr>
        <w:t>veiculo</w:t>
      </w:r>
      <w:proofErr w:type="spellEnd"/>
      <w:r w:rsidR="00546892" w:rsidRPr="008C025B">
        <w:rPr>
          <w:rFonts w:ascii="Arial" w:hAnsi="Arial" w:cs="Arial"/>
          <w:sz w:val="20"/>
          <w:szCs w:val="20"/>
          <w:lang w:val="pt-BR"/>
        </w:rPr>
        <w:t xml:space="preserve"> no estacionamento.</w:t>
      </w:r>
    </w:p>
    <w:p w:rsidR="008C025B" w:rsidRPr="008C025B" w:rsidRDefault="008C025B" w:rsidP="00546892">
      <w:pPr>
        <w:rPr>
          <w:rFonts w:ascii="Arial" w:hAnsi="Arial" w:cs="Arial"/>
          <w:b/>
          <w:sz w:val="20"/>
          <w:szCs w:val="20"/>
          <w:lang w:val="pt-BR"/>
        </w:rPr>
      </w:pPr>
    </w:p>
    <w:p w:rsidR="00B000D5" w:rsidRPr="008C025B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8C025B">
        <w:rPr>
          <w:rFonts w:cs="Arial"/>
          <w:sz w:val="22"/>
          <w:szCs w:val="22"/>
          <w:lang w:val="pt-BR"/>
        </w:rPr>
        <w:t>Fluxo Principal</w:t>
      </w:r>
    </w:p>
    <w:p w:rsidR="00546892" w:rsidRPr="008C025B" w:rsidRDefault="00546892" w:rsidP="008C025B">
      <w:pPr>
        <w:pStyle w:val="Ttulo3"/>
        <w:rPr>
          <w:rFonts w:cs="Arial"/>
          <w:lang w:val="pt-BR"/>
        </w:rPr>
      </w:pPr>
      <w:r w:rsidRPr="008C025B">
        <w:rPr>
          <w:rFonts w:cs="Arial"/>
          <w:lang w:val="pt-BR"/>
        </w:rPr>
        <w:t>O ator inicia o caso de uso selecionando “Registrar Entrada”;</w:t>
      </w:r>
    </w:p>
    <w:p w:rsidR="00546892" w:rsidRPr="008C025B" w:rsidRDefault="00546892" w:rsidP="008C025B">
      <w:pPr>
        <w:pStyle w:val="Ttulo3"/>
        <w:rPr>
          <w:rFonts w:cs="Arial"/>
          <w:lang w:val="pt-BR"/>
        </w:rPr>
      </w:pPr>
      <w:r w:rsidRPr="008C025B">
        <w:rPr>
          <w:rFonts w:cs="Arial"/>
          <w:lang w:val="pt-BR"/>
        </w:rPr>
        <w:t>O sistema oferece a interface para registrar entrada;</w:t>
      </w:r>
    </w:p>
    <w:p w:rsidR="00546892" w:rsidRPr="008C025B" w:rsidRDefault="00546892" w:rsidP="008C025B">
      <w:pPr>
        <w:pStyle w:val="Ttulo3"/>
        <w:rPr>
          <w:rFonts w:cs="Arial"/>
          <w:lang w:val="pt-BR"/>
        </w:rPr>
      </w:pPr>
      <w:r w:rsidRPr="008C025B">
        <w:rPr>
          <w:rFonts w:cs="Arial"/>
          <w:lang w:val="pt-BR"/>
        </w:rPr>
        <w:t xml:space="preserve">O ator preenche o campo placa do </w:t>
      </w:r>
      <w:proofErr w:type="spellStart"/>
      <w:r w:rsidRPr="008C025B">
        <w:rPr>
          <w:rFonts w:cs="Arial"/>
          <w:lang w:val="pt-BR"/>
        </w:rPr>
        <w:t>veiculo</w:t>
      </w:r>
      <w:proofErr w:type="spellEnd"/>
      <w:r w:rsidRPr="008C025B">
        <w:rPr>
          <w:rFonts w:cs="Arial"/>
          <w:lang w:val="pt-BR"/>
        </w:rPr>
        <w:t>;</w:t>
      </w:r>
    </w:p>
    <w:p w:rsidR="00546892" w:rsidRPr="008C025B" w:rsidRDefault="00546892" w:rsidP="008C025B">
      <w:pPr>
        <w:pStyle w:val="Ttulo1"/>
        <w:numPr>
          <w:ilvl w:val="0"/>
          <w:numId w:val="0"/>
        </w:numPr>
        <w:spacing w:before="0"/>
        <w:ind w:left="432" w:hanging="432"/>
        <w:rPr>
          <w:rFonts w:cs="Arial"/>
          <w:b w:val="0"/>
          <w:sz w:val="20"/>
          <w:lang w:val="pt-BR"/>
        </w:rPr>
      </w:pPr>
      <w:r w:rsidRPr="008C025B">
        <w:rPr>
          <w:rFonts w:cs="Arial"/>
          <w:b w:val="0"/>
          <w:sz w:val="20"/>
          <w:lang w:val="pt-BR"/>
        </w:rPr>
        <w:t xml:space="preserve">4.1.4     O sistema retorna os dados do cliente cadastrado com o </w:t>
      </w:r>
      <w:proofErr w:type="spellStart"/>
      <w:r w:rsidRPr="008C025B">
        <w:rPr>
          <w:rFonts w:cs="Arial"/>
          <w:b w:val="0"/>
          <w:sz w:val="20"/>
          <w:lang w:val="pt-BR"/>
        </w:rPr>
        <w:t>veiculo</w:t>
      </w:r>
      <w:proofErr w:type="spellEnd"/>
      <w:r w:rsidRPr="008C025B">
        <w:rPr>
          <w:rFonts w:cs="Arial"/>
          <w:b w:val="0"/>
          <w:sz w:val="20"/>
          <w:lang w:val="pt-BR"/>
        </w:rPr>
        <w:t>, e pede confirmação; [A1]</w:t>
      </w:r>
    </w:p>
    <w:p w:rsidR="00546892" w:rsidRPr="008C025B" w:rsidRDefault="00546892" w:rsidP="008C025B">
      <w:pPr>
        <w:pStyle w:val="Ttulo3"/>
        <w:numPr>
          <w:ilvl w:val="2"/>
          <w:numId w:val="14"/>
        </w:numPr>
        <w:rPr>
          <w:rFonts w:cs="Arial"/>
          <w:lang w:val="pt-BR"/>
        </w:rPr>
      </w:pPr>
      <w:r w:rsidRPr="008C025B">
        <w:rPr>
          <w:rFonts w:cs="Arial"/>
          <w:lang w:val="pt-BR"/>
        </w:rPr>
        <w:t>O ator seleciona a confirmação;</w:t>
      </w:r>
    </w:p>
    <w:p w:rsidR="00546892" w:rsidRPr="008C025B" w:rsidRDefault="00546892" w:rsidP="008C025B">
      <w:pPr>
        <w:pStyle w:val="Ttulo3"/>
        <w:numPr>
          <w:ilvl w:val="2"/>
          <w:numId w:val="14"/>
        </w:numPr>
        <w:rPr>
          <w:rFonts w:cs="Arial"/>
          <w:lang w:val="pt-BR"/>
        </w:rPr>
      </w:pPr>
      <w:r w:rsidRPr="008C025B">
        <w:rPr>
          <w:rFonts w:cs="Arial"/>
          <w:lang w:val="pt-BR"/>
        </w:rPr>
        <w:t xml:space="preserve">O sistema retorna o registro da entrada do </w:t>
      </w:r>
      <w:proofErr w:type="spellStart"/>
      <w:r w:rsidRPr="008C025B">
        <w:rPr>
          <w:rFonts w:cs="Arial"/>
          <w:lang w:val="pt-BR"/>
        </w:rPr>
        <w:t>veiculo</w:t>
      </w:r>
      <w:proofErr w:type="spellEnd"/>
      <w:r w:rsidRPr="008C025B">
        <w:rPr>
          <w:rFonts w:cs="Arial"/>
          <w:lang w:val="pt-BR"/>
        </w:rPr>
        <w:t xml:space="preserve"> e imprime um comprovante de entrada;</w:t>
      </w:r>
    </w:p>
    <w:p w:rsidR="00546892" w:rsidRPr="008C025B" w:rsidRDefault="00546892" w:rsidP="00546892">
      <w:pPr>
        <w:pStyle w:val="Ttulo3"/>
        <w:numPr>
          <w:ilvl w:val="0"/>
          <w:numId w:val="0"/>
        </w:numPr>
        <w:ind w:left="720"/>
        <w:rPr>
          <w:rFonts w:cs="Arial"/>
          <w:lang w:val="pt-BR"/>
        </w:rPr>
      </w:pPr>
    </w:p>
    <w:p w:rsidR="00546892" w:rsidRPr="008C025B" w:rsidRDefault="00546892" w:rsidP="00546892">
      <w:pPr>
        <w:rPr>
          <w:rFonts w:ascii="Arial" w:hAnsi="Arial" w:cs="Arial"/>
          <w:b/>
          <w:lang w:val="pt-BR"/>
        </w:rPr>
      </w:pPr>
      <w:r w:rsidRPr="008C025B">
        <w:rPr>
          <w:rFonts w:ascii="Arial" w:hAnsi="Arial" w:cs="Arial"/>
          <w:b/>
          <w:lang w:val="pt-BR"/>
        </w:rPr>
        <w:t>5    Fluxo alternativo A1- Registrar Entrada</w:t>
      </w:r>
    </w:p>
    <w:p w:rsidR="00546892" w:rsidRPr="008C025B" w:rsidRDefault="00546892" w:rsidP="00546892">
      <w:pPr>
        <w:pStyle w:val="PargrafodaLista"/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0"/>
          <w:szCs w:val="20"/>
          <w:lang w:val="pt-BR"/>
        </w:rPr>
        <w:t xml:space="preserve">O sistema retorna “Cliente não cadastrado” e solicita que o ator confirme uma das opções: </w:t>
      </w:r>
      <w:r w:rsidRPr="008C025B">
        <w:rPr>
          <w:rFonts w:ascii="Arial" w:hAnsi="Arial" w:cs="Arial"/>
          <w:b/>
          <w:sz w:val="20"/>
          <w:szCs w:val="20"/>
          <w:lang w:val="pt-BR"/>
        </w:rPr>
        <w:t>Confirmar Registro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 </w:t>
      </w:r>
      <w:r w:rsidRPr="008C025B">
        <w:rPr>
          <w:rFonts w:ascii="Arial" w:hAnsi="Arial" w:cs="Arial"/>
          <w:b/>
          <w:sz w:val="20"/>
          <w:szCs w:val="20"/>
          <w:lang w:val="pt-BR"/>
        </w:rPr>
        <w:t>de Não Cliente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 ou </w:t>
      </w:r>
      <w:r w:rsidRPr="008C025B">
        <w:rPr>
          <w:rFonts w:ascii="Arial" w:hAnsi="Arial" w:cs="Arial"/>
          <w:b/>
          <w:sz w:val="20"/>
          <w:szCs w:val="20"/>
          <w:lang w:val="pt-BR"/>
        </w:rPr>
        <w:t>Confirmar Registro/Adicionar Cliente;</w:t>
      </w:r>
    </w:p>
    <w:p w:rsidR="00546892" w:rsidRPr="008C025B" w:rsidRDefault="00546892" w:rsidP="00546892">
      <w:pPr>
        <w:pStyle w:val="Defaul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 xml:space="preserve">Após informar a opção desejada, um dos </w:t>
      </w:r>
      <w:proofErr w:type="spellStart"/>
      <w:r w:rsidRPr="008C025B">
        <w:rPr>
          <w:rFonts w:ascii="Arial" w:hAnsi="Arial" w:cs="Arial"/>
          <w:sz w:val="20"/>
          <w:szCs w:val="20"/>
        </w:rPr>
        <w:t>subfluxos</w:t>
      </w:r>
      <w:proofErr w:type="spellEnd"/>
      <w:r w:rsidRPr="008C025B">
        <w:rPr>
          <w:rFonts w:ascii="Arial" w:hAnsi="Arial" w:cs="Arial"/>
          <w:sz w:val="20"/>
          <w:szCs w:val="20"/>
        </w:rPr>
        <w:t xml:space="preserve"> abaixo é executado: </w:t>
      </w:r>
    </w:p>
    <w:p w:rsidR="00546892" w:rsidRPr="008C025B" w:rsidRDefault="00546892" w:rsidP="00546892">
      <w:pPr>
        <w:pStyle w:val="PargrafodaLista"/>
        <w:ind w:left="765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sz w:val="20"/>
          <w:szCs w:val="20"/>
          <w:lang w:val="pt-BR"/>
        </w:rPr>
        <w:t>Se o ator selecionar “Confirmar Registro de Não Cliente”</w:t>
      </w:r>
      <w:r w:rsidRPr="008C025B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o </w:t>
      </w:r>
      <w:proofErr w:type="spellStart"/>
      <w:r w:rsidRPr="008C025B"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 w:rsidRPr="008C025B">
        <w:rPr>
          <w:rFonts w:ascii="Arial" w:hAnsi="Arial" w:cs="Arial"/>
          <w:sz w:val="20"/>
          <w:szCs w:val="20"/>
          <w:lang w:val="pt-BR"/>
        </w:rPr>
        <w:t xml:space="preserve"> </w:t>
      </w:r>
      <w:r w:rsidRPr="008C025B">
        <w:rPr>
          <w:rFonts w:ascii="Arial" w:hAnsi="Arial" w:cs="Arial"/>
          <w:b/>
          <w:sz w:val="20"/>
          <w:szCs w:val="20"/>
          <w:lang w:val="pt-BR"/>
        </w:rPr>
        <w:t xml:space="preserve">Confirmar Registro de Não Cliente </w:t>
      </w:r>
      <w:r w:rsidRPr="008C025B">
        <w:rPr>
          <w:rFonts w:ascii="Arial" w:hAnsi="Arial" w:cs="Arial"/>
          <w:sz w:val="20"/>
          <w:szCs w:val="20"/>
          <w:lang w:val="pt-BR"/>
        </w:rPr>
        <w:t>é executado</w:t>
      </w:r>
      <w:r w:rsidRPr="008C025B">
        <w:rPr>
          <w:rFonts w:ascii="Arial" w:hAnsi="Arial" w:cs="Arial"/>
          <w:b/>
          <w:sz w:val="20"/>
          <w:szCs w:val="20"/>
          <w:lang w:val="pt-BR"/>
        </w:rPr>
        <w:t>;</w:t>
      </w:r>
    </w:p>
    <w:p w:rsidR="00546892" w:rsidRPr="008C025B" w:rsidRDefault="00546892" w:rsidP="00546892">
      <w:pPr>
        <w:pStyle w:val="PargrafodaLista"/>
        <w:ind w:left="765"/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0"/>
          <w:szCs w:val="20"/>
          <w:lang w:val="pt-BR"/>
        </w:rPr>
        <w:t xml:space="preserve">Se o ator seleciona “Confirmar Registro/Adicionar Cliente” o </w:t>
      </w:r>
      <w:proofErr w:type="spellStart"/>
      <w:r w:rsidRPr="008C025B"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 w:rsidRPr="008C025B">
        <w:rPr>
          <w:rFonts w:ascii="Arial" w:hAnsi="Arial" w:cs="Arial"/>
          <w:sz w:val="20"/>
          <w:szCs w:val="20"/>
          <w:lang w:val="pt-BR"/>
        </w:rPr>
        <w:t xml:space="preserve"> </w:t>
      </w:r>
      <w:r w:rsidRPr="008C025B">
        <w:rPr>
          <w:rFonts w:ascii="Arial" w:hAnsi="Arial" w:cs="Arial"/>
          <w:b/>
          <w:sz w:val="20"/>
          <w:szCs w:val="20"/>
          <w:lang w:val="pt-BR"/>
        </w:rPr>
        <w:t xml:space="preserve">Confirmar Registro/Adicionar Cliente </w:t>
      </w:r>
      <w:r w:rsidRPr="008C025B">
        <w:rPr>
          <w:rFonts w:ascii="Arial" w:hAnsi="Arial" w:cs="Arial"/>
          <w:sz w:val="20"/>
          <w:szCs w:val="20"/>
          <w:lang w:val="pt-BR"/>
        </w:rPr>
        <w:t>é executado;</w:t>
      </w:r>
    </w:p>
    <w:p w:rsidR="00546892" w:rsidRPr="008C025B" w:rsidRDefault="00546892" w:rsidP="00546892">
      <w:pPr>
        <w:pStyle w:val="PargrafodaLista"/>
        <w:ind w:left="765"/>
        <w:rPr>
          <w:rFonts w:ascii="Arial" w:hAnsi="Arial" w:cs="Arial"/>
          <w:b/>
          <w:sz w:val="20"/>
          <w:szCs w:val="20"/>
        </w:rPr>
      </w:pPr>
      <w:proofErr w:type="spellStart"/>
      <w:r w:rsidRPr="008C025B">
        <w:rPr>
          <w:rFonts w:ascii="Arial" w:hAnsi="Arial" w:cs="Arial"/>
          <w:b/>
          <w:sz w:val="20"/>
          <w:szCs w:val="20"/>
        </w:rPr>
        <w:t>Confirmar</w:t>
      </w:r>
      <w:proofErr w:type="spellEnd"/>
      <w:r w:rsidRPr="008C02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C025B">
        <w:rPr>
          <w:rFonts w:ascii="Arial" w:hAnsi="Arial" w:cs="Arial"/>
          <w:b/>
          <w:sz w:val="20"/>
          <w:szCs w:val="20"/>
        </w:rPr>
        <w:t>Registro</w:t>
      </w:r>
      <w:proofErr w:type="spellEnd"/>
      <w:r w:rsidRPr="008C025B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8C025B">
        <w:rPr>
          <w:rFonts w:ascii="Arial" w:hAnsi="Arial" w:cs="Arial"/>
          <w:b/>
          <w:sz w:val="20"/>
          <w:szCs w:val="20"/>
        </w:rPr>
        <w:t>Não</w:t>
      </w:r>
      <w:proofErr w:type="spellEnd"/>
      <w:r w:rsidRPr="008C02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C025B">
        <w:rPr>
          <w:rFonts w:ascii="Arial" w:hAnsi="Arial" w:cs="Arial"/>
          <w:b/>
          <w:sz w:val="20"/>
          <w:szCs w:val="20"/>
        </w:rPr>
        <w:t>Cliente</w:t>
      </w:r>
      <w:proofErr w:type="spellEnd"/>
    </w:p>
    <w:p w:rsidR="00546892" w:rsidRPr="005914DC" w:rsidRDefault="00546892" w:rsidP="005914DC">
      <w:pPr>
        <w:pStyle w:val="PargrafodaLista"/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5914DC">
        <w:rPr>
          <w:rFonts w:ascii="Arial" w:hAnsi="Arial" w:cs="Arial"/>
          <w:sz w:val="20"/>
          <w:szCs w:val="20"/>
          <w:lang w:val="pt-BR"/>
        </w:rPr>
        <w:lastRenderedPageBreak/>
        <w:t>O sistema registra a entrada e imprime um comprovante.</w:t>
      </w:r>
    </w:p>
    <w:p w:rsidR="00546892" w:rsidRPr="008C025B" w:rsidRDefault="00546892" w:rsidP="00546892">
      <w:pPr>
        <w:rPr>
          <w:rFonts w:ascii="Arial" w:hAnsi="Arial" w:cs="Arial"/>
          <w:lang w:val="pt-BR"/>
        </w:rPr>
      </w:pPr>
    </w:p>
    <w:p w:rsidR="00546892" w:rsidRPr="008C025B" w:rsidRDefault="00546892" w:rsidP="00546892">
      <w:pPr>
        <w:ind w:left="708"/>
        <w:rPr>
          <w:rFonts w:ascii="Arial" w:hAnsi="Arial" w:cs="Arial"/>
          <w:b/>
          <w:sz w:val="20"/>
          <w:szCs w:val="20"/>
        </w:rPr>
      </w:pPr>
      <w:proofErr w:type="spellStart"/>
      <w:r w:rsidRPr="008C025B">
        <w:rPr>
          <w:rFonts w:ascii="Arial" w:hAnsi="Arial" w:cs="Arial"/>
          <w:b/>
          <w:sz w:val="20"/>
          <w:szCs w:val="20"/>
        </w:rPr>
        <w:t>Confirmar</w:t>
      </w:r>
      <w:proofErr w:type="spellEnd"/>
      <w:r w:rsidRPr="008C02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C025B">
        <w:rPr>
          <w:rFonts w:ascii="Arial" w:hAnsi="Arial" w:cs="Arial"/>
          <w:b/>
          <w:sz w:val="20"/>
          <w:szCs w:val="20"/>
        </w:rPr>
        <w:t>Registro</w:t>
      </w:r>
      <w:proofErr w:type="spellEnd"/>
      <w:r w:rsidRPr="008C025B">
        <w:rPr>
          <w:rFonts w:ascii="Arial" w:hAnsi="Arial" w:cs="Arial"/>
          <w:b/>
          <w:sz w:val="20"/>
          <w:szCs w:val="20"/>
        </w:rPr>
        <w:t>/</w:t>
      </w:r>
      <w:proofErr w:type="spellStart"/>
      <w:r w:rsidRPr="008C025B">
        <w:rPr>
          <w:rFonts w:ascii="Arial" w:hAnsi="Arial" w:cs="Arial"/>
          <w:b/>
          <w:sz w:val="20"/>
          <w:szCs w:val="20"/>
        </w:rPr>
        <w:t>Adicionar</w:t>
      </w:r>
      <w:proofErr w:type="spellEnd"/>
      <w:r w:rsidRPr="008C025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C025B">
        <w:rPr>
          <w:rFonts w:ascii="Arial" w:hAnsi="Arial" w:cs="Arial"/>
          <w:b/>
          <w:sz w:val="20"/>
          <w:szCs w:val="20"/>
        </w:rPr>
        <w:t>Cliente</w:t>
      </w:r>
      <w:proofErr w:type="spellEnd"/>
    </w:p>
    <w:p w:rsidR="00546892" w:rsidRPr="008C025B" w:rsidRDefault="00546892" w:rsidP="005914DC">
      <w:pPr>
        <w:pStyle w:val="Default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 xml:space="preserve">O sistema solicita que o ator digite as informações do cliente: 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>- Nome do Cliente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 xml:space="preserve">- Data de Nascimento 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 xml:space="preserve">- CPF 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8C025B">
        <w:rPr>
          <w:rFonts w:ascii="Arial" w:hAnsi="Arial" w:cs="Arial"/>
          <w:sz w:val="20"/>
          <w:szCs w:val="20"/>
        </w:rPr>
        <w:t>Rg</w:t>
      </w:r>
      <w:proofErr w:type="spellEnd"/>
      <w:r w:rsidRPr="008C025B">
        <w:rPr>
          <w:rFonts w:ascii="Arial" w:hAnsi="Arial" w:cs="Arial"/>
          <w:sz w:val="20"/>
          <w:szCs w:val="20"/>
        </w:rPr>
        <w:t xml:space="preserve"> 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>- Veiculo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>- Cor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>- Placa</w:t>
      </w:r>
    </w:p>
    <w:p w:rsidR="00546892" w:rsidRPr="008C025B" w:rsidRDefault="005914DC" w:rsidP="005914DC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2.   </w:t>
      </w:r>
      <w:r w:rsidR="00546892" w:rsidRPr="008C025B">
        <w:rPr>
          <w:rFonts w:ascii="Arial" w:hAnsi="Arial" w:cs="Arial"/>
          <w:sz w:val="20"/>
          <w:szCs w:val="20"/>
        </w:rPr>
        <w:t>O sistema gera um id para o Cliente. O cliente é adicionado ao sistema.</w:t>
      </w:r>
    </w:p>
    <w:p w:rsidR="00546892" w:rsidRPr="008C025B" w:rsidRDefault="005914DC" w:rsidP="005914DC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3.   </w:t>
      </w:r>
      <w:r w:rsidR="00546892" w:rsidRPr="008C025B">
        <w:rPr>
          <w:rFonts w:ascii="Arial" w:hAnsi="Arial" w:cs="Arial"/>
          <w:sz w:val="20"/>
          <w:szCs w:val="20"/>
        </w:rPr>
        <w:t xml:space="preserve">O sistema registra a entrada do novo cliente. </w:t>
      </w:r>
    </w:p>
    <w:p w:rsidR="00B000D5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546892" w:rsidP="00546892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 w:rsidRPr="008C025B">
        <w:rPr>
          <w:rFonts w:cs="Arial"/>
          <w:lang w:val="pt-BR"/>
        </w:rPr>
        <w:t xml:space="preserve">6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5914DC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>
        <w:rPr>
          <w:rFonts w:cs="Arial"/>
          <w:lang w:val="pt-BR"/>
        </w:rPr>
        <w:t xml:space="preserve">   </w:t>
      </w:r>
      <w:r w:rsidR="00B000D5" w:rsidRPr="008C025B">
        <w:rPr>
          <w:rFonts w:cs="Arial"/>
          <w:lang w:val="pt-BR"/>
        </w:rPr>
        <w:t>Cenário 1</w:t>
      </w:r>
    </w:p>
    <w:p w:rsidR="00B000D5" w:rsidRPr="008C025B" w:rsidRDefault="005914DC" w:rsidP="005914DC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B000D5"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546892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 w:rsidRPr="008C025B">
        <w:rPr>
          <w:rFonts w:cs="Arial"/>
          <w:lang w:val="pt-BR"/>
        </w:rPr>
        <w:t xml:space="preserve">7      </w:t>
      </w:r>
      <w:r w:rsidR="00B000D5" w:rsidRPr="008C025B">
        <w:rPr>
          <w:rFonts w:cs="Arial"/>
          <w:lang w:val="pt-BR"/>
        </w:rPr>
        <w:t>Pós-condições</w:t>
      </w:r>
    </w:p>
    <w:p w:rsidR="00701896" w:rsidRPr="005914DC" w:rsidRDefault="005914DC" w:rsidP="005914DC">
      <w:pPr>
        <w:ind w:firstLine="708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>Se o caso de uso for executado com sucesso, o registro da entrada é executado com sucesso.</w:t>
      </w:r>
    </w:p>
    <w:p w:rsidR="005914DC" w:rsidRPr="008C025B" w:rsidRDefault="005914DC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701896" w:rsidP="00701896">
      <w:pPr>
        <w:pStyle w:val="Default"/>
        <w:rPr>
          <w:rFonts w:ascii="Arial" w:hAnsi="Arial" w:cs="Arial"/>
          <w:b/>
        </w:rPr>
      </w:pPr>
      <w:r w:rsidRPr="008C025B">
        <w:rPr>
          <w:rFonts w:ascii="Arial" w:hAnsi="Arial" w:cs="Arial"/>
          <w:b/>
        </w:rPr>
        <w:t xml:space="preserve">8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8C025B" w:rsidRDefault="00B000D5" w:rsidP="000E62B9">
      <w:pPr>
        <w:pStyle w:val="Corpodetexto"/>
        <w:ind w:left="0"/>
        <w:rPr>
          <w:rFonts w:ascii="Arial" w:hAnsi="Arial" w:cs="Arial"/>
          <w:lang w:val="pt-BR"/>
        </w:rPr>
      </w:pPr>
    </w:p>
    <w:p w:rsidR="000E62B9" w:rsidRDefault="000E62B9" w:rsidP="000E62B9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9</w:t>
      </w:r>
      <w:r w:rsidRPr="008C025B">
        <w:rPr>
          <w:rFonts w:cs="Arial"/>
          <w:lang w:val="pt-BR"/>
        </w:rPr>
        <w:t xml:space="preserve">      </w:t>
      </w:r>
      <w:r>
        <w:rPr>
          <w:rFonts w:cs="Arial"/>
          <w:lang w:val="pt-BR"/>
        </w:rPr>
        <w:t xml:space="preserve">Tela (Protótipo) </w:t>
      </w:r>
    </w:p>
    <w:p w:rsidR="00C565CE" w:rsidRPr="008C025B" w:rsidRDefault="000E62B9">
      <w:pPr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2EF2A69" wp14:editId="5C3AEE9C">
            <wp:extent cx="5486400" cy="3085067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5CE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994" w:rsidRDefault="00E05994" w:rsidP="003442A8">
      <w:r>
        <w:separator/>
      </w:r>
    </w:p>
  </w:endnote>
  <w:endnote w:type="continuationSeparator" w:id="0">
    <w:p w:rsidR="00E05994" w:rsidRDefault="00E05994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E05994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E05994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E62B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E62B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E059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994" w:rsidRDefault="00E05994" w:rsidP="003442A8">
      <w:r>
        <w:separator/>
      </w:r>
    </w:p>
  </w:footnote>
  <w:footnote w:type="continuationSeparator" w:id="0">
    <w:p w:rsidR="00E05994" w:rsidRDefault="00E05994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E0599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1B5D18"/>
    <w:multiLevelType w:val="hybridMultilevel"/>
    <w:tmpl w:val="6E9CA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936929"/>
    <w:multiLevelType w:val="hybridMultilevel"/>
    <w:tmpl w:val="9A0673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12"/>
  </w:num>
  <w:num w:numId="10">
    <w:abstractNumId w:val="14"/>
  </w:num>
  <w:num w:numId="11">
    <w:abstractNumId w:val="2"/>
  </w:num>
  <w:num w:numId="12">
    <w:abstractNumId w:val="16"/>
  </w:num>
  <w:num w:numId="13">
    <w:abstractNumId w:val="13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5"/>
  </w:num>
  <w:num w:numId="16">
    <w:abstractNumId w:val="11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828B2"/>
    <w:rsid w:val="000E62B9"/>
    <w:rsid w:val="002121CE"/>
    <w:rsid w:val="002517EE"/>
    <w:rsid w:val="003442A8"/>
    <w:rsid w:val="004069D6"/>
    <w:rsid w:val="00436F57"/>
    <w:rsid w:val="004605DE"/>
    <w:rsid w:val="004B0536"/>
    <w:rsid w:val="00514046"/>
    <w:rsid w:val="00546892"/>
    <w:rsid w:val="005914DC"/>
    <w:rsid w:val="005F7309"/>
    <w:rsid w:val="0064748A"/>
    <w:rsid w:val="00672801"/>
    <w:rsid w:val="006D108E"/>
    <w:rsid w:val="00701896"/>
    <w:rsid w:val="007073FF"/>
    <w:rsid w:val="007C7AD8"/>
    <w:rsid w:val="007E26EA"/>
    <w:rsid w:val="008C025B"/>
    <w:rsid w:val="008D5B78"/>
    <w:rsid w:val="008D6A35"/>
    <w:rsid w:val="008E3BD7"/>
    <w:rsid w:val="00910CE2"/>
    <w:rsid w:val="009A4DCB"/>
    <w:rsid w:val="00AC5FD7"/>
    <w:rsid w:val="00AF5717"/>
    <w:rsid w:val="00B000D5"/>
    <w:rsid w:val="00B131BA"/>
    <w:rsid w:val="00B14290"/>
    <w:rsid w:val="00B31218"/>
    <w:rsid w:val="00BA22C7"/>
    <w:rsid w:val="00C326C4"/>
    <w:rsid w:val="00C565CE"/>
    <w:rsid w:val="00D64889"/>
    <w:rsid w:val="00DF28F5"/>
    <w:rsid w:val="00E05994"/>
    <w:rsid w:val="00E13EA6"/>
    <w:rsid w:val="00E51B13"/>
    <w:rsid w:val="00E94F1C"/>
    <w:rsid w:val="00EE0698"/>
    <w:rsid w:val="00F26157"/>
    <w:rsid w:val="00F26EE5"/>
    <w:rsid w:val="00F626FC"/>
    <w:rsid w:val="00F73906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B76B4-AC13-4C73-AF5F-F2543BC9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3</cp:revision>
  <dcterms:created xsi:type="dcterms:W3CDTF">2015-04-26T17:58:00Z</dcterms:created>
  <dcterms:modified xsi:type="dcterms:W3CDTF">2015-04-26T19:22:00Z</dcterms:modified>
</cp:coreProperties>
</file>