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6363" w14:textId="3EAA7558" w:rsidR="00B45C78" w:rsidRDefault="00FE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Тестирование программного обеспечения – </w:t>
      </w:r>
      <w:r>
        <w:rPr>
          <w:rFonts w:ascii="Times New Roman" w:hAnsi="Times New Roman" w:cs="Times New Roman"/>
          <w:sz w:val="28"/>
          <w:szCs w:val="28"/>
        </w:rPr>
        <w:t>проверка соответствия между реальным и ожидаемым поведением программы</w:t>
      </w:r>
      <w:r w:rsidR="006C6016">
        <w:rPr>
          <w:rFonts w:ascii="Times New Roman" w:hAnsi="Times New Roman" w:cs="Times New Roman"/>
          <w:sz w:val="28"/>
          <w:szCs w:val="28"/>
        </w:rPr>
        <w:t>, и на наличие дефектов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648411" w14:textId="272B4483" w:rsidR="006C6016" w:rsidRDefault="006C6016">
      <w:pPr>
        <w:rPr>
          <w:rFonts w:ascii="Times New Roman" w:hAnsi="Times New Roman" w:cs="Times New Roman"/>
          <w:sz w:val="28"/>
          <w:szCs w:val="28"/>
        </w:rPr>
      </w:pPr>
    </w:p>
    <w:p w14:paraId="41F0223E" w14:textId="5006E5FA" w:rsidR="006C6016" w:rsidRDefault="006C6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разделяется по видам и по уровням.</w:t>
      </w:r>
    </w:p>
    <w:p w14:paraId="33B1834F" w14:textId="6FB36A9E" w:rsidR="006C6016" w:rsidRDefault="006C6016">
      <w:pPr>
        <w:rPr>
          <w:rFonts w:ascii="Times New Roman" w:hAnsi="Times New Roman" w:cs="Times New Roman"/>
          <w:sz w:val="28"/>
          <w:szCs w:val="28"/>
        </w:rPr>
      </w:pPr>
    </w:p>
    <w:p w14:paraId="510E2842" w14:textId="41A6B790" w:rsidR="006C6016" w:rsidRDefault="006C60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тестирования по объекту тестирования:</w:t>
      </w:r>
    </w:p>
    <w:p w14:paraId="311C819B" w14:textId="7B86F9E2" w:rsidR="006C6016" w:rsidRDefault="006C6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Функциональное тестирование – </w:t>
      </w:r>
      <w:r>
        <w:rPr>
          <w:rFonts w:ascii="Times New Roman" w:hAnsi="Times New Roman" w:cs="Times New Roman"/>
          <w:sz w:val="28"/>
          <w:szCs w:val="28"/>
        </w:rPr>
        <w:t>тестирование ПО в целях проверки реализуемых функциональных требований, то есть что ПО обладает всем функционалом, требуемым заказчиком.</w:t>
      </w:r>
      <w:r w:rsidR="00577137">
        <w:rPr>
          <w:rFonts w:ascii="Times New Roman" w:hAnsi="Times New Roman" w:cs="Times New Roman"/>
          <w:sz w:val="28"/>
          <w:szCs w:val="28"/>
        </w:rPr>
        <w:t xml:space="preserve"> Проверка того, какие функции ПО реализованы и того, насколько верно они реализованы.</w:t>
      </w:r>
    </w:p>
    <w:p w14:paraId="042D3E8D" w14:textId="57F5DFA5" w:rsidR="00577137" w:rsidRDefault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проводится на всех уровнях тестирования </w:t>
      </w:r>
      <w:r w:rsidRPr="00577137">
        <w:rPr>
          <w:rFonts w:ascii="Times New Roman" w:hAnsi="Times New Roman" w:cs="Times New Roman"/>
          <w:sz w:val="28"/>
          <w:szCs w:val="28"/>
        </w:rPr>
        <w:t>(компонентном, интеграционном, системном, приемочном)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23F699" w14:textId="111E0854" w:rsidR="00577137" w:rsidRDefault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может проводится на основе функциональных требований. </w:t>
      </w:r>
      <w:r w:rsidRPr="00577137">
        <w:rPr>
          <w:rFonts w:ascii="Times New Roman" w:hAnsi="Times New Roman" w:cs="Times New Roman"/>
          <w:sz w:val="28"/>
          <w:szCs w:val="28"/>
        </w:rPr>
        <w:t>При этом для тестирования создаются тестовые случаи (</w:t>
      </w:r>
      <w:proofErr w:type="spellStart"/>
      <w:r w:rsidRPr="00577137">
        <w:rPr>
          <w:rFonts w:ascii="Times New Roman" w:hAnsi="Times New Roman" w:cs="Times New Roman"/>
          <w:sz w:val="28"/>
          <w:szCs w:val="28"/>
        </w:rPr>
        <w:t>testcases</w:t>
      </w:r>
      <w:proofErr w:type="spellEnd"/>
      <w:r w:rsidRPr="00577137">
        <w:rPr>
          <w:rFonts w:ascii="Times New Roman" w:hAnsi="Times New Roman" w:cs="Times New Roman"/>
          <w:sz w:val="28"/>
          <w:szCs w:val="28"/>
        </w:rPr>
        <w:t>), составление которых учитывает приоритетность функций ПО, которые необходимо покрыть тестами. Таким образом мы можем убедиться в том, что все функции разрабатываемого продукта работают корректно при различных типах входных данных, их комбинаций, количества и т.д.</w:t>
      </w:r>
    </w:p>
    <w:p w14:paraId="7D25EEDE" w14:textId="77777777" w:rsidR="00577137" w:rsidRP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•</w:t>
      </w:r>
      <w:r w:rsidRPr="00577137">
        <w:rPr>
          <w:rFonts w:ascii="Times New Roman" w:hAnsi="Times New Roman" w:cs="Times New Roman"/>
          <w:sz w:val="28"/>
          <w:szCs w:val="28"/>
        </w:rPr>
        <w:tab/>
        <w:t>На основе бизнес-процессов, которые должно обеспечить приложение. В этом случае, нас интересует не так работоспособность отдельных функций ПО, как корректность выполняемых операций, с точки зрения сценариев использования системы. Таким образом, тестирование в данном случае будет основываться на вариантах использования системы (</w:t>
      </w:r>
      <w:proofErr w:type="spellStart"/>
      <w:r w:rsidRPr="00577137">
        <w:rPr>
          <w:rFonts w:ascii="Times New Roman" w:hAnsi="Times New Roman" w:cs="Times New Roman"/>
          <w:sz w:val="28"/>
          <w:szCs w:val="28"/>
        </w:rPr>
        <w:t>usecases</w:t>
      </w:r>
      <w:proofErr w:type="spellEnd"/>
      <w:r w:rsidRPr="00577137">
        <w:rPr>
          <w:rFonts w:ascii="Times New Roman" w:hAnsi="Times New Roman" w:cs="Times New Roman"/>
          <w:sz w:val="28"/>
          <w:szCs w:val="28"/>
        </w:rPr>
        <w:t>).</w:t>
      </w:r>
    </w:p>
    <w:p w14:paraId="3349C604" w14:textId="77777777" w:rsidR="00577137" w:rsidRP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Преимущества функционального тестирования:</w:t>
      </w:r>
    </w:p>
    <w:p w14:paraId="303E5B99" w14:textId="77777777" w:rsidR="00577137" w:rsidRP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•</w:t>
      </w:r>
      <w:r w:rsidRPr="00577137">
        <w:rPr>
          <w:rFonts w:ascii="Times New Roman" w:hAnsi="Times New Roman" w:cs="Times New Roman"/>
          <w:sz w:val="28"/>
          <w:szCs w:val="28"/>
        </w:rPr>
        <w:tab/>
        <w:t>имитирует фактическое использование системы;</w:t>
      </w:r>
    </w:p>
    <w:p w14:paraId="634CD5BF" w14:textId="77777777" w:rsidR="00577137" w:rsidRP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Недостатки функционального тестирования:</w:t>
      </w:r>
    </w:p>
    <w:p w14:paraId="15B0E013" w14:textId="77777777" w:rsidR="00577137" w:rsidRP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•</w:t>
      </w:r>
      <w:r w:rsidRPr="00577137">
        <w:rPr>
          <w:rFonts w:ascii="Times New Roman" w:hAnsi="Times New Roman" w:cs="Times New Roman"/>
          <w:sz w:val="28"/>
          <w:szCs w:val="28"/>
        </w:rPr>
        <w:tab/>
        <w:t>возможность упущения логических ошибок в программном обеспечении;</w:t>
      </w:r>
    </w:p>
    <w:p w14:paraId="48324207" w14:textId="0E91A88B" w:rsid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•</w:t>
      </w:r>
      <w:r w:rsidRPr="00577137">
        <w:rPr>
          <w:rFonts w:ascii="Times New Roman" w:hAnsi="Times New Roman" w:cs="Times New Roman"/>
          <w:sz w:val="28"/>
          <w:szCs w:val="28"/>
        </w:rPr>
        <w:tab/>
        <w:t>вероятность избыточного тестирования.</w:t>
      </w:r>
    </w:p>
    <w:p w14:paraId="04FB89AF" w14:textId="40DD9FFE" w:rsid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</w:p>
    <w:p w14:paraId="114FAD91" w14:textId="6554D63B" w:rsidR="00577137" w:rsidRDefault="00577137" w:rsidP="005771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производительности</w:t>
      </w:r>
    </w:p>
    <w:p w14:paraId="5BA09B87" w14:textId="77777777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sz w:val="28"/>
          <w:szCs w:val="28"/>
        </w:rPr>
        <w:t xml:space="preserve">тестирование ПО, позволяющее осуществлять оценку быстродействия программного продукта при определённой нагрузке. Тест </w:t>
      </w:r>
      <w:r w:rsidRPr="00C56780">
        <w:rPr>
          <w:rFonts w:ascii="Times New Roman" w:hAnsi="Times New Roman" w:cs="Times New Roman"/>
          <w:sz w:val="28"/>
          <w:szCs w:val="28"/>
        </w:rPr>
        <w:lastRenderedPageBreak/>
        <w:t>производительности выполняется до и после проведения оптимизации с целью выявить изменения в производительности.</w:t>
      </w:r>
    </w:p>
    <w:p w14:paraId="0937B551" w14:textId="77777777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sz w:val="28"/>
          <w:szCs w:val="28"/>
        </w:rPr>
        <w:t xml:space="preserve"> Если оптимизация не удается, и производительность снижается, то программист может отказаться от неудачной оптимизации. В случае повышения производительности величину этого повышения можно сравнить с ожидаемыми результатами, чтобы убедиться в успешности оптимизации. </w:t>
      </w:r>
    </w:p>
    <w:p w14:paraId="02AB8A40" w14:textId="3933AA8F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sz w:val="28"/>
          <w:szCs w:val="28"/>
        </w:rPr>
        <w:t>Задачей теста производительности является выявление фактов повышения и понижения производительности, чтобы можно было избежать неудачных модернизаций.</w:t>
      </w:r>
    </w:p>
    <w:p w14:paraId="0E230A64" w14:textId="1FB78343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тестированию производительности можно отнести следующие виды тестирования:</w:t>
      </w:r>
    </w:p>
    <w:p w14:paraId="5E336659" w14:textId="57842B52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Нагрузочное тестирование - </w:t>
      </w:r>
      <w:r w:rsidRPr="00C56780">
        <w:rPr>
          <w:rFonts w:ascii="Times New Roman" w:hAnsi="Times New Roman" w:cs="Times New Roman"/>
          <w:sz w:val="28"/>
          <w:szCs w:val="28"/>
        </w:rPr>
        <w:t>тестирование ПО, позволяющее осуществлять оценку быстродействия программного продукта при плановых, повышенных и пиковых нагрузках. Осуществление нагрузочного тестирования перед вводом системы в промышленную эксплуатацию позволяет избегать неожиданных потерь в производительности через полгода - год, когда система будет заполнена данными.</w:t>
      </w:r>
    </w:p>
    <w:p w14:paraId="3352CFF4" w14:textId="77777777" w:rsidR="00BE05E4" w:rsidRDefault="00C56780" w:rsidP="00C56780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b/>
          <w:bCs/>
          <w:sz w:val="28"/>
          <w:szCs w:val="28"/>
        </w:rPr>
        <w:t>Стресс-тестирование (</w:t>
      </w:r>
      <w:proofErr w:type="spellStart"/>
      <w:r w:rsidRPr="00C56780">
        <w:rPr>
          <w:rFonts w:ascii="Times New Roman" w:hAnsi="Times New Roman" w:cs="Times New Roman"/>
          <w:b/>
          <w:bCs/>
          <w:sz w:val="28"/>
          <w:szCs w:val="28"/>
        </w:rPr>
        <w:t>stress</w:t>
      </w:r>
      <w:proofErr w:type="spellEnd"/>
      <w:r w:rsidRPr="00C567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6780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  <w:r w:rsidRPr="00C5678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56780">
        <w:rPr>
          <w:rFonts w:ascii="Times New Roman" w:hAnsi="Times New Roman" w:cs="Times New Roman"/>
          <w:sz w:val="28"/>
          <w:szCs w:val="28"/>
        </w:rPr>
        <w:t xml:space="preserve"> – тестирование ПО, которое оценивает надёжность и устойчивость системы в условиях превышения пределов нормального функционирования</w:t>
      </w:r>
      <w:r w:rsidR="00BE05E4">
        <w:rPr>
          <w:rFonts w:ascii="Times New Roman" w:hAnsi="Times New Roman" w:cs="Times New Roman"/>
          <w:sz w:val="28"/>
          <w:szCs w:val="28"/>
        </w:rPr>
        <w:t xml:space="preserve"> </w:t>
      </w:r>
      <w:r w:rsidR="00BE05E4" w:rsidRPr="00BE05E4">
        <w:rPr>
          <w:rFonts w:ascii="Times New Roman" w:hAnsi="Times New Roman" w:cs="Times New Roman"/>
          <w:sz w:val="28"/>
          <w:szCs w:val="28"/>
        </w:rPr>
        <w:t>и также оценить способность системы к регенерации, т.е. к возвращению к нормальному состоянию после прекращения воздействия стресса</w:t>
      </w:r>
      <w:r w:rsidRPr="00C56780">
        <w:rPr>
          <w:rFonts w:ascii="Times New Roman" w:hAnsi="Times New Roman" w:cs="Times New Roman"/>
          <w:sz w:val="28"/>
          <w:szCs w:val="28"/>
        </w:rPr>
        <w:t>.</w:t>
      </w:r>
    </w:p>
    <w:p w14:paraId="7801F73F" w14:textId="64D3FB0B" w:rsidR="00C56780" w:rsidRPr="00C56780" w:rsidRDefault="00C56780" w:rsidP="00C5678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56780">
        <w:rPr>
          <w:rFonts w:ascii="Times New Roman" w:hAnsi="Times New Roman" w:cs="Times New Roman"/>
          <w:sz w:val="28"/>
          <w:szCs w:val="28"/>
        </w:rPr>
        <w:t xml:space="preserve"> Это проверка программы в таких стрессовых ситуациях как наличие большого объёма входных параметров, нехватка дискового пространства или маломощный процессор.</w:t>
      </w:r>
    </w:p>
    <w:p w14:paraId="7E7728A4" w14:textId="77777777" w:rsidR="00C56780" w:rsidRPr="00C56780" w:rsidRDefault="00C56780" w:rsidP="00C56780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sz w:val="28"/>
          <w:szCs w:val="28"/>
        </w:rPr>
        <w:t>Стресс тестирование предназначено для проверки настроенного решения и серверной группы на одновременное обслуживание большого количества пользователей. При таком тестировании проверяется не только серверная группа, но и влияние, оказываемое настройками на производительность системы в целом и ее отказоустойчивость. Для проведения такого тестирования необходимо иметь набор компьютеров, эмулирующих работу групп пользователей.</w:t>
      </w:r>
    </w:p>
    <w:p w14:paraId="047EC94D" w14:textId="59BD8069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b/>
          <w:bCs/>
          <w:sz w:val="28"/>
          <w:szCs w:val="28"/>
        </w:rPr>
        <w:t>Тестирование стабильности (</w:t>
      </w:r>
      <w:proofErr w:type="spellStart"/>
      <w:r w:rsidRPr="00C56780">
        <w:rPr>
          <w:rFonts w:ascii="Times New Roman" w:hAnsi="Times New Roman" w:cs="Times New Roman"/>
          <w:b/>
          <w:bCs/>
          <w:sz w:val="28"/>
          <w:szCs w:val="28"/>
        </w:rPr>
        <w:t>stability</w:t>
      </w:r>
      <w:proofErr w:type="spellEnd"/>
      <w:r w:rsidRPr="00C5678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56780">
        <w:rPr>
          <w:rFonts w:ascii="Times New Roman" w:hAnsi="Times New Roman" w:cs="Times New Roman"/>
          <w:b/>
          <w:bCs/>
          <w:sz w:val="28"/>
          <w:szCs w:val="28"/>
        </w:rPr>
        <w:t>endurance</w:t>
      </w:r>
      <w:proofErr w:type="spellEnd"/>
      <w:r w:rsidRPr="00C5678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56780">
        <w:rPr>
          <w:rFonts w:ascii="Times New Roman" w:hAnsi="Times New Roman" w:cs="Times New Roman"/>
          <w:b/>
          <w:bCs/>
          <w:sz w:val="28"/>
          <w:szCs w:val="28"/>
        </w:rPr>
        <w:t>soak</w:t>
      </w:r>
      <w:proofErr w:type="spellEnd"/>
      <w:r w:rsidRPr="00C567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6780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  <w:r w:rsidRPr="00C5678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56780">
        <w:rPr>
          <w:rFonts w:ascii="Times New Roman" w:hAnsi="Times New Roman" w:cs="Times New Roman"/>
          <w:sz w:val="28"/>
          <w:szCs w:val="28"/>
        </w:rPr>
        <w:t xml:space="preserve"> – тестирование ПО, при котором проверяется работоспособность ПО при длительном тестировании со среднем уровнем нагрузки.</w:t>
      </w:r>
    </w:p>
    <w:p w14:paraId="55F434C7" w14:textId="2F92437E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sz w:val="28"/>
          <w:szCs w:val="28"/>
        </w:rPr>
        <w:t xml:space="preserve">При тестировании, длительность его проведения не имеет первостепенного значения, основная задача — наблюдая за потреблением ресурсов, выявить </w:t>
      </w:r>
      <w:r w:rsidRPr="00C56780">
        <w:rPr>
          <w:rFonts w:ascii="Times New Roman" w:hAnsi="Times New Roman" w:cs="Times New Roman"/>
          <w:sz w:val="28"/>
          <w:szCs w:val="28"/>
        </w:rPr>
        <w:lastRenderedPageBreak/>
        <w:t>утечки памяти и проследить чтобы скорость обработки данных и/или время отклика приложения в начале теста и с течением времени не уменьшалась. В противном случае вероятны сбои в работе продукта и перезагрузки системы.</w:t>
      </w:r>
    </w:p>
    <w:p w14:paraId="421EB8CD" w14:textId="77777777" w:rsidR="00BE05E4" w:rsidRPr="00BE05E4" w:rsidRDefault="00C56780" w:rsidP="00BE0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Объемное тестирование (</w:t>
      </w:r>
      <w:r w:rsidRPr="00C56780">
        <w:rPr>
          <w:rFonts w:ascii="Times New Roman" w:hAnsi="Times New Roman" w:cs="Times New Roman"/>
          <w:b/>
          <w:sz w:val="28"/>
          <w:szCs w:val="28"/>
        </w:rPr>
        <w:t>VOLUME TESTING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E05E4" w:rsidRPr="00BE05E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BE05E4" w:rsidRPr="00BE05E4">
        <w:rPr>
          <w:rFonts w:ascii="Times New Roman" w:hAnsi="Times New Roman" w:cs="Times New Roman"/>
          <w:sz w:val="28"/>
          <w:szCs w:val="28"/>
        </w:rPr>
        <w:t xml:space="preserve"> тип тестирования программного обеспечения, когда программное обеспечение подвергается огромному объему данных. Это также упоминается как </w:t>
      </w:r>
      <w:r w:rsidR="00BE05E4" w:rsidRPr="00BE05E4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наводнения. </w:t>
      </w:r>
      <w:r w:rsidR="00BE05E4" w:rsidRPr="00BE05E4">
        <w:rPr>
          <w:rFonts w:ascii="Times New Roman" w:hAnsi="Times New Roman" w:cs="Times New Roman"/>
          <w:sz w:val="28"/>
          <w:szCs w:val="28"/>
        </w:rPr>
        <w:t>Объемное тестирование проводится для анализа производительности системы путем увеличения объема данных в базе данных.</w:t>
      </w:r>
    </w:p>
    <w:p w14:paraId="2FA47AF3" w14:textId="77777777" w:rsidR="00BE05E4" w:rsidRPr="00BE05E4" w:rsidRDefault="00BE05E4" w:rsidP="00BE05E4">
      <w:pPr>
        <w:rPr>
          <w:rFonts w:ascii="Times New Roman" w:hAnsi="Times New Roman" w:cs="Times New Roman"/>
          <w:sz w:val="28"/>
          <w:szCs w:val="28"/>
        </w:rPr>
      </w:pPr>
      <w:r w:rsidRPr="00BE05E4">
        <w:rPr>
          <w:rFonts w:ascii="Times New Roman" w:hAnsi="Times New Roman" w:cs="Times New Roman"/>
          <w:sz w:val="28"/>
          <w:szCs w:val="28"/>
        </w:rPr>
        <w:t xml:space="preserve">С помощью объемного тестирования влияние на время отклика и поведение системы можно изучить при воздействии большого объема данных. </w:t>
      </w:r>
    </w:p>
    <w:p w14:paraId="1933FE4F" w14:textId="19D45AC4" w:rsidR="00C56780" w:rsidRP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</w:p>
    <w:sectPr w:rsidR="00C56780" w:rsidRPr="00C56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36"/>
    <w:rsid w:val="00175B63"/>
    <w:rsid w:val="00577137"/>
    <w:rsid w:val="006C6016"/>
    <w:rsid w:val="006F369D"/>
    <w:rsid w:val="00800936"/>
    <w:rsid w:val="00BE05E4"/>
    <w:rsid w:val="00C56780"/>
    <w:rsid w:val="00F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A987"/>
  <w15:chartTrackingRefBased/>
  <w15:docId w15:val="{C84EEAE3-AEEE-46B5-A4ED-3C0464B6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</cp:revision>
  <dcterms:created xsi:type="dcterms:W3CDTF">2022-08-24T13:59:00Z</dcterms:created>
  <dcterms:modified xsi:type="dcterms:W3CDTF">2022-08-24T14:54:00Z</dcterms:modified>
</cp:coreProperties>
</file>