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4D83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60D75E0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413EF8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C87FE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51E0C51F" w14:textId="77777777" w:rsidR="00853F28" w:rsidRPr="00180365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 это изолированные процессы, выполняющиеся на одном хосте.</w:t>
      </w:r>
    </w:p>
    <w:p w14:paraId="36F7132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3FA761D1" w14:textId="77777777" w:rsidR="00853F28" w:rsidRDefault="00853F28" w:rsidP="00853F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Изоляция осуществляется </w:t>
      </w:r>
      <w:r w:rsidRPr="00EE1769">
        <w:rPr>
          <w:rFonts w:ascii="Times New Roman" w:hAnsi="Times New Roman" w:cs="Times New Roman"/>
          <w:sz w:val="28"/>
          <w:szCs w:val="28"/>
        </w:rPr>
        <w:t xml:space="preserve">благодаря двум механизмам ядра Linux – </w:t>
      </w:r>
      <w:r w:rsidRPr="00EE1769">
        <w:rPr>
          <w:rFonts w:ascii="Times New Roman" w:hAnsi="Times New Roman" w:cs="Times New Roman"/>
          <w:i/>
          <w:sz w:val="28"/>
          <w:szCs w:val="28"/>
        </w:rPr>
        <w:t>пространствам имен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и </w:t>
      </w:r>
      <w:r w:rsidRPr="00EE1769">
        <w:rPr>
          <w:rFonts w:ascii="Times New Roman" w:hAnsi="Times New Roman" w:cs="Times New Roman"/>
          <w:i/>
          <w:sz w:val="28"/>
          <w:szCs w:val="28"/>
        </w:rPr>
        <w:t>контрольным группам (</w:t>
      </w:r>
      <w:proofErr w:type="spellStart"/>
      <w:r w:rsidRPr="00EE1769">
        <w:rPr>
          <w:rFonts w:ascii="Times New Roman" w:hAnsi="Times New Roman" w:cs="Times New Roman"/>
          <w:i/>
          <w:sz w:val="28"/>
          <w:szCs w:val="28"/>
        </w:rPr>
        <w:t>cgroups</w:t>
      </w:r>
      <w:proofErr w:type="spellEnd"/>
      <w:r w:rsidRPr="00EE1769">
        <w:rPr>
          <w:rFonts w:ascii="Times New Roman" w:hAnsi="Times New Roman" w:cs="Times New Roman"/>
          <w:i/>
          <w:sz w:val="28"/>
          <w:szCs w:val="28"/>
        </w:rPr>
        <w:t>).</w:t>
      </w:r>
    </w:p>
    <w:p w14:paraId="136058CF" w14:textId="77777777" w:rsidR="00853F28" w:rsidRPr="00A61660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b/>
          <w:sz w:val="28"/>
          <w:szCs w:val="28"/>
        </w:rPr>
        <w:t>Пространство имён(</w:t>
      </w:r>
      <w:proofErr w:type="spellStart"/>
      <w:r w:rsidRPr="00EE1769">
        <w:rPr>
          <w:rFonts w:ascii="Times New Roman" w:hAnsi="Times New Roman" w:cs="Times New Roman"/>
          <w:b/>
          <w:sz w:val="28"/>
          <w:szCs w:val="28"/>
        </w:rPr>
        <w:t>namespaces</w:t>
      </w:r>
      <w:proofErr w:type="spellEnd"/>
      <w:r w:rsidRPr="00EE1769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– функция ядра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proofErr w:type="spellEnd"/>
      <w:r w:rsidRPr="00A61660">
        <w:rPr>
          <w:rFonts w:ascii="Times New Roman" w:hAnsi="Times New Roman" w:cs="Times New Roman"/>
          <w:bCs/>
          <w:sz w:val="28"/>
          <w:szCs w:val="28"/>
        </w:rPr>
        <w:t>,</w:t>
      </w:r>
      <w:r w:rsidRPr="00EE1769">
        <w:rPr>
          <w:rFonts w:ascii="Times New Roman" w:hAnsi="Times New Roman" w:cs="Times New Roman"/>
          <w:sz w:val="28"/>
          <w:szCs w:val="28"/>
        </w:rPr>
        <w:t xml:space="preserve"> очень полезн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EE1769">
        <w:rPr>
          <w:rFonts w:ascii="Times New Roman" w:hAnsi="Times New Roman" w:cs="Times New Roman"/>
          <w:sz w:val="28"/>
          <w:szCs w:val="28"/>
        </w:rPr>
        <w:t>при изоляции групп процессов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Идея </w:t>
      </w:r>
      <w:r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Pr="00A61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том, чтобы обернуть определенные глобальные системные ресурсы в слой абстракции. П</w:t>
      </w:r>
      <w:r w:rsidRPr="00CC5367">
        <w:rPr>
          <w:rFonts w:ascii="Times New Roman" w:hAnsi="Times New Roman" w:cs="Times New Roman"/>
          <w:sz w:val="28"/>
          <w:szCs w:val="28"/>
        </w:rPr>
        <w:t>ространства имен определяют набор ресурсов, которые может использовать процесс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Т.о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создается впечатление, что процессы внутри пространства имен имеют свой собственный изолированный экземпляр ресурса. Пространства имен ядра позволяют группам процессов иметь различные представления о системе.</w:t>
      </w:r>
    </w:p>
    <w:p w14:paraId="723BB4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В Linux имеется шесть стандартных пространств имён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5680D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 xml:space="preserve"> (файловая система,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mount</w:t>
      </w:r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 w:rsidRPr="00EE17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изолирует файловую систему, от других процессов и от хоста.</w:t>
      </w:r>
    </w:p>
    <w:p w14:paraId="53F5AC3D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Interprocess</w:t>
      </w:r>
      <w:proofErr w:type="spellEnd"/>
      <w:r w:rsidRPr="00A10C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IPC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 для механизмов взаимодействия процессов, </w:t>
      </w:r>
      <w:r w:rsidRPr="00C66D04">
        <w:rPr>
          <w:rFonts w:ascii="Times New Roman" w:hAnsi="Times New Roman" w:cs="Times New Roman"/>
          <w:sz w:val="28"/>
          <w:szCs w:val="28"/>
        </w:rPr>
        <w:t>таких как семафоры, очереди сообщений, разделяемая память и т.д.</w:t>
      </w:r>
    </w:p>
    <w:p w14:paraId="12DD8132" w14:textId="77777777" w:rsidR="00853F28" w:rsidRPr="00EE1769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– изоляция сетевого стека хоста.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видимость процесса внутри сети. </w:t>
      </w:r>
      <w:r w:rsidRPr="00D47F02">
        <w:rPr>
          <w:rFonts w:ascii="Times New Roman" w:hAnsi="Times New Roman" w:cs="Times New Roman"/>
          <w:sz w:val="28"/>
          <w:szCs w:val="28"/>
        </w:rPr>
        <w:t>Каждое пространство имен содержит частный набор IP-адресов, собственную таблицу маршрутизации, список сокетов, таблицу отслеживания соединений, межсетевой экран и другие ресурсы, связанные с сетью.</w:t>
      </w:r>
    </w:p>
    <w:p w14:paraId="56B21741" w14:textId="77777777" w:rsidR="00853F28" w:rsidRPr="00BF2A9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642B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642BB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изоляция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C5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системы. Например процесс может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привилегии внутри пространства имен,</w:t>
      </w:r>
      <w:r w:rsidRPr="00BF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вне его нет.</w:t>
      </w:r>
    </w:p>
    <w:p w14:paraId="09330C62" w14:textId="77777777" w:rsidR="00853F28" w:rsidRPr="00CC5367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0CF6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2626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42BB0"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42BB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изоляция дерева системных процессов. В линукс есть один корневой процесс, который запускает остальные. В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другие процессы могут воспринимать себя, как корневые. </w:t>
      </w:r>
      <w:r w:rsidRPr="002626D5">
        <w:rPr>
          <w:rFonts w:ascii="Times New Roman" w:hAnsi="Times New Roman" w:cs="Times New Roman"/>
          <w:sz w:val="28"/>
          <w:szCs w:val="28"/>
        </w:rPr>
        <w:t>В итоге процесс имеет два PID: PID внутри пространства имен и PID вне пространства имен на хост-системе.</w:t>
      </w:r>
      <w:r>
        <w:rPr>
          <w:rFonts w:ascii="Times New Roman" w:hAnsi="Times New Roman" w:cs="Times New Roman"/>
          <w:sz w:val="28"/>
          <w:szCs w:val="28"/>
        </w:rPr>
        <w:t xml:space="preserve"> Процессы могут взаимодействовать друг с другом только в рамках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6D2C1F">
        <w:rPr>
          <w:rFonts w:ascii="Times New Roman" w:hAnsi="Times New Roman" w:cs="Times New Roman"/>
          <w:sz w:val="28"/>
          <w:szCs w:val="28"/>
        </w:rPr>
        <w:t>.</w:t>
      </w:r>
    </w:p>
    <w:p w14:paraId="066EB112" w14:textId="77777777" w:rsidR="00853F28" w:rsidRDefault="00853F28" w:rsidP="00853F2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sharing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BF2A9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F2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proofErr w:type="spellEnd"/>
      <w:r w:rsidRPr="00BF2A9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01376">
        <w:rPr>
          <w:rFonts w:ascii="Times New Roman" w:hAnsi="Times New Roman" w:cs="Times New Roman"/>
          <w:sz w:val="28"/>
          <w:szCs w:val="28"/>
        </w:rPr>
        <w:t xml:space="preserve"> – </w:t>
      </w:r>
      <w:r w:rsidRPr="00BF2A97">
        <w:rPr>
          <w:rFonts w:ascii="Times New Roman" w:hAnsi="Times New Roman" w:cs="Times New Roman"/>
          <w:sz w:val="28"/>
          <w:szCs w:val="28"/>
        </w:rPr>
        <w:t>изолирует имя хоста системы для определенного процесса.</w:t>
      </w:r>
    </w:p>
    <w:p w14:paraId="5F8BAC1F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66D0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C66D04">
        <w:rPr>
          <w:rFonts w:ascii="Times New Roman" w:hAnsi="Times New Roman" w:cs="Times New Roman"/>
          <w:b/>
          <w:sz w:val="28"/>
          <w:szCs w:val="28"/>
        </w:rPr>
        <w:t>cgroups</w:t>
      </w:r>
      <w:proofErr w:type="spellEnd"/>
      <w:r w:rsidRPr="00C66D04">
        <w:rPr>
          <w:rFonts w:ascii="Times New Roman" w:hAnsi="Times New Roman" w:cs="Times New Roman"/>
          <w:sz w:val="28"/>
          <w:szCs w:val="28"/>
        </w:rPr>
        <w:t>, ОС Linux может с лёгкостью управлять и отслеживать выделение ресурсов для выбранного процесса и устанавливать ограничения на использование таких ресурсов, как ЦП, Оперативная память, пропускная способность в сети.</w:t>
      </w:r>
    </w:p>
    <w:p w14:paraId="0C56FE0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05C0114" w14:textId="77777777" w:rsidR="00853F28" w:rsidRPr="00C66D0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CC5367">
        <w:rPr>
          <w:rFonts w:ascii="Times New Roman" w:hAnsi="Times New Roman" w:cs="Times New Roman"/>
          <w:sz w:val="28"/>
          <w:szCs w:val="28"/>
        </w:rPr>
        <w:t>Каждый процесс может воспринимать только одно пространство имен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5367">
        <w:rPr>
          <w:rFonts w:ascii="Times New Roman" w:hAnsi="Times New Roman" w:cs="Times New Roman"/>
          <w:sz w:val="28"/>
          <w:szCs w:val="28"/>
        </w:rPr>
        <w:t>Например, когда определенный процесс хочет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структуру каталогов</w:t>
      </w:r>
      <w:r w:rsidRPr="00CC5367">
        <w:rPr>
          <w:rFonts w:ascii="Times New Roman" w:hAnsi="Times New Roman" w:cs="Times New Roman"/>
          <w:sz w:val="28"/>
          <w:szCs w:val="28"/>
        </w:rPr>
        <w:t xml:space="preserve">, то ядро показывает ему копию </w:t>
      </w:r>
      <w:r>
        <w:rPr>
          <w:rFonts w:ascii="Times New Roman" w:hAnsi="Times New Roman" w:cs="Times New Roman"/>
          <w:sz w:val="28"/>
          <w:szCs w:val="28"/>
        </w:rPr>
        <w:t>файловой системы</w:t>
      </w:r>
      <w:r w:rsidRPr="00CC5367">
        <w:rPr>
          <w:rFonts w:ascii="Times New Roman" w:hAnsi="Times New Roman" w:cs="Times New Roman"/>
          <w:sz w:val="28"/>
          <w:szCs w:val="28"/>
        </w:rPr>
        <w:t xml:space="preserve"> для пространства имен, к которому он принадлежит в данный момент. Если процесс запросит свой ID в системе, то ядро сообщит ID в его текущем пространстве имен (в случае со вложенными пространствами).</w:t>
      </w:r>
    </w:p>
    <w:p w14:paraId="64A20806" w14:textId="77777777" w:rsidR="00853F28" w:rsidRPr="00306E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B7244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 контейнер представляет собой некий процесс. Благодаря пространствам имен он имеет ограниченное представление о ресурсах </w:t>
      </w:r>
      <w:proofErr w:type="spellStart"/>
      <w:r w:rsidRPr="00FB724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FB7244">
        <w:rPr>
          <w:rFonts w:ascii="Times New Roman" w:hAnsi="Times New Roman" w:cs="Times New Roman"/>
          <w:sz w:val="28"/>
          <w:szCs w:val="28"/>
        </w:rPr>
        <w:t xml:space="preserve"> ОС.</w:t>
      </w:r>
    </w:p>
    <w:p w14:paraId="371AAB05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E1769">
        <w:rPr>
          <w:rFonts w:ascii="Times New Roman" w:hAnsi="Times New Roman" w:cs="Times New Roman"/>
          <w:sz w:val="28"/>
          <w:szCs w:val="28"/>
        </w:rPr>
        <w:t>У каждого контейнера будет своё пространство имён и процессы, запущенные внутри этого пространства имён, и эти контейнеры не будут иметь доступа к чему-либо, что находится снаружи их пространства имён.</w:t>
      </w:r>
    </w:p>
    <w:p w14:paraId="151FA2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9B19C98" w14:textId="77777777" w:rsidR="00853F28" w:rsidRPr="00EE176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592">
        <w:rPr>
          <w:rFonts w:ascii="Times New Roman" w:hAnsi="Times New Roman" w:cs="Times New Roman"/>
          <w:sz w:val="28"/>
          <w:szCs w:val="28"/>
        </w:rPr>
        <w:t>Специальная программа (по сути тоже операционная система) — гипервизор — занимается созданием виртуальных машин и их управлением. Гипервизор обеспечивает изоляцию операционных систем друг от друга, защиту и безопасность, разделение ресурсов между запущенными ОС. В зависимости от типа используемой виртуализации, гипервизор может работать как напрямую с железом без хост системы, так и через основную операционную систему, установленную на хост-машину. В первом случае используется аппаратная виртуализация, во втором — программная виртуализация. На домашних компьютерах распространен именно второй тип.</w:t>
      </w:r>
    </w:p>
    <w:p w14:paraId="2DD15ED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Преимущества:</w:t>
      </w:r>
    </w:p>
    <w:p w14:paraId="542F4B7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F28BD" w14:textId="77777777" w:rsidR="00853F28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Упрощает перенос и запуск приложений в различных окружениях.</w:t>
      </w:r>
    </w:p>
    <w:p w14:paraId="047AB4F4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Каждая </w:t>
      </w:r>
      <w:r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>
        <w:rPr>
          <w:rFonts w:ascii="Times New Roman" w:hAnsi="Times New Roman" w:cs="Times New Roman"/>
          <w:sz w:val="28"/>
          <w:szCs w:val="28"/>
        </w:rPr>
        <w:t xml:space="preserve">. При этом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, и она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>
        <w:rPr>
          <w:rFonts w:ascii="Times New Roman" w:hAnsi="Times New Roman" w:cs="Times New Roman"/>
          <w:sz w:val="28"/>
          <w:szCs w:val="28"/>
        </w:rPr>
        <w:t xml:space="preserve">. Они так же разделяют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Можно запускать одновременно десятки контейнеров, и имитировать возможность распределенной системы.</w:t>
      </w:r>
      <w:r>
        <w:rPr>
          <w:rFonts w:ascii="Times New Roman" w:hAnsi="Times New Roman" w:cs="Times New Roman"/>
          <w:sz w:val="28"/>
          <w:szCs w:val="28"/>
        </w:rPr>
        <w:br/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VM виртуализирует компьютерную систему. В то время как контейнеры виртуализируют только операционную систему.</w:t>
      </w:r>
    </w:p>
    <w:p w14:paraId="727CA365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>. Каждый контейнер работает в своей собственной виртуальной среде, что позволяет избежать конфликтов между зависимостями. Приложения в контейнере не влияют друг на друга. Нет ситуации когда одно приложение захватило все ресурсы, а другое простаивает.</w:t>
      </w:r>
    </w:p>
    <w:p w14:paraId="329540B8" w14:textId="77777777" w:rsidR="00853F28" w:rsidRDefault="00853F28" w:rsidP="00853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горизонтально, запуская несколько контейнеров.</w:t>
      </w:r>
    </w:p>
    <w:p w14:paraId="22E0A365" w14:textId="0B213F79" w:rsidR="00853F28" w:rsidRDefault="006454B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контейнеров</w:t>
      </w:r>
    </w:p>
    <w:p w14:paraId="158CCB64" w14:textId="54A24632" w:rsidR="006454BB" w:rsidRDefault="006454B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70-ч 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появился </w:t>
      </w:r>
      <w:r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645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подменял корень файловой системы для процесса. Точнее </w:t>
      </w:r>
      <w:r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в систему второй корневой каталог </w:t>
      </w:r>
      <w:r w:rsidRPr="006454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, который с точки зрения процесса не будет отличаться от предыдущего.</w:t>
      </w:r>
    </w:p>
    <w:p w14:paraId="706BC2C7" w14:textId="729C70E2" w:rsidR="006454BB" w:rsidRPr="006454BB" w:rsidRDefault="006454B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38157" wp14:editId="0873B09F">
            <wp:extent cx="2886075" cy="2696961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295" cy="27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9D6" w14:textId="796E8C72" w:rsidR="006454BB" w:rsidRPr="00335FCD" w:rsidRDefault="00335FCD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 в этом случае процессы все равно видят друг друга и могут конкурировать за ресурсы.</w:t>
      </w:r>
      <w:r w:rsidRPr="0033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нет изоляции сети.</w:t>
      </w:r>
    </w:p>
    <w:p w14:paraId="65C1BB74" w14:textId="3B465A0F" w:rsidR="00335FCD" w:rsidRPr="00903B2A" w:rsidRDefault="00335FCD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35FCD">
        <w:rPr>
          <w:rFonts w:ascii="Times New Roman" w:hAnsi="Times New Roman" w:cs="Times New Roman"/>
          <w:sz w:val="28"/>
          <w:szCs w:val="28"/>
        </w:rPr>
        <w:t xml:space="preserve">1999-2000 </w:t>
      </w:r>
      <w:r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335FCD">
        <w:rPr>
          <w:rFonts w:ascii="Times New Roman" w:hAnsi="Times New Roman" w:cs="Times New Roman"/>
          <w:sz w:val="28"/>
          <w:szCs w:val="28"/>
        </w:rPr>
        <w:t xml:space="preserve"> 4.0 </w:t>
      </w:r>
      <w:r>
        <w:rPr>
          <w:rFonts w:ascii="Times New Roman" w:hAnsi="Times New Roman" w:cs="Times New Roman"/>
          <w:sz w:val="28"/>
          <w:szCs w:val="28"/>
        </w:rPr>
        <w:t xml:space="preserve">появился </w:t>
      </w:r>
      <w:r w:rsidRPr="00335FCD">
        <w:rPr>
          <w:rFonts w:ascii="Times New Roman" w:hAnsi="Times New Roman" w:cs="Times New Roman"/>
          <w:b/>
          <w:sz w:val="28"/>
          <w:szCs w:val="28"/>
          <w:lang w:val="en-US"/>
        </w:rPr>
        <w:t>Jail</w:t>
      </w:r>
      <w:r w:rsidRPr="00335F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Jail</w:t>
      </w:r>
      <w:r w:rsidRPr="0033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появилась изоляция сети. Сетевые интерфейсы были видны в любом окружении, но в разных окружениях были видны только определенные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  <w:r w:rsidR="00903B2A" w:rsidRPr="00903B2A">
        <w:rPr>
          <w:rFonts w:ascii="Times New Roman" w:hAnsi="Times New Roman" w:cs="Times New Roman"/>
          <w:sz w:val="28"/>
          <w:szCs w:val="28"/>
        </w:rPr>
        <w:t xml:space="preserve"> </w:t>
      </w:r>
      <w:r w:rsidR="00903B2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903B2A" w:rsidRPr="00903B2A">
        <w:rPr>
          <w:rFonts w:ascii="Times New Roman" w:hAnsi="Times New Roman" w:cs="Times New Roman"/>
          <w:sz w:val="28"/>
          <w:szCs w:val="28"/>
        </w:rPr>
        <w:t>акже</w:t>
      </w:r>
      <w:proofErr w:type="spellEnd"/>
      <w:r w:rsidR="00903B2A" w:rsidRPr="00903B2A">
        <w:rPr>
          <w:rFonts w:ascii="Times New Roman" w:hAnsi="Times New Roman" w:cs="Times New Roman"/>
          <w:sz w:val="28"/>
          <w:szCs w:val="28"/>
        </w:rPr>
        <w:t xml:space="preserve"> изолирует процессы и их действия от Файловой системы.</w:t>
      </w:r>
    </w:p>
    <w:p w14:paraId="1C9D4214" w14:textId="1E28A691" w:rsidR="006567A8" w:rsidRDefault="006567A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2002 году появились </w:t>
      </w:r>
      <w:r w:rsidRPr="00903B2A">
        <w:rPr>
          <w:rFonts w:ascii="Times New Roman" w:hAnsi="Times New Roman" w:cs="Times New Roman"/>
          <w:b/>
          <w:sz w:val="28"/>
          <w:szCs w:val="28"/>
          <w:lang w:val="en-US"/>
        </w:rPr>
        <w:t>Namespaces</w:t>
      </w:r>
      <w:r w:rsidRPr="00656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567A8">
        <w:rPr>
          <w:rFonts w:ascii="Times New Roman" w:hAnsi="Times New Roman" w:cs="Times New Roman"/>
          <w:sz w:val="28"/>
          <w:szCs w:val="28"/>
        </w:rPr>
        <w:t xml:space="preserve"> 2.4.19</w:t>
      </w:r>
      <w:r>
        <w:rPr>
          <w:rFonts w:ascii="Times New Roman" w:hAnsi="Times New Roman" w:cs="Times New Roman"/>
          <w:sz w:val="28"/>
          <w:szCs w:val="28"/>
        </w:rPr>
        <w:t xml:space="preserve">. Они появлялись постепенно.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Неймспейсы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решили вопрос изоляции.</w:t>
      </w:r>
    </w:p>
    <w:p w14:paraId="188ABB54" w14:textId="507D14AA" w:rsidR="006567A8" w:rsidRDefault="006567A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2008 году в ядре версии 2.6.20 появился механизм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  <w:lang w:val="en-US"/>
        </w:rPr>
        <w:t>Cgroups</w:t>
      </w:r>
      <w:proofErr w:type="spellEnd"/>
      <w:r w:rsidR="00903B2A">
        <w:rPr>
          <w:rFonts w:ascii="Times New Roman" w:hAnsi="Times New Roman" w:cs="Times New Roman"/>
          <w:sz w:val="28"/>
          <w:szCs w:val="28"/>
        </w:rPr>
        <w:t xml:space="preserve">, функционал которого разработала </w:t>
      </w:r>
      <w:r w:rsidR="00903B2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567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Cgroups</w:t>
      </w:r>
      <w:proofErr w:type="spellEnd"/>
      <w:r w:rsidRPr="006567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группа процессов, на которые наложена изоляция и установлены ограничения </w:t>
      </w:r>
      <w:r w:rsidRPr="006567A8">
        <w:rPr>
          <w:rFonts w:ascii="Times New Roman" w:hAnsi="Times New Roman" w:cs="Times New Roman"/>
          <w:sz w:val="28"/>
          <w:szCs w:val="28"/>
        </w:rPr>
        <w:t xml:space="preserve"> на вычислительные ресурсы (процессорные, сетевые, ресурсы памяти, ресурсы ввода-вывода) со стороны ядра Linux.</w:t>
      </w:r>
    </w:p>
    <w:p w14:paraId="698EA8AE" w14:textId="4D4AC4BE" w:rsidR="00903B2A" w:rsidRPr="00903B2A" w:rsidRDefault="00903B2A" w:rsidP="00853F28">
      <w:pPr>
        <w:rPr>
          <w:rFonts w:ascii="Times New Roman" w:hAnsi="Times New Roman" w:cs="Times New Roman"/>
          <w:sz w:val="28"/>
          <w:szCs w:val="28"/>
        </w:rPr>
      </w:pPr>
      <w:r w:rsidRPr="00903B2A">
        <w:rPr>
          <w:rFonts w:ascii="Times New Roman" w:hAnsi="Times New Roman" w:cs="Times New Roman"/>
          <w:sz w:val="28"/>
          <w:szCs w:val="28"/>
        </w:rPr>
        <w:t xml:space="preserve">В 2008 году была представлена система </w:t>
      </w:r>
      <w:r w:rsidRPr="00903B2A">
        <w:rPr>
          <w:rFonts w:ascii="Times New Roman" w:hAnsi="Times New Roman" w:cs="Times New Roman"/>
          <w:b/>
          <w:sz w:val="28"/>
          <w:szCs w:val="28"/>
        </w:rPr>
        <w:t>LXC</w:t>
      </w:r>
      <w:r w:rsidRPr="00903B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), которая позволила запускать несколько изолированных Linux систем (контейнеров) на одном сервере. LXC использовала для работы механизмы изоляции ядра –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>.</w:t>
      </w:r>
    </w:p>
    <w:p w14:paraId="16A3825C" w14:textId="63E2F736" w:rsidR="006567A8" w:rsidRPr="00903B2A" w:rsidRDefault="00903B2A" w:rsidP="00853F28">
      <w:pPr>
        <w:rPr>
          <w:rFonts w:ascii="Times New Roman" w:hAnsi="Times New Roman" w:cs="Times New Roman"/>
          <w:sz w:val="28"/>
          <w:szCs w:val="28"/>
        </w:rPr>
      </w:pPr>
      <w:r w:rsidRPr="00903B2A">
        <w:rPr>
          <w:rFonts w:ascii="Times New Roman" w:hAnsi="Times New Roman" w:cs="Times New Roman"/>
          <w:sz w:val="28"/>
          <w:szCs w:val="28"/>
        </w:rPr>
        <w:t>В 2013 году появилась платформа </w:t>
      </w:r>
      <w:proofErr w:type="spellStart"/>
      <w:r w:rsidR="00000000">
        <w:fldChar w:fldCharType="begin"/>
      </w:r>
      <w:r w:rsidR="00000000">
        <w:instrText>HYPERLINK "https://en.wikipedia.org/wiki/Docker_(software)"</w:instrText>
      </w:r>
      <w:r w:rsidR="00000000">
        <w:fldChar w:fldCharType="separate"/>
      </w:r>
      <w:r w:rsidRPr="00903B2A">
        <w:rPr>
          <w:rStyle w:val="a4"/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="00000000">
        <w:rPr>
          <w:rStyle w:val="a4"/>
          <w:rFonts w:ascii="Times New Roman" w:hAnsi="Times New Roman" w:cs="Times New Roman"/>
          <w:b/>
          <w:sz w:val="28"/>
          <w:szCs w:val="28"/>
        </w:rPr>
        <w:fldChar w:fldCharType="end"/>
      </w:r>
      <w:r w:rsidRPr="00903B2A">
        <w:rPr>
          <w:rFonts w:ascii="Times New Roman" w:hAnsi="Times New Roman" w:cs="Times New Roman"/>
          <w:sz w:val="28"/>
          <w:szCs w:val="28"/>
        </w:rPr>
        <w:t xml:space="preserve">.  Изначально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 использовал LXC для запуска контейнеров, однако позднее перешел на собственную библиотеку </w:t>
      </w:r>
      <w:proofErr w:type="spellStart"/>
      <w:r w:rsidRPr="00903B2A">
        <w:rPr>
          <w:rFonts w:ascii="Times New Roman" w:hAnsi="Times New Roman" w:cs="Times New Roman"/>
          <w:sz w:val="28"/>
          <w:szCs w:val="28"/>
        </w:rPr>
        <w:t>libcontainer</w:t>
      </w:r>
      <w:proofErr w:type="spellEnd"/>
      <w:r w:rsidRPr="00903B2A">
        <w:rPr>
          <w:rFonts w:ascii="Times New Roman" w:hAnsi="Times New Roman" w:cs="Times New Roman"/>
          <w:sz w:val="28"/>
          <w:szCs w:val="28"/>
        </w:rPr>
        <w:t xml:space="preserve">, также завязанную на функционал ядра Linux. Наконец, в 2015 появился проект </w:t>
      </w:r>
      <w:r w:rsidRPr="00903B2A">
        <w:rPr>
          <w:rFonts w:ascii="Times New Roman" w:hAnsi="Times New Roman" w:cs="Times New Roman"/>
          <w:b/>
          <w:sz w:val="28"/>
          <w:szCs w:val="28"/>
        </w:rPr>
        <w:t xml:space="preserve">Open </w:t>
      </w:r>
      <w:proofErr w:type="spellStart"/>
      <w:r w:rsidRPr="00903B2A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903B2A">
        <w:rPr>
          <w:rFonts w:ascii="Times New Roman" w:hAnsi="Times New Roman" w:cs="Times New Roman"/>
          <w:b/>
          <w:sz w:val="28"/>
          <w:szCs w:val="28"/>
        </w:rPr>
        <w:t xml:space="preserve"> Initiative</w:t>
      </w:r>
      <w:r w:rsidRPr="00903B2A">
        <w:rPr>
          <w:rFonts w:ascii="Times New Roman" w:hAnsi="Times New Roman" w:cs="Times New Roman"/>
          <w:sz w:val="28"/>
          <w:szCs w:val="28"/>
        </w:rPr>
        <w:t xml:space="preserve"> (OCI), который регламентирует и стандартизирует развитие контейнерных технологий по сей день.</w:t>
      </w:r>
    </w:p>
    <w:p w14:paraId="1EE9174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изначально создавался под Linux. Поэтому на Windows и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запускают виртуальную машину с Linux, а поверх неё —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 xml:space="preserve"> используют </w:t>
      </w:r>
      <w:proofErr w:type="spellStart"/>
      <w:r w:rsidRPr="00EE1769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EE1769">
        <w:rPr>
          <w:rFonts w:ascii="Times New Roman" w:hAnsi="Times New Roman" w:cs="Times New Roman"/>
          <w:sz w:val="28"/>
          <w:szCs w:val="28"/>
        </w:rPr>
        <w:t>, а в Windows — Hyper-V.</w:t>
      </w:r>
    </w:p>
    <w:p w14:paraId="6F2F0AD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Для того, чтобы запускать контейнеры на Windows или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MacOS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необходимо установить программу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desktop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. Эта программа создаст виртуальную машину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linux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 xml:space="preserve">, в которой и создастся </w:t>
      </w:r>
      <w:proofErr w:type="spellStart"/>
      <w:r w:rsidRPr="0088777D">
        <w:rPr>
          <w:rFonts w:ascii="Times New Roman" w:hAnsi="Times New Roman" w:cs="Times New Roman"/>
          <w:sz w:val="28"/>
          <w:szCs w:val="28"/>
          <w:highlight w:val="green"/>
        </w:rPr>
        <w:t>docker-deamon</w:t>
      </w:r>
      <w:proofErr w:type="spellEnd"/>
      <w:r w:rsidRPr="0088777D">
        <w:rPr>
          <w:rFonts w:ascii="Times New Roman" w:hAnsi="Times New Roman" w:cs="Times New Roman"/>
          <w:sz w:val="28"/>
          <w:szCs w:val="28"/>
          <w:highlight w:val="green"/>
        </w:rPr>
        <w:t>. Все контейнеры будут создаваться внутри этой виртуальной машины</w:t>
      </w:r>
    </w:p>
    <w:p w14:paraId="7ABF79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82E85">
        <w:rPr>
          <w:rFonts w:ascii="Times New Roman" w:hAnsi="Times New Roman" w:cs="Times New Roman"/>
          <w:sz w:val="28"/>
          <w:szCs w:val="28"/>
        </w:rPr>
        <w:t xml:space="preserve">Если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полностью воспроизвести устройство компьютера, то основная цель </w:t>
      </w:r>
      <w:proofErr w:type="spellStart"/>
      <w:r w:rsidRPr="00982E8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82E85">
        <w:rPr>
          <w:rFonts w:ascii="Times New Roman" w:hAnsi="Times New Roman" w:cs="Times New Roman"/>
          <w:sz w:val="28"/>
          <w:szCs w:val="28"/>
        </w:rPr>
        <w:t xml:space="preserve"> — создать среду для одного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360D1" w14:textId="77777777" w:rsidR="00853F28" w:rsidRPr="00CB647E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6295EEB1" w14:textId="77777777" w:rsidR="00853F28" w:rsidRPr="0051668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Также управляет сетями и хранилищами.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51668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daemon</w:t>
      </w:r>
      <w:r w:rsidRPr="0051668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16688">
        <w:rPr>
          <w:rFonts w:ascii="Times New Roman" w:hAnsi="Times New Roman" w:cs="Times New Roman"/>
          <w:sz w:val="28"/>
          <w:szCs w:val="28"/>
        </w:rPr>
        <w:t xml:space="preserve">Демон может связываться с другими демонами для управления сервисами </w:t>
      </w:r>
      <w:r w:rsidRPr="0051668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16688">
        <w:rPr>
          <w:rFonts w:ascii="Times New Roman" w:hAnsi="Times New Roman" w:cs="Times New Roman"/>
          <w:sz w:val="28"/>
          <w:szCs w:val="28"/>
        </w:rPr>
        <w:t>.</w:t>
      </w:r>
    </w:p>
    <w:p w14:paraId="2CF2E20E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1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с несколькими демонами.</w:t>
      </w:r>
    </w:p>
    <w:p w14:paraId="7CD7002F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-образ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файл, включающий зависимости, сведения, конфигурацию для дальнейшего развертывания и инициализации контейнера.</w:t>
      </w:r>
    </w:p>
    <w:p w14:paraId="5F2F07C1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-файл (</w:t>
      </w:r>
      <w:proofErr w:type="spellStart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Dockerfile</w:t>
      </w:r>
      <w:proofErr w:type="spellEnd"/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описание правил по сборке образа.</w:t>
      </w:r>
    </w:p>
    <w:p w14:paraId="2A495A8B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-контейнер – 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>легкий, автономный исполняемый пакет ПО, который включает в себя все необходимое для запуска приложения: код, среду выполнения, системные инструменты, библиотеки, настройки.</w:t>
      </w:r>
    </w:p>
    <w:p w14:paraId="5B2361C2" w14:textId="77777777" w:rsidR="00853F28" w:rsidRPr="00AB3AAB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Том (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Volume</w:t>
      </w:r>
      <w:r w:rsidRPr="00AB3AA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 –</w:t>
      </w:r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эмуляция файловой системы для осуществления операций чтения и записи.</w:t>
      </w:r>
    </w:p>
    <w:p w14:paraId="776A3274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401E8A52" w14:textId="77777777" w:rsidR="00853F28" w:rsidRDefault="00853F28" w:rsidP="00853F2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сети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1C1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применяются для организации сетевого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взаимдействия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приложениями, развернутыми в контейнерах.</w:t>
      </w:r>
    </w:p>
    <w:p w14:paraId="6EAD4121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7F3AB" wp14:editId="2FBBD0C5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8AEC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7E643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7CB535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E4847C8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55F69913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705B4A70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9439109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30200B45" w14:textId="77777777" w:rsidR="00853F28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585D196D" w14:textId="77777777" w:rsidR="00853F28" w:rsidRPr="003464DA" w:rsidRDefault="00853F28" w:rsidP="00853F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6A54F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EF15AD6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C366E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команда запускающая контейнер.</w:t>
      </w:r>
    </w:p>
    <w:p w14:paraId="2F326068" w14:textId="77777777" w:rsidR="00853F28" w:rsidRPr="0088777D" w:rsidRDefault="00853F28" w:rsidP="00853F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nsolas" w:eastAsia="Consolas" w:hAnsi="Consolas" w:cs="Consolas"/>
          <w:color w:val="FFFFFF"/>
          <w:sz w:val="21"/>
          <w:szCs w:val="21"/>
          <w:lang w:val="en-US"/>
        </w:rPr>
      </w:pP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docker run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[OPTIONS]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IMAGE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[COMMAND]</w:t>
      </w:r>
      <w:r w:rsidRPr="00E26328">
        <w:rPr>
          <w:rFonts w:ascii="Consolas" w:eastAsia="Consolas" w:hAnsi="Consolas" w:cs="Consolas"/>
          <w:color w:val="FFFFFF"/>
          <w:sz w:val="21"/>
          <w:szCs w:val="21"/>
          <w:lang w:val="en-US"/>
        </w:rPr>
        <w:t xml:space="preserve"> </w:t>
      </w:r>
      <w:r w:rsidRPr="00E26328">
        <w:rPr>
          <w:rFonts w:ascii="Consolas" w:eastAsia="Consolas" w:hAnsi="Consolas" w:cs="Consolas"/>
          <w:color w:val="D19A66"/>
          <w:sz w:val="21"/>
          <w:szCs w:val="21"/>
          <w:lang w:val="en-US"/>
        </w:rPr>
        <w:t>[ARG...]</w:t>
      </w:r>
    </w:p>
    <w:p w14:paraId="3AA946D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4F3E6" wp14:editId="174DB2B2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079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остановит контейнер в котором нет запущенного процесса,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т.е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если контейнер отработал и его процесс завершился, то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Docker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 xml:space="preserve"> автоматически остановит этот </w:t>
      </w:r>
      <w:proofErr w:type="spellStart"/>
      <w:r w:rsidRPr="00AB3AAB">
        <w:rPr>
          <w:rFonts w:ascii="Times New Roman" w:hAnsi="Times New Roman" w:cs="Times New Roman"/>
          <w:sz w:val="28"/>
          <w:szCs w:val="28"/>
          <w:highlight w:val="green"/>
        </w:rPr>
        <w:t>конейнер</w:t>
      </w:r>
      <w:proofErr w:type="spellEnd"/>
      <w:r w:rsidRPr="00AB3AA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0FF0E8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DC59F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74DA56" w14:textId="77777777" w:rsidR="00853F28" w:rsidRPr="00224FB1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68E8E69D" w14:textId="77777777" w:rsidR="00853F28" w:rsidRPr="00C4197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C4197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По умолчанию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 сам генерирует имя с использованием комбинации двух слов: случайно сгенерированного прилагательного и имени известного человека или животного. Имя контейнера должно быть уникальным.</w:t>
      </w:r>
    </w:p>
    <w:p w14:paraId="49E3F8EA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9D107B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7321E818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76D1E125" w14:textId="77777777" w:rsidR="00853F28" w:rsidRPr="00C41974" w:rsidRDefault="00853F28" w:rsidP="00853F28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Consolas" w:hAnsi="Consolas" w:cs="Consolas"/>
          <w:color w:val="FFFFFF"/>
          <w:sz w:val="24"/>
          <w:szCs w:val="24"/>
          <w:lang w:val="en-US"/>
        </w:rPr>
      </w:pPr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-v</w:t>
      </w:r>
      <w:r w:rsidRPr="00C41974">
        <w:rPr>
          <w:rFonts w:ascii="Consolas" w:eastAsia="Consolas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C41974">
        <w:rPr>
          <w:rFonts w:ascii="Consolas" w:eastAsia="Consolas" w:hAnsi="Consolas" w:cs="Consolas"/>
          <w:color w:val="E06C75"/>
          <w:sz w:val="24"/>
          <w:szCs w:val="24"/>
          <w:lang w:val="en-US"/>
        </w:rPr>
        <w:t>host_src</w:t>
      </w:r>
      <w:r w:rsidRPr="00C41974">
        <w:rPr>
          <w:rFonts w:ascii="Consolas" w:eastAsia="Consolas" w:hAnsi="Consolas" w:cs="Consolas"/>
          <w:color w:val="D19A66"/>
          <w:sz w:val="24"/>
          <w:szCs w:val="24"/>
          <w:lang w:val="en-US"/>
        </w:rPr>
        <w:t>:container_dest:options</w:t>
      </w:r>
      <w:proofErr w:type="spellEnd"/>
    </w:p>
    <w:p w14:paraId="6CB72F2A" w14:textId="77777777" w:rsidR="00853F28" w:rsidRPr="00D645C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host_src</w:t>
      </w:r>
      <w:proofErr w:type="spellEnd"/>
      <w:r w:rsidRPr="00D645C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может быть абсолютным путем к файлу или директории на хосте или названном томе.</w:t>
      </w:r>
    </w:p>
    <w:p w14:paraId="4A995FA9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Calibri" w:hAnsi="Times New Roman" w:cs="Times New Roman"/>
          <w:sz w:val="28"/>
          <w:szCs w:val="28"/>
          <w:highlight w:val="green"/>
          <w:lang w:eastAsia="ru-RU"/>
        </w:rPr>
      </w:pP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lastRenderedPageBreak/>
        <w:t>container_dest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- это абсолютный путь к файлу или директории на контейнере.</w:t>
      </w:r>
    </w:p>
    <w:p w14:paraId="78F7A48B" w14:textId="77777777" w:rsidR="00853F28" w:rsidRPr="00C41974" w:rsidRDefault="00853F28" w:rsidP="00853F2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Опции могут быть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(чтение-запись) и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ro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 xml:space="preserve"> (только чтение). Если опция не указана, по умолчанию используется </w:t>
      </w:r>
      <w:proofErr w:type="spellStart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rw</w:t>
      </w:r>
      <w:proofErr w:type="spellEnd"/>
      <w:r w:rsidRPr="00C41974">
        <w:rPr>
          <w:rFonts w:ascii="Times New Roman" w:eastAsia="Calibri" w:hAnsi="Times New Roman" w:cs="Times New Roman"/>
          <w:color w:val="000000"/>
          <w:sz w:val="28"/>
          <w:szCs w:val="28"/>
          <w:highlight w:val="green"/>
          <w:lang w:eastAsia="ru-RU"/>
        </w:rPr>
        <w:t>.</w:t>
      </w:r>
    </w:p>
    <w:p w14:paraId="4F7053A5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2345B131" w14:textId="77777777" w:rsidR="00853F28" w:rsidRPr="00D645C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--</w:t>
      </w:r>
      <w:proofErr w:type="spellStart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tmpfs</w:t>
      </w:r>
      <w:proofErr w:type="spellEnd"/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смонтировать директорию из контейнера в оперативную память. Необходим для удаления чувствительных данных, которые должны удаляться по завершению работы контейнера.</w:t>
      </w:r>
    </w:p>
    <w:p w14:paraId="43AB6CE2" w14:textId="77777777" w:rsidR="00853F28" w:rsidRPr="00834794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 Первый это порт хоста, второй контейнера. Чтобы опубликовать несколько портов, используете несколько опций </w:t>
      </w:r>
      <w:r w:rsidRPr="00FE4592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D1EF9" wp14:editId="4A29F4CC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E9E7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свободные порты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2D26078E" w14:textId="77777777" w:rsidR="00853F28" w:rsidRPr="00DE04A3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присоединиться к выводу контейнера и просматривать его логи в реальном времени.</w:t>
      </w:r>
    </w:p>
    <w:p w14:paraId="26FC94C0" w14:textId="77777777" w:rsidR="00853F28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34C23" w14:textId="77777777" w:rsidR="00853F28" w:rsidRPr="00814225" w:rsidRDefault="00853F28" w:rsidP="00853F2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24ECB202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2775C1A8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6B931615" w14:textId="77777777" w:rsidR="00853F28" w:rsidRPr="00DE04A3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04C30B7C" w14:textId="77777777" w:rsidR="00853F28" w:rsidRPr="00814225" w:rsidRDefault="00853F28" w:rsidP="00853F2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C3E3B" w14:textId="77777777" w:rsidR="00853F28" w:rsidRDefault="00853F28" w:rsidP="00853F2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изменить поведение перезапуска уже запущенного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0A0C4164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Pr="00E0579A">
        <w:rPr>
          <w:rFonts w:ascii="Times New Roman" w:hAnsi="Times New Roman" w:cs="Times New Roman"/>
          <w:sz w:val="28"/>
          <w:szCs w:val="28"/>
        </w:rPr>
        <w:t>.</w:t>
      </w:r>
    </w:p>
    <w:p w14:paraId="133558A5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00967814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27894B58" w14:textId="77777777" w:rsidR="00853F28" w:rsidRPr="00301D2C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1C2BA9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3DCAF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7CF5DF1E" w14:textId="77777777" w:rsidR="00853F28" w:rsidRPr="009B56E2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7D6EEA" w14:textId="77777777" w:rsidR="00853F28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0A15124E" w14:textId="77777777" w:rsidR="00853F28" w:rsidRPr="00DE04A3" w:rsidRDefault="00853F28" w:rsidP="00853F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656BE13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6AC2BF5" w14:textId="77777777" w:rsidR="00853F28" w:rsidRPr="00FE4592" w:rsidRDefault="00853F28" w:rsidP="00853F28">
      <w:pPr>
        <w:pStyle w:val="1"/>
        <w:rPr>
          <w:rFonts w:cs="Times New Roman"/>
          <w:szCs w:val="28"/>
          <w:highlight w:val="cyan"/>
        </w:rPr>
      </w:pPr>
    </w:p>
    <w:p w14:paraId="461F578E" w14:textId="77777777" w:rsidR="00853F28" w:rsidRPr="00D645C4" w:rsidRDefault="00853F28" w:rsidP="00853F28">
      <w:pPr>
        <w:pStyle w:val="1"/>
        <w:rPr>
          <w:rFonts w:cs="Times New Roman"/>
          <w:szCs w:val="28"/>
          <w:highlight w:val="green"/>
        </w:rPr>
      </w:pPr>
      <w:r w:rsidRPr="00D645C4">
        <w:rPr>
          <w:rFonts w:cs="Times New Roman"/>
          <w:szCs w:val="28"/>
          <w:highlight w:val="green"/>
          <w:lang w:val="en-US"/>
        </w:rPr>
        <w:t>docker</w:t>
      </w:r>
      <w:r w:rsidRPr="00D645C4">
        <w:rPr>
          <w:rFonts w:cs="Times New Roman"/>
          <w:szCs w:val="28"/>
          <w:highlight w:val="green"/>
        </w:rPr>
        <w:t xml:space="preserve"> </w:t>
      </w:r>
      <w:r w:rsidRPr="00D645C4">
        <w:rPr>
          <w:rFonts w:cs="Times New Roman"/>
          <w:szCs w:val="28"/>
          <w:highlight w:val="green"/>
          <w:lang w:val="en-US"/>
        </w:rPr>
        <w:t>container</w:t>
      </w:r>
      <w:r w:rsidRPr="00D645C4">
        <w:rPr>
          <w:rFonts w:cs="Times New Roman"/>
          <w:szCs w:val="28"/>
          <w:highlight w:val="green"/>
        </w:rPr>
        <w:t xml:space="preserve"> </w:t>
      </w:r>
    </w:p>
    <w:p w14:paraId="3B6EBEAC" w14:textId="77777777" w:rsidR="00853F28" w:rsidRPr="00FE4592" w:rsidRDefault="00853F28" w:rsidP="00853F28">
      <w:pPr>
        <w:pStyle w:val="1"/>
        <w:rPr>
          <w:rFonts w:cs="Times New Roman"/>
          <w:b w:val="0"/>
          <w:bCs/>
          <w:szCs w:val="28"/>
          <w:highlight w:val="green"/>
        </w:rPr>
      </w:pPr>
      <w:r w:rsidRPr="00D645C4">
        <w:rPr>
          <w:rFonts w:cs="Times New Roman"/>
          <w:szCs w:val="28"/>
          <w:highlight w:val="green"/>
        </w:rPr>
        <w:t xml:space="preserve">-  </w:t>
      </w:r>
      <w:r w:rsidRPr="00D645C4">
        <w:rPr>
          <w:rFonts w:cs="Times New Roman"/>
          <w:b w:val="0"/>
          <w:bCs/>
          <w:szCs w:val="28"/>
          <w:highlight w:val="green"/>
        </w:rPr>
        <w:t>команда для управления контейнерами.</w:t>
      </w:r>
    </w:p>
    <w:p w14:paraId="2295AF64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docker container run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запускает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контейнер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аналогично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 run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</w:t>
      </w:r>
    </w:p>
    <w:p w14:paraId="6376602D" w14:textId="77777777" w:rsidR="00853F28" w:rsidRPr="00C4197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container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ls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вывести все запущенные контейнеры. Аргументы аналогичны команде 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proofErr w:type="spellStart"/>
      <w:r w:rsidRPr="00D645C4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ps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5477D0" w14:textId="77777777" w:rsidR="00853F28" w:rsidRPr="00C41974" w:rsidRDefault="00853F28" w:rsidP="00853F28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C41974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C41974">
        <w:rPr>
          <w:rFonts w:cs="Times New Roman"/>
          <w:szCs w:val="28"/>
        </w:rPr>
        <w:t xml:space="preserve"> </w:t>
      </w:r>
    </w:p>
    <w:p w14:paraId="76853B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В списке отображается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контейнера; команда, выполняемая внутри контейнера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24F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Pr="00224F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705249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1FCB838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Может быть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070EA3">
        <w:rPr>
          <w:rFonts w:ascii="Times New Roman" w:hAnsi="Times New Roman" w:cs="Times New Roman"/>
          <w:sz w:val="28"/>
          <w:szCs w:val="28"/>
        </w:rPr>
        <w:t>.</w:t>
      </w:r>
    </w:p>
    <w:p w14:paraId="5D81891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4D760AC8" w14:textId="77777777" w:rsidR="00853F28" w:rsidRPr="0022508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44886E0D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0F2C8EE" w14:textId="77777777" w:rsidR="00853F28" w:rsidRDefault="00853F28" w:rsidP="00853F28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3D1334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E4C8A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229A5" w14:textId="77777777" w:rsidR="00853F28" w:rsidRPr="0021592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203498A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логи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1CD00B5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7450D56F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логи до наступления определенного момента времени.</w:t>
      </w:r>
    </w:p>
    <w:p w14:paraId="5C18FDAE" w14:textId="77777777" w:rsidR="00853F28" w:rsidRPr="00C50CF7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5C8EDE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485A9945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6B6BF50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BD63256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2355D1A7" w14:textId="77777777" w:rsidR="00853F28" w:rsidRPr="00F642E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2E58C7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EE230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08D0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ECE50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2C9D903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33B1FD1F" w14:textId="77777777" w:rsidR="00853F28" w:rsidRPr="00A6024C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4E486D1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8F1674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B5D31F6" w14:textId="5B796CDE" w:rsidR="00853F28" w:rsidRDefault="00DC7E7B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>
        <w:rPr>
          <w:rFonts w:cs="Times New Roman"/>
          <w:bCs/>
          <w:szCs w:val="28"/>
          <w:highlight w:val="cyan"/>
          <w:lang w:val="en-US"/>
        </w:rPr>
        <w:t>doc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docker</w:t>
      </w:r>
      <w:proofErr w:type="spellEnd"/>
      <w:r w:rsidR="00853F28" w:rsidRPr="00DE3284">
        <w:rPr>
          <w:rFonts w:cs="Times New Roman"/>
          <w:bCs/>
          <w:szCs w:val="28"/>
          <w:highlight w:val="cyan"/>
        </w:rPr>
        <w:t xml:space="preserve"> </w:t>
      </w:r>
      <w:r w:rsidR="00853F28" w:rsidRPr="00DE3284">
        <w:rPr>
          <w:rFonts w:cs="Times New Roman"/>
          <w:bCs/>
          <w:szCs w:val="28"/>
          <w:highlight w:val="cyan"/>
          <w:lang w:val="en-US"/>
        </w:rPr>
        <w:t>exec</w:t>
      </w:r>
      <w:r w:rsidR="00853F28" w:rsidRPr="000814D2">
        <w:rPr>
          <w:rFonts w:cs="Times New Roman"/>
          <w:bCs/>
          <w:szCs w:val="28"/>
        </w:rPr>
        <w:t xml:space="preserve"> </w:t>
      </w:r>
    </w:p>
    <w:p w14:paraId="515291B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вам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67AC1FA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5146EFCE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6A9D23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запустить команду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 режиме. Результат не будет выведен в терминал.</w:t>
      </w:r>
    </w:p>
    <w:p w14:paraId="7A1AFF62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8C4513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1E6D1D60" w14:textId="77777777" w:rsidR="00853F28" w:rsidRPr="00A246B6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По умолчанию команда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docker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246B6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A246B6">
        <w:rPr>
          <w:rFonts w:ascii="Times New Roman" w:hAnsi="Times New Roman" w:cs="Times New Roman"/>
          <w:bCs/>
          <w:sz w:val="28"/>
          <w:szCs w:val="28"/>
        </w:rPr>
        <w:t xml:space="preserve"> запускается в том же рабочем каталоге, который был установлен при создании контейнера.</w:t>
      </w:r>
    </w:p>
    <w:p w14:paraId="5B0CB6BA" w14:textId="77777777" w:rsidR="00853F28" w:rsidRPr="00FA03F3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AE90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контейнере:</w:t>
      </w:r>
    </w:p>
    <w:p w14:paraId="305A2A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114BE" wp14:editId="2CA5A6AD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7A0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команды внутри контейнера:</w:t>
      </w:r>
    </w:p>
    <w:p w14:paraId="2606184E" w14:textId="77777777" w:rsidR="00853F28" w:rsidRPr="00123B5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7F2AB" wp14:editId="68257052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E22" w14:textId="77777777" w:rsidR="00853F28" w:rsidRPr="000814D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3E839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4940C5C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54F0FC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2F0B2" wp14:editId="2BE8E6FC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24C7F3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78EA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24C9045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8961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A6295F9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53202B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1443EA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0C81E14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6DAB1F53" w14:textId="77777777" w:rsidR="00853F28" w:rsidRPr="00EE1769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58DDB381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3C3B8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DC541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5380DEAC" w14:textId="77777777" w:rsidR="00853F28" w:rsidRPr="000677E4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11EB57E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0C99317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6C0A3F5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2D12D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C39D140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111D4EBB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62248A" w14:textId="77777777" w:rsidR="00853F28" w:rsidRPr="002B191A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4C209C59" w14:textId="77777777" w:rsidR="00853F28" w:rsidRDefault="00853F28" w:rsidP="00853F28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1A1AD07C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1BCE9D6" w14:textId="77777777" w:rsidR="00853F28" w:rsidRPr="002B191A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</w:p>
    <w:p w14:paraId="1763607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Pr="00AD29C9">
        <w:rPr>
          <w:rFonts w:cs="Times New Roman"/>
          <w:bCs/>
          <w:szCs w:val="28"/>
        </w:rPr>
        <w:t xml:space="preserve"> </w:t>
      </w:r>
    </w:p>
    <w:p w14:paraId="5A7908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7054850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581545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D8D309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2C8E30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5F4075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DCB462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5A4F88C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383E499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489A6B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E671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4665C3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35EB6E10" w14:textId="77777777" w:rsidR="00853F28" w:rsidRPr="00070EA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23EA2060" w14:textId="77777777" w:rsidR="00853F28" w:rsidRPr="00AD29C9" w:rsidRDefault="00853F28" w:rsidP="00853F28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E8BE1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66D07F0B" w14:textId="77777777" w:rsidR="00853F28" w:rsidRPr="003B326B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6C646" w14:textId="77777777" w:rsidR="00853F28" w:rsidRPr="00EE1769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0411603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29A60B2F" w14:textId="77777777" w:rsidR="00853F28" w:rsidRDefault="00853F28" w:rsidP="00853F28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6207C9B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созданный, или остановленный контейнер.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146F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7A9B7BD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BD834" w14:textId="77777777" w:rsidR="00853F28" w:rsidRPr="002B191A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213B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414C13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1E8687D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A154AEC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0DE80C1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создает образ из архивного файла, содержащего файловую систему, созданного командой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170B84">
        <w:rPr>
          <w:rFonts w:ascii="Times New Roman" w:hAnsi="Times New Roman" w:cs="Times New Roman"/>
          <w:sz w:val="28"/>
          <w:szCs w:val="28"/>
        </w:rPr>
        <w:t>.</w:t>
      </w:r>
    </w:p>
    <w:p w14:paraId="1A24855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61CB3F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16312E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77E3E64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D068AEF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7F0CDB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2B5ECD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F001F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08893E0D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образом.</w:t>
      </w:r>
    </w:p>
    <w:p w14:paraId="141E250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37E7E9D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06CC32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6DD2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C4E25EA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7D113D33" w14:textId="77777777" w:rsidR="00853F28" w:rsidRPr="004A541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65BA6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EACB20B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72374BC6" w14:textId="77777777" w:rsidR="00853F28" w:rsidRPr="00170B8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2EDD4" w14:textId="77777777" w:rsidR="00853F28" w:rsidRPr="00E94F26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44AC471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035F0882" w14:textId="77777777" w:rsidR="00853F28" w:rsidRPr="0075632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61474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B8C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ADB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0A82E70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5AE61D9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21103" wp14:editId="0183742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CAC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7B3F7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2F80B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A43F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C1B18" wp14:editId="0A78252A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909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указать репозиторий и тег, в котором будет сохранен новый образ.</w:t>
      </w:r>
    </w:p>
    <w:p w14:paraId="1BBD77E7" w14:textId="77777777" w:rsidR="00853F28" w:rsidRPr="00D645C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67923" wp14:editId="4AD210BD">
            <wp:extent cx="2429214" cy="409632"/>
            <wp:effectExtent l="0" t="0" r="0" b="0"/>
            <wp:docPr id="261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D8F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0066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файлы, указанные в </w:t>
      </w:r>
      <w:r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r w:rsidRPr="00006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735D0B72" w14:textId="77777777" w:rsidR="00853F28" w:rsidRPr="0035778D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38D110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65D2C9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6283680C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B25CBF">
        <w:rPr>
          <w:rFonts w:ascii="Times New Roman" w:hAnsi="Times New Roman" w:cs="Times New Roman"/>
          <w:sz w:val="28"/>
          <w:szCs w:val="28"/>
          <w:highlight w:val="green"/>
        </w:rPr>
        <w:t>Инструкции не чувствительны к регистру. Однако по соглашению они должны быть заглавными, чтобы их легче было отличить от аргументов.</w:t>
      </w:r>
    </w:p>
    <w:p w14:paraId="663B72D8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5CBF">
        <w:rPr>
          <w:rFonts w:ascii="Times New Roman" w:hAnsi="Times New Roman" w:cs="Times New Roman"/>
          <w:sz w:val="28"/>
          <w:szCs w:val="28"/>
          <w:highlight w:val="green"/>
        </w:rPr>
        <w:t xml:space="preserve">Инструкция должна занимать одну строку. Чтобы написать инструкцию в несколько строк можно использовать символ </w:t>
      </w:r>
      <w:r w:rsidRPr="00B25CB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«\»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>Обратный</w:t>
      </w:r>
      <w:r w:rsidRPr="008777D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>Слеш также используется для экранирования, например \$, ибо доллар означает обращение к переменной среды.</w:t>
      </w:r>
    </w:p>
    <w:p w14:paraId="11B1A42F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>Вместо этого можно настроить любой другой символ с помощью директивы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escape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F45F2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8FCB9" wp14:editId="5A642BC8">
            <wp:extent cx="1849755" cy="457200"/>
            <wp:effectExtent l="0" t="0" r="0" b="0"/>
            <wp:docPr id="460941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A72B" w14:textId="77777777" w:rsidR="00853F28" w:rsidRPr="00FE4592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Директивы</w:t>
      </w:r>
      <w:r w:rsidRPr="00B25CBF">
        <w:rPr>
          <w:rFonts w:ascii="Times New Roman" w:hAnsi="Times New Roman" w:cs="Times New Roman"/>
          <w:sz w:val="28"/>
          <w:szCs w:val="28"/>
          <w:highlight w:val="green"/>
        </w:rPr>
        <w:t xml:space="preserve"> – указания парсеру как обрабатывать </w:t>
      </w:r>
      <w:proofErr w:type="spellStart"/>
      <w:r w:rsidRPr="00B25CB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B25CBF">
        <w:rPr>
          <w:rFonts w:ascii="Times New Roman" w:hAnsi="Times New Roman" w:cs="Times New Roman"/>
          <w:sz w:val="28"/>
          <w:szCs w:val="28"/>
          <w:highlight w:val="green"/>
        </w:rPr>
        <w:t>. Записываются в виде особого типа 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highlight w:val="lightGray"/>
        </w:rPr>
        <w:t xml:space="preserve"># </w:t>
      </w:r>
      <w:proofErr w:type="spellStart"/>
      <w:r>
        <w:rPr>
          <w:highlight w:val="lightGray"/>
        </w:rPr>
        <w:t>directive</w:t>
      </w:r>
      <w:proofErr w:type="spellEnd"/>
      <w:r>
        <w:rPr>
          <w:highlight w:val="lightGray"/>
        </w:rPr>
        <w:t>=</w:t>
      </w:r>
      <w:proofErr w:type="spellStart"/>
      <w:r>
        <w:rPr>
          <w:highlight w:val="lightGray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5CBF">
        <w:rPr>
          <w:rFonts w:ascii="Times New Roman" w:hAnsi="Times New Roman" w:cs="Times New Roman"/>
          <w:sz w:val="28"/>
          <w:szCs w:val="28"/>
          <w:highlight w:val="green"/>
        </w:rPr>
        <w:t>и всегда указываются в начале файла. Если директива написана уже после инструкций, она интерпретируется как комментарий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. Кроме </w:t>
      </w:r>
      <w:r w:rsidRPr="008777DE">
        <w:rPr>
          <w:rFonts w:ascii="Times New Roman" w:hAnsi="Times New Roman" w:cs="Times New Roman"/>
          <w:i/>
          <w:iCs/>
          <w:sz w:val="28"/>
          <w:szCs w:val="28"/>
          <w:highlight w:val="green"/>
          <w:lang w:val="en-US"/>
        </w:rPr>
        <w:t>escape</w:t>
      </w:r>
      <w:r w:rsidRPr="00FE4592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поддерживается директива </w:t>
      </w:r>
      <w:r w:rsidRPr="008777DE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syntax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4303F436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9BCA26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24AFC4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77DE">
        <w:rPr>
          <w:rFonts w:ascii="Times New Roman" w:hAnsi="Times New Roman" w:cs="Times New Roman"/>
          <w:sz w:val="28"/>
          <w:szCs w:val="28"/>
          <w:highlight w:val="green"/>
        </w:rPr>
        <w:t xml:space="preserve">Обязательна для </w:t>
      </w:r>
      <w:proofErr w:type="spellStart"/>
      <w:r w:rsidRPr="008777D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8777DE">
        <w:rPr>
          <w:rFonts w:ascii="Times New Roman" w:hAnsi="Times New Roman" w:cs="Times New Roman"/>
          <w:sz w:val="28"/>
          <w:szCs w:val="28"/>
          <w:highlight w:val="green"/>
        </w:rPr>
        <w:t>. И как правило идет в начале.</w:t>
      </w:r>
      <w:r w:rsidRPr="009D69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DD5D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может появляться несколько раз в одном </w:t>
      </w:r>
      <w:proofErr w:type="spellStart"/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для создания нескольких образов или использования одного этапа сборки в качестве зависимости другого. Каждая новая инструкция </w:t>
      </w:r>
      <w:r w:rsidRPr="009D694B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9D694B">
        <w:rPr>
          <w:rFonts w:ascii="Times New Roman" w:hAnsi="Times New Roman" w:cs="Times New Roman"/>
          <w:sz w:val="28"/>
          <w:szCs w:val="28"/>
          <w:highlight w:val="green"/>
        </w:rPr>
        <w:t xml:space="preserve"> очищает любое состояние, созданное предыдущими инструкциями.</w:t>
      </w:r>
    </w:p>
    <w:p w14:paraId="41A0C1F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Предыдущие образы мы можем использовать в последующих инструкциях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, либо копировать файлы из предыдущих образов с помощью опции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COPY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флагом –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F3DF10E" w14:textId="77777777" w:rsidR="00853F28" w:rsidRPr="009D694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FF08B1F" wp14:editId="5A15FA94">
            <wp:extent cx="5940115" cy="2768600"/>
            <wp:effectExtent l="0" t="0" r="0" b="0"/>
            <wp:docPr id="282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5752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ARG</w:t>
      </w:r>
      <w:r w:rsidRPr="005F43E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единственная инструкция которая может идти перед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. Аналогична переменным окружения, но доступна только 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ARG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объявленная до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находится вне стадии сборки, поэтому ее нельзя использовать после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FROM</w:t>
      </w:r>
      <w:r w:rsidRPr="00A64E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передавать во время сборки с помощью параметра </w:t>
      </w:r>
      <w:r w:rsidRPr="00A64E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00A64E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build-arg</w:t>
      </w:r>
      <w:proofErr w:type="spellEnd"/>
      <w:r w:rsidRPr="00A64E12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proofErr w:type="spellStart"/>
      <w:r w:rsidRPr="00A64E12">
        <w:rPr>
          <w:rFonts w:ascii="Times New Roman" w:hAnsi="Times New Roman" w:cs="Times New Roman"/>
          <w:i/>
          <w:iCs/>
          <w:sz w:val="28"/>
          <w:szCs w:val="28"/>
        </w:rPr>
        <w:t>имя_переменной</w:t>
      </w:r>
      <w:proofErr w:type="spellEnd"/>
      <w:r w:rsidRPr="00A64E12">
        <w:rPr>
          <w:rFonts w:ascii="Times New Roman" w:hAnsi="Times New Roman" w:cs="Times New Roman"/>
          <w:i/>
          <w:iCs/>
          <w:sz w:val="28"/>
          <w:szCs w:val="28"/>
        </w:rPr>
        <w:t>&gt;=&lt;значение&gt;.</w:t>
      </w:r>
    </w:p>
    <w:p w14:paraId="677B8B6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E333" wp14:editId="262AD06E">
            <wp:extent cx="2036445" cy="706755"/>
            <wp:effectExtent l="0" t="0" r="1905" b="0"/>
            <wp:docPr id="10997446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66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64E12">
        <w:rPr>
          <w:rFonts w:ascii="Times New Roman" w:hAnsi="Times New Roman" w:cs="Times New Roman"/>
          <w:sz w:val="28"/>
          <w:szCs w:val="28"/>
        </w:rPr>
        <w:t>Переменные среды, определенные с помощью инструкции ENV, всегда переопределяют инструкцию ARG с тем же именем.</w:t>
      </w:r>
    </w:p>
    <w:p w14:paraId="4333C608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набор предопределенных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A64E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использовать без объявления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3440F50D" w14:textId="77777777" w:rsidR="00853F28" w:rsidRPr="00EF496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использована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5CCE3" w14:textId="77777777" w:rsidR="00853F28" w:rsidRPr="00A8417B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2002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AC894" wp14:editId="0E3DAD96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89EC" w14:textId="77777777" w:rsidR="00853F28" w:rsidRPr="00471D5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 или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 будет вызываться при запуске контейнера</w:t>
      </w:r>
      <w:r>
        <w:rPr>
          <w:rFonts w:ascii="Times New Roman" w:hAnsi="Times New Roman" w:cs="Times New Roman"/>
          <w:sz w:val="28"/>
          <w:szCs w:val="28"/>
        </w:rPr>
        <w:t xml:space="preserve">.  В эту выполняемую программу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3ED97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90278" wp14:editId="7920B186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7EF0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EA4190">
        <w:t xml:space="preserve"> </w:t>
      </w:r>
      <w:r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Pr="00EF117F">
        <w:rPr>
          <w:rFonts w:ascii="Times New Roman" w:hAnsi="Times New Roman" w:cs="Times New Roman"/>
          <w:sz w:val="28"/>
          <w:szCs w:val="28"/>
        </w:rPr>
        <w:t xml:space="preserve"> (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если он задан в формате </w:t>
      </w: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exec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, т.е. [])</w:t>
      </w:r>
      <w:r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исполняемый файл (и параметры к нему)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котор</w:t>
      </w:r>
      <w:r>
        <w:rPr>
          <w:rFonts w:ascii="Times New Roman" w:hAnsi="Times New Roman" w:cs="Times New Roman"/>
          <w:sz w:val="28"/>
          <w:szCs w:val="28"/>
          <w:highlight w:val="yellow"/>
        </w:rPr>
        <w:t>ый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выполняться при запуске контейнера, если не определен ENTRYPOINT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8A9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EF11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переопределяют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E59EB" w14:textId="77777777" w:rsidR="00853F28" w:rsidRPr="005F43E1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proofErr w:type="spellStart"/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5F43E1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только одна инструкция </w:t>
      </w:r>
      <w:r w:rsidRPr="005F43E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CMD</w:t>
      </w:r>
      <w:r w:rsidRPr="005F43E1">
        <w:rPr>
          <w:rFonts w:ascii="Times New Roman" w:hAnsi="Times New Roman" w:cs="Times New Roman"/>
          <w:sz w:val="28"/>
          <w:szCs w:val="28"/>
          <w:highlight w:val="green"/>
        </w:rPr>
        <w:t>. Если вы укажите несколько, будет использована только последняя.</w:t>
      </w:r>
    </w:p>
    <w:p w14:paraId="304C65E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E8344" w14:textId="77777777" w:rsidR="00853F28" w:rsidRPr="00B228E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B228E4">
        <w:rPr>
          <w:rFonts w:ascii="Times New Roman" w:hAnsi="Times New Roman" w:cs="Times New Roman"/>
          <w:sz w:val="28"/>
          <w:szCs w:val="28"/>
        </w:rPr>
        <w:t xml:space="preserve">При желании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COPY</w:t>
      </w:r>
      <w:r w:rsidRPr="00B228E4">
        <w:rPr>
          <w:rFonts w:ascii="Times New Roman" w:hAnsi="Times New Roman" w:cs="Times New Roman"/>
          <w:sz w:val="28"/>
          <w:szCs w:val="28"/>
        </w:rPr>
        <w:t xml:space="preserve"> принимает флаг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=&lt;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&gt;,</w:t>
      </w:r>
      <w:r w:rsidRPr="00B228E4">
        <w:rPr>
          <w:rFonts w:ascii="Times New Roman" w:hAnsi="Times New Roman" w:cs="Times New Roman"/>
          <w:sz w:val="28"/>
          <w:szCs w:val="28"/>
        </w:rPr>
        <w:t xml:space="preserve"> который можно использовать для установки исходного местоположения на предыдущую стадию сборки (созданную с помощью </w:t>
      </w:r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FROM .. AS &lt;</w:t>
      </w:r>
      <w:proofErr w:type="spellStart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name</w:t>
      </w:r>
      <w:proofErr w:type="spellEnd"/>
      <w:r w:rsidRPr="00B228E4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r w:rsidRPr="00B228E4">
        <w:rPr>
          <w:rFonts w:ascii="Times New Roman" w:hAnsi="Times New Roman" w:cs="Times New Roman"/>
          <w:sz w:val="28"/>
          <w:szCs w:val="28"/>
        </w:rPr>
        <w:t>)</w:t>
      </w:r>
    </w:p>
    <w:p w14:paraId="422ECFE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97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Помимо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8EB7345" w14:textId="77777777" w:rsidR="00853F28" w:rsidRPr="00FE4592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&lt;</w:t>
      </w:r>
      <w:proofErr w:type="spellStart"/>
      <w:r w:rsidRPr="00863B4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dest</w:t>
      </w:r>
      <w:proofErr w:type="spellEnd"/>
      <w:r w:rsidRPr="00FE45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 </w:t>
      </w:r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FE459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&gt; </w:t>
      </w:r>
    </w:p>
    <w:p w14:paraId="1BB1CC13" w14:textId="77777777" w:rsidR="00853F28" w:rsidRPr="00863B4F" w:rsidRDefault="00853F28" w:rsidP="00853F28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host</w:t>
      </w:r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должен находится внутри контекста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сбокри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EEEBC9D" w14:textId="77777777" w:rsidR="00853F28" w:rsidRPr="00863B4F" w:rsidRDefault="00853F28" w:rsidP="00853F28">
      <w:pPr>
        <w:jc w:val="both"/>
        <w:rPr>
          <w:rFonts w:ascii="Calibri" w:eastAsia="Calibri" w:hAnsi="Calibri" w:cs="Calibri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dest</w:t>
      </w:r>
      <w:proofErr w:type="spellEnd"/>
      <w:r w:rsidRPr="00863B4F">
        <w:rPr>
          <w:rFonts w:ascii="Times New Roman" w:eastAsia="Calibri" w:hAnsi="Times New Roman" w:cs="Times New Roman"/>
          <w:sz w:val="28"/>
          <w:szCs w:val="28"/>
          <w:lang w:eastAsia="ru-RU"/>
        </w:rPr>
        <w:t>— это абсолютный путь или путь относительно WORKDIR, в который будет скопирован источник внутри целевого контейнера.</w:t>
      </w:r>
    </w:p>
    <w:p w14:paraId="77C67FFD" w14:textId="77777777" w:rsidR="00853F28" w:rsidRPr="00863B4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15290C8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62D1E45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74C4D" wp14:editId="28471219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D264" w14:textId="77777777" w:rsidR="00853F28" w:rsidRPr="0042397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Обратится к переменной среды в </w:t>
      </w:r>
      <w:proofErr w:type="spellStart"/>
      <w:r w:rsidRPr="0042397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Dockerfile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можно так: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sz w:val="28"/>
          <w:szCs w:val="28"/>
          <w:highlight w:val="green"/>
        </w:rPr>
        <w:t xml:space="preserve"> или </w:t>
      </w:r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${</w:t>
      </w:r>
      <w:proofErr w:type="spellStart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variable_name</w:t>
      </w:r>
      <w:proofErr w:type="spellEnd"/>
      <w:r w:rsidRPr="004239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}.</w:t>
      </w:r>
    </w:p>
    <w:p w14:paraId="51040D6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238443A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242324F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EXPOSE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 xml:space="preserve"> функционирует как документация между человеком который создает образ, и человеком который запускает контейнер.</w:t>
      </w:r>
    </w:p>
    <w:p w14:paraId="734E2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так же можете указать протокол транспортного</w:t>
      </w:r>
      <w:r w:rsidRPr="00EF1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уровня:</w:t>
      </w:r>
    </w:p>
    <w:p w14:paraId="17718C8F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E00C1" wp14:editId="67BFC460">
            <wp:extent cx="1590897" cy="685896"/>
            <wp:effectExtent l="0" t="0" r="0" b="0"/>
            <wp:docPr id="204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FA4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реестр). Эта информация будет доступна в выводе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377355B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D9607" wp14:editId="49D16DBF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A10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794E2E3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C251D" wp14:editId="09D86C2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BA3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8A6A4EB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при необходимости группу пользователя</w:t>
      </w:r>
      <w:r w:rsidRPr="00441FE9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Pr="00EF496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мы можем настроить права пользователю и избежать выполнения всех команд под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C11B147" w14:textId="77777777" w:rsidR="00853F28" w:rsidRPr="00441FE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к файлу или папке, которая будет смонтирована на хост. На стороне хоста тома создаются с длинным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1F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именем внутри корня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1F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441FE9">
        <w:rPr>
          <w:rFonts w:ascii="Times New Roman" w:hAnsi="Times New Roman" w:cs="Times New Roman"/>
          <w:sz w:val="28"/>
          <w:szCs w:val="28"/>
        </w:rPr>
        <w:t>акие</w:t>
      </w:r>
      <w:proofErr w:type="spellEnd"/>
      <w:r w:rsidRPr="00441FE9">
        <w:rPr>
          <w:rFonts w:ascii="Times New Roman" w:hAnsi="Times New Roman" w:cs="Times New Roman"/>
          <w:sz w:val="28"/>
          <w:szCs w:val="28"/>
        </w:rPr>
        <w:t xml:space="preserve"> тома часто называют "безымянными" или "анонимными".</w:t>
      </w:r>
    </w:p>
    <w:p w14:paraId="1DCAA578" w14:textId="77777777" w:rsidR="00853F28" w:rsidRPr="001C305A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023ABAA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218164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он будет создан.</w:t>
      </w:r>
    </w:p>
    <w:p w14:paraId="111C5C33" w14:textId="77777777" w:rsidR="00853F28" w:rsidRPr="00A64E12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используется корневой каталог. Чтобы избежать непреднамеренных операций в неизвестных каталогах, лучше всего указать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A64E12">
        <w:rPr>
          <w:rFonts w:ascii="Times New Roman" w:hAnsi="Times New Roman" w:cs="Times New Roman"/>
          <w:sz w:val="28"/>
          <w:szCs w:val="28"/>
        </w:rPr>
        <w:t>.</w:t>
      </w:r>
    </w:p>
    <w:p w14:paraId="0809BAF1" w14:textId="77777777" w:rsidR="00853F28" w:rsidRPr="00EF117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LABEL</w:t>
      </w:r>
      <w:r w:rsidRPr="00EF11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EF117F">
        <w:rPr>
          <w:rFonts w:ascii="Times New Roman" w:hAnsi="Times New Roman" w:cs="Times New Roman"/>
          <w:sz w:val="28"/>
          <w:szCs w:val="28"/>
          <w:highlight w:val="green"/>
        </w:rPr>
        <w:t>метка, метаданные в виде пары ключ значение. Метки родительских образов наследуются дочерними.</w:t>
      </w:r>
    </w:p>
    <w:p w14:paraId="78555BAE" w14:textId="77777777" w:rsidR="00853F28" w:rsidRPr="00B25CBF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  <w:r>
        <w:rPr>
          <w:rFonts w:ascii="Times New Roman" w:hAnsi="Times New Roman" w:cs="Times New Roman"/>
          <w:sz w:val="28"/>
          <w:szCs w:val="28"/>
        </w:rPr>
        <w:t xml:space="preserve">. Строка считается комментарием, только если </w:t>
      </w:r>
      <w:r w:rsidRPr="00B25CB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начале строки. В середине строки </w:t>
      </w:r>
      <w:r w:rsidRPr="00DC7E7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будет рассматриваться как аргумент.</w:t>
      </w:r>
    </w:p>
    <w:p w14:paraId="7DAB21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оболочки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293FEF1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3EEF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B266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EB9EADD" wp14:editId="4D73F0D3">
            <wp:extent cx="2638425" cy="457200"/>
            <wp:effectExtent l="0" t="0" r="0" b="0"/>
            <wp:docPr id="1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938B" w14:textId="6AC7A54E" w:rsidR="00853F28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81D7EA0" w14:textId="4B97F1B7" w:rsidR="001624DB" w:rsidRPr="00302973" w:rsidRDefault="00302973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0DC2A" wp14:editId="4AAAF333">
            <wp:extent cx="4962525" cy="3181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4FF" w14:textId="77777777" w:rsidR="00853F28" w:rsidRPr="00CB647E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FA11AE2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62913E8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1950C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B3AAB">
        <w:rPr>
          <w:rFonts w:ascii="Times New Roman" w:hAnsi="Times New Roman" w:cs="Times New Roman"/>
          <w:sz w:val="28"/>
          <w:szCs w:val="28"/>
          <w:highlight w:val="green"/>
        </w:rPr>
        <w:t>Это позволяет нескольким контейнерам использовать общие уровни, а также использовать кеширование уровней.</w:t>
      </w:r>
    </w:p>
    <w:p w14:paraId="5B3DE7C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«Storage Driver»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файловой системы можно заменить</w:t>
      </w:r>
      <w:r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70F150F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4BD3E1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1B03271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FE414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F1BA1BA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218415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278FD8F0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54822E5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91142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2557CD4C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346B988E" w14:textId="77777777" w:rsidR="00853F28" w:rsidRDefault="00853F28" w:rsidP="00853F2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инструкцию и предшествующий родительский уровень.</w:t>
      </w:r>
    </w:p>
    <w:p w14:paraId="1EC83F0D" w14:textId="77777777" w:rsidR="00853F28" w:rsidRPr="00665070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7A9CC" w14:textId="77777777" w:rsidR="00853F28" w:rsidRPr="00E26337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9A2F2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3DDCDB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D820C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Тома используются для:</w:t>
      </w:r>
    </w:p>
    <w:p w14:paraId="6A6F442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499619F4" w14:textId="77777777" w:rsidR="00853F28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1E6E8FAB" w14:textId="77777777" w:rsidR="00853F28" w:rsidRPr="00C9013A" w:rsidRDefault="00853F28" w:rsidP="00853F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A476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E2CBD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AA352" wp14:editId="0B88645F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7CCC" w14:textId="77777777" w:rsidR="00853F28" w:rsidRPr="00EC42D3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6A96D2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2628C1A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049A8CA0" w14:textId="77777777" w:rsidR="00853F28" w:rsidRPr="00A7349F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F536D" wp14:editId="51B037F1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7E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123D9D1D" w14:textId="77777777" w:rsidR="00853F28" w:rsidRPr="00982154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60C1226C" w14:textId="77777777" w:rsidR="00853F28" w:rsidRPr="00CF2D71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6C526E9C" w14:textId="77777777" w:rsidR="00853F28" w:rsidRPr="00CF2D71" w:rsidRDefault="00853F28" w:rsidP="00853F28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316A4D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563210F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контейнера к которому мы хотим подключиться,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59C1423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EECFE" wp14:editId="04B6C151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650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5DD1E12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57B8BCE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533311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77F0583C" w14:textId="77777777" w:rsidR="00853F28" w:rsidRPr="00EC42D3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по умолчанию.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Лучше всего использовать этот тип для связи нескольких контейнеров на одном и том же хосте.</w:t>
      </w:r>
    </w:p>
    <w:p w14:paraId="5A75FE2A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7BA48192" w14:textId="77777777" w:rsidR="00853F28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710BC8F4" w14:textId="77777777" w:rsidR="00853F28" w:rsidRPr="00982154" w:rsidRDefault="00853F28" w:rsidP="00853F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92FD9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>
        <w:rPr>
          <w:rFonts w:ascii="Times New Roman" w:hAnsi="Times New Roman" w:cs="Times New Roman"/>
          <w:sz w:val="28"/>
          <w:szCs w:val="28"/>
        </w:rPr>
        <w:br/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r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Pr="00A228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Лучше использовать когда сетевой стек не должен быть изолирован от хоста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, но вы хотите, чтобы другие аспекты контейнера были </w:t>
      </w:r>
      <w:proofErr w:type="spellStart"/>
      <w:r w:rsidRPr="00D645C4">
        <w:rPr>
          <w:rFonts w:ascii="Times New Roman" w:hAnsi="Times New Roman" w:cs="Times New Roman"/>
          <w:sz w:val="28"/>
          <w:szCs w:val="28"/>
          <w:highlight w:val="green"/>
        </w:rPr>
        <w:t>изоллированными</w:t>
      </w:r>
      <w:proofErr w:type="spellEnd"/>
      <w:r w:rsidRPr="00D645C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031D97BD" w14:textId="77777777" w:rsidR="00853F28" w:rsidRPr="00D645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для соединения нескольких контейнеров находящихся на разных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 xml:space="preserve">Часто используется в </w:t>
      </w:r>
      <w:r w:rsidRPr="00D645C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Docker-swarm.</w:t>
      </w:r>
    </w:p>
    <w:p w14:paraId="2152E389" w14:textId="77777777" w:rsidR="00853F28" w:rsidRPr="001A7B59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Часто используется для запуска устаревших приложений, которые ожидают, что они будут напрямую подключены к физической сети.</w:t>
      </w:r>
    </w:p>
    <w:p w14:paraId="03EFC941" w14:textId="77777777" w:rsidR="00853F28" w:rsidRPr="004E67C4" w:rsidRDefault="00853F28" w:rsidP="00853F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21087BD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847811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docker network create &lt;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F1984" w14:textId="77777777" w:rsidR="00853F28" w:rsidRPr="00D64199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1A7B5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1A7B59">
        <w:rPr>
          <w:rFonts w:ascii="Times New Roman" w:hAnsi="Times New Roman" w:cs="Times New Roman"/>
          <w:b/>
          <w:bCs/>
          <w:sz w:val="28"/>
          <w:szCs w:val="28"/>
        </w:rPr>
        <w:t>, --</w:t>
      </w:r>
      <w:r w:rsidRPr="001A7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1A7B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указать драйвер сети.</w:t>
      </w:r>
      <w:r w:rsidRPr="001A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создается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FE4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2E969" wp14:editId="406148B2">
            <wp:extent cx="5375275" cy="381000"/>
            <wp:effectExtent l="0" t="0" r="0" b="0"/>
            <wp:docPr id="159096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1A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 активных сетей</w:t>
      </w:r>
      <w:r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7480BFE3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docker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network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rm</w:t>
      </w:r>
      <w:r w:rsidRPr="00FE459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удалить</w:t>
      </w:r>
      <w:r w:rsidRPr="00FE459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D645C4">
        <w:rPr>
          <w:rFonts w:ascii="Times New Roman" w:hAnsi="Times New Roman" w:cs="Times New Roman"/>
          <w:sz w:val="28"/>
          <w:szCs w:val="28"/>
          <w:highlight w:val="green"/>
        </w:rPr>
        <w:t>сеть.</w:t>
      </w:r>
    </w:p>
    <w:p w14:paraId="0A4E4C19" w14:textId="77777777" w:rsidR="00853F28" w:rsidRPr="00FE4592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78CA0C75" w14:textId="77777777" w:rsidR="00853F28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t>Работа с реестрами</w:t>
      </w:r>
    </w:p>
    <w:p w14:paraId="7A4CD93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докера. А есть и частные реестры</w:t>
      </w:r>
      <w:r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7136F95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Образы хранятся в следующей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093688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7DDFD7" w14:textId="77777777" w:rsidR="00853F28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010C2D" w14:textId="77777777" w:rsidR="00853F28" w:rsidRPr="00EC42D3" w:rsidRDefault="00853F28" w:rsidP="00853F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303D08B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F2EAFB3" wp14:editId="6D175A77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443AD" w14:textId="77777777" w:rsidR="00853F28" w:rsidRDefault="00853F28" w:rsidP="00853F28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D250C9A" w14:textId="77777777" w:rsidR="00853F28" w:rsidRPr="00A3312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161581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3E7D7CF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6F30E1E1" w14:textId="77777777" w:rsidR="00853F28" w:rsidRPr="00816E41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566B20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2B58842A" w14:textId="77777777" w:rsidR="00853F28" w:rsidRPr="00EF4967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7DD31B6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основном при разработке и тестировании.</w:t>
      </w:r>
      <w:r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команды.</w:t>
      </w:r>
    </w:p>
    <w:p w14:paraId="26CFC1B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488931" w14:textId="37C0462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665014EA" w14:textId="7182C205" w:rsidR="00C27FF9" w:rsidRPr="004740E2" w:rsidRDefault="004740E2" w:rsidP="00853F28">
      <w:pPr>
        <w:rPr>
          <w:rFonts w:ascii="Times New Roman" w:hAnsi="Times New Roman" w:cs="Times New Roman"/>
          <w:sz w:val="28"/>
          <w:szCs w:val="28"/>
        </w:rPr>
      </w:pPr>
      <w:r w:rsidRPr="004740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740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файла с конфигурацией.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ищутся файлы в текущей директории с именами 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docker-compose.yaml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4740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0E2">
        <w:rPr>
          <w:rFonts w:ascii="Times New Roman" w:hAnsi="Times New Roman" w:cs="Times New Roman"/>
          <w:sz w:val="28"/>
          <w:szCs w:val="28"/>
        </w:rPr>
        <w:t>compose.yaml</w:t>
      </w:r>
      <w:proofErr w:type="spellEnd"/>
    </w:p>
    <w:p w14:paraId="78C3D73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0C25597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5807">
        <w:rPr>
          <w:rFonts w:ascii="Times New Roman" w:hAnsi="Times New Roman" w:cs="Times New Roman"/>
          <w:sz w:val="28"/>
          <w:szCs w:val="28"/>
        </w:rPr>
        <w:t xml:space="preserve">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файлов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0FE4F788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DF8C7B7" w14:textId="77777777" w:rsidR="00853F28" w:rsidRPr="00A61AA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C1290D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5F4C893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1639B4EA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EDE40FC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6FE46D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29B247B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04D35855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</w:p>
    <w:p w14:paraId="3AF05998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1A9F635" w14:textId="77777777" w:rsidR="00853F28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572EDC" w14:textId="77777777" w:rsidR="00853F28" w:rsidRPr="00794D9F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DA570" w14:textId="77777777" w:rsidR="00853F28" w:rsidRPr="00207121" w:rsidRDefault="00853F28" w:rsidP="00853F2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FB0624D" w14:textId="77777777" w:rsidR="00853F28" w:rsidRPr="00794D9F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B7E8AE" w14:textId="77777777" w:rsidR="00853F28" w:rsidRPr="00EC21A6" w:rsidRDefault="00853F28" w:rsidP="00853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46664AB4" w14:textId="77777777" w:rsidR="00853F28" w:rsidRPr="00EC21A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CC00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идет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F577B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7BF775" w14:textId="77777777" w:rsidR="00853F28" w:rsidRPr="00F40EB6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D0FAF4" w14:textId="317D08BB" w:rsidR="00853F28" w:rsidRPr="00CD03F3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 xml:space="preserve">. Можно взять из файла с помощью опции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  <w:r w:rsidR="00CD03F3" w:rsidRPr="00CD03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Переменные из </w:t>
      </w:r>
      <w:r w:rsidR="00CD03F3">
        <w:rPr>
          <w:rFonts w:ascii="Times New Roman" w:hAnsi="Times New Roman" w:cs="Times New Roman"/>
          <w:bCs/>
          <w:sz w:val="28"/>
          <w:szCs w:val="28"/>
          <w:lang w:val="en-US"/>
        </w:rPr>
        <w:t>environment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переопределяют значения из файла.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каждая строка в файле </w:t>
      </w:r>
      <w:proofErr w:type="spellStart"/>
      <w:r w:rsidR="00CD03F3" w:rsidRPr="00CD03F3">
        <w:rPr>
          <w:rFonts w:ascii="Times New Roman" w:hAnsi="Times New Roman" w:cs="Times New Roman"/>
          <w:bCs/>
          <w:sz w:val="28"/>
          <w:szCs w:val="28"/>
        </w:rPr>
        <w:t>env</w:t>
      </w:r>
      <w:proofErr w:type="spellEnd"/>
      <w:r w:rsidR="00CD03F3" w:rsidRPr="00CD03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03F3">
        <w:rPr>
          <w:rFonts w:ascii="Times New Roman" w:hAnsi="Times New Roman" w:cs="Times New Roman"/>
          <w:bCs/>
          <w:sz w:val="28"/>
          <w:szCs w:val="28"/>
        </w:rPr>
        <w:t xml:space="preserve">должна </w:t>
      </w:r>
      <w:r w:rsidR="00CD03F3" w:rsidRPr="00CD03F3">
        <w:rPr>
          <w:rFonts w:ascii="Times New Roman" w:hAnsi="Times New Roman" w:cs="Times New Roman"/>
          <w:bCs/>
          <w:sz w:val="28"/>
          <w:szCs w:val="28"/>
        </w:rPr>
        <w:t>иметь формат VAR=VAL</w:t>
      </w:r>
      <w:r w:rsidR="00CD03F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382601" w14:textId="5568F327" w:rsidR="00853F28" w:rsidRPr="00FD053D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B2A">
        <w:rPr>
          <w:rFonts w:ascii="Times New Roman" w:hAnsi="Times New Roman" w:cs="Times New Roman"/>
          <w:sz w:val="28"/>
          <w:szCs w:val="28"/>
        </w:rPr>
        <w:t xml:space="preserve"> У</w:t>
      </w:r>
      <w:r w:rsidR="00903B2A" w:rsidRPr="00903B2A">
        <w:rPr>
          <w:rFonts w:ascii="Times New Roman" w:hAnsi="Times New Roman" w:cs="Times New Roman"/>
          <w:sz w:val="28"/>
          <w:szCs w:val="28"/>
        </w:rPr>
        <w:t>кажите оба порта (HOST:CONTAINER), либо только порт контейнера (будет выбран случайный порт хоста).</w:t>
      </w:r>
    </w:p>
    <w:p w14:paraId="7516B326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2E3C141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9853F" w14:textId="77777777" w:rsidR="00853F28" w:rsidRDefault="00853F28" w:rsidP="00853F28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F9A94B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3AE05FEA" w14:textId="1202297F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.env</w:t>
      </w:r>
    </w:p>
    <w:p w14:paraId="4CCC5A4A" w14:textId="77777777" w:rsidR="00853F28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56B0B142" w14:textId="77777777" w:rsidR="00853F28" w:rsidRPr="000A0594" w:rsidRDefault="00853F28" w:rsidP="00853F28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538D0BCA" w14:textId="77777777" w:rsidR="00853F28" w:rsidRPr="000A0594" w:rsidRDefault="00853F28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A23EA" w14:textId="6ED801D8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D554F">
        <w:rPr>
          <w:rFonts w:ascii="Times New Roman" w:hAnsi="Times New Roman" w:cs="Times New Roman"/>
          <w:sz w:val="28"/>
          <w:szCs w:val="28"/>
        </w:rPr>
        <w:t xml:space="preserve">параметры конфигурации, которые применяются во время сборки. В простейшем случае это путь к контексту сборки. </w:t>
      </w:r>
      <w:r w:rsidR="001D554F" w:rsidRPr="001D554F">
        <w:rPr>
          <w:rFonts w:ascii="Times New Roman" w:hAnsi="Times New Roman" w:cs="Times New Roman"/>
          <w:sz w:val="28"/>
          <w:szCs w:val="28"/>
        </w:rPr>
        <w:t xml:space="preserve">Или как объект с путем, указанным в контексте и, необязательно,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1D554F" w:rsidRPr="001D55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554F" w:rsidRPr="001D55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1D554F">
        <w:rPr>
          <w:rFonts w:ascii="Times New Roman" w:hAnsi="Times New Roman" w:cs="Times New Roman"/>
          <w:sz w:val="28"/>
          <w:szCs w:val="28"/>
        </w:rPr>
        <w:t>.</w:t>
      </w:r>
    </w:p>
    <w:p w14:paraId="6FCBB885" w14:textId="7D460199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CDE91" wp14:editId="15534D53">
            <wp:extent cx="3886200" cy="2085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2FD" w14:textId="77777777" w:rsidR="001D554F" w:rsidRPr="001D554F" w:rsidRDefault="001D554F" w:rsidP="001D5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context</w:t>
      </w:r>
      <w:r w:rsidRPr="001D55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путь к каталогу, содержащему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D55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D554F">
        <w:rPr>
          <w:rFonts w:ascii="Times New Roman" w:hAnsi="Times New Roman" w:cs="Times New Roman"/>
          <w:sz w:val="28"/>
          <w:szCs w:val="28"/>
        </w:rPr>
        <w:t>.</w:t>
      </w:r>
    </w:p>
    <w:p w14:paraId="01B8453E" w14:textId="0E06301E" w:rsidR="001D554F" w:rsidRDefault="001D554F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альтернативный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D55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ищется в контексте.</w:t>
      </w:r>
    </w:p>
    <w:p w14:paraId="1E70AF7D" w14:textId="3C25A57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среды, доступные только во время сборки. Подставляются как значения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>.</w:t>
      </w:r>
    </w:p>
    <w:p w14:paraId="0B492318" w14:textId="6DA86194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labels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624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метаданные в виде ключ</w:t>
      </w:r>
      <w:r w:rsidRPr="001624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624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Может указываться описание сервиса и любая другая доп. информация.</w:t>
      </w:r>
    </w:p>
    <w:p w14:paraId="6FB46053" w14:textId="1B40D15C" w:rsidR="001624DB" w:rsidRDefault="001624DB" w:rsidP="00853F28">
      <w:pPr>
        <w:rPr>
          <w:rFonts w:ascii="Times New Roman" w:hAnsi="Times New Roman" w:cs="Times New Roman"/>
          <w:sz w:val="28"/>
          <w:szCs w:val="28"/>
        </w:rPr>
      </w:pPr>
      <w:r w:rsidRPr="0030297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302973">
        <w:rPr>
          <w:rFonts w:ascii="Times New Roman" w:hAnsi="Times New Roman" w:cs="Times New Roman"/>
          <w:b/>
          <w:sz w:val="28"/>
          <w:szCs w:val="28"/>
        </w:rPr>
        <w:t>arget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только определенный этап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сбокри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162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определить несколько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, этой инструкцией мы указываем какой выполнить при сборке.</w:t>
      </w:r>
    </w:p>
    <w:p w14:paraId="20AC6421" w14:textId="33C73498" w:rsidR="00302973" w:rsidRDefault="00302973" w:rsidP="0085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command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029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команда, которая будет выполнена при запуске контейнера.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02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510A3" w14:textId="6690D5B1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BADE3" wp14:editId="110ACE16">
            <wp:extent cx="324802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DE0" w14:textId="26B29B6A" w:rsidR="00CA2084" w:rsidRDefault="00CA2084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29057E" wp14:editId="32C46799">
            <wp:extent cx="47529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F253" w14:textId="5F59BDA4" w:rsidR="004B7DC5" w:rsidRPr="006454BB" w:rsidRDefault="004B7DC5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4B7DC5">
        <w:rPr>
          <w:rFonts w:ascii="Times New Roman" w:hAnsi="Times New Roman" w:cs="Times New Roman"/>
          <w:b/>
          <w:sz w:val="28"/>
          <w:szCs w:val="28"/>
          <w:lang w:val="en-US"/>
        </w:rPr>
        <w:t>ntrypoint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переопределить точку входа по умолчанию. Переопределяет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645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6454BB">
        <w:rPr>
          <w:rFonts w:ascii="Times New Roman" w:hAnsi="Times New Roman" w:cs="Times New Roman"/>
          <w:sz w:val="28"/>
          <w:szCs w:val="28"/>
        </w:rPr>
        <w:t>.</w:t>
      </w:r>
    </w:p>
    <w:p w14:paraId="5110B88D" w14:textId="6E31BA5F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 xml:space="preserve">. Здесь мы еще </w:t>
      </w:r>
      <w:r w:rsidR="00465DF8">
        <w:rPr>
          <w:rFonts w:ascii="Times New Roman" w:hAnsi="Times New Roman" w:cs="Times New Roman"/>
          <w:sz w:val="28"/>
          <w:szCs w:val="28"/>
        </w:rPr>
        <w:t>объявляем том в верхнем уровне</w:t>
      </w:r>
      <w:r>
        <w:rPr>
          <w:rFonts w:ascii="Times New Roman" w:hAnsi="Times New Roman" w:cs="Times New Roman"/>
          <w:sz w:val="28"/>
          <w:szCs w:val="28"/>
        </w:rPr>
        <w:t>. Это даст нам возможность использовать еще в каком-либо контейнере.</w:t>
      </w:r>
    </w:p>
    <w:p w14:paraId="7E339AE7" w14:textId="57B18C71" w:rsidR="00465DF8" w:rsidRDefault="00465DF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EF272" wp14:editId="42231A37">
            <wp:extent cx="4440555" cy="650875"/>
            <wp:effectExtent l="0" t="0" r="0" b="0"/>
            <wp:docPr id="85290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CC52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B971E" w14:textId="0A911ADD" w:rsidR="00784D2B" w:rsidRDefault="00784D2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C05644" wp14:editId="1CBA6192">
            <wp:extent cx="1829055" cy="924054"/>
            <wp:effectExtent l="0" t="0" r="0" b="0"/>
            <wp:docPr id="24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F2A20" w14:textId="545B9609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 w:rsidR="00DA1E6A">
        <w:rPr>
          <w:rFonts w:ascii="Times New Roman" w:hAnsi="Times New Roman" w:cs="Times New Roman"/>
          <w:sz w:val="28"/>
          <w:szCs w:val="28"/>
          <w:highlight w:val="yellow"/>
        </w:rPr>
        <w:t xml:space="preserve"> к которым нужно присоединиться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5083390C" w14:textId="0F799CD2" w:rsidR="00DA1E6A" w:rsidRDefault="00853F28" w:rsidP="00853F2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4781CE66" w14:textId="17FA3629" w:rsidR="00DA1E6A" w:rsidRPr="00784D2B" w:rsidRDefault="00784D2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</w:t>
      </w:r>
      <w:r w:rsidR="00DA1E6A">
        <w:rPr>
          <w:rFonts w:ascii="Times New Roman" w:hAnsi="Times New Roman" w:cs="Times New Roman"/>
          <w:b/>
          <w:sz w:val="28"/>
          <w:szCs w:val="28"/>
          <w:lang w:val="en-US"/>
        </w:rPr>
        <w:t>rofiles</w:t>
      </w:r>
      <w:r w:rsidR="00DA1E6A" w:rsidRPr="00DA1E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A1E6A">
        <w:rPr>
          <w:rFonts w:ascii="Times New Roman" w:hAnsi="Times New Roman" w:cs="Times New Roman"/>
          <w:sz w:val="28"/>
          <w:szCs w:val="28"/>
        </w:rPr>
        <w:t>в каких профилях будет запускаться этот сервис.</w:t>
      </w:r>
      <w:r w:rsidRPr="00784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сервис запускается всегда.</w:t>
      </w:r>
    </w:p>
    <w:p w14:paraId="0BA83943" w14:textId="1B944F21" w:rsidR="00DA1E6A" w:rsidRPr="00DA1E6A" w:rsidRDefault="00DA1E6A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AC5B63" wp14:editId="263AB9DC">
            <wp:extent cx="320992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97E" w14:textId="378CAF7C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 w:rsidRPr="001D6EFB">
        <w:rPr>
          <w:rFonts w:ascii="Times New Roman" w:hAnsi="Times New Roman" w:cs="Times New Roman"/>
          <w:b/>
          <w:sz w:val="28"/>
          <w:szCs w:val="28"/>
          <w:lang w:val="en-US"/>
        </w:rPr>
        <w:t>depends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r w:rsidRPr="001D6EFB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1D6EF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что сервис зависит от другого. Зависимый сервис будет запущен только после того, как запуститься сервис от которого он зависит. </w:t>
      </w:r>
    </w:p>
    <w:p w14:paraId="2B35070F" w14:textId="78603A60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A27F8" wp14:editId="326C1B4D">
            <wp:extent cx="2085975" cy="2847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A2D" w14:textId="53FD9B83" w:rsidR="001D6EFB" w:rsidRDefault="001D6EFB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depend</w:t>
      </w:r>
      <w:proofErr w:type="spellEnd"/>
      <w:r w:rsidR="009033B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D6EF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1D6EFB">
        <w:rPr>
          <w:rFonts w:ascii="Times New Roman" w:hAnsi="Times New Roman" w:cs="Times New Roman"/>
          <w:b/>
          <w:sz w:val="28"/>
          <w:szCs w:val="28"/>
        </w:rPr>
        <w:t>on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не ждет, пока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будут «готовы» перед запуском </w:t>
      </w:r>
      <w:proofErr w:type="spellStart"/>
      <w:r w:rsidRPr="001D6E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6EFB">
        <w:rPr>
          <w:rFonts w:ascii="Times New Roman" w:hAnsi="Times New Roman" w:cs="Times New Roman"/>
          <w:sz w:val="28"/>
          <w:szCs w:val="28"/>
        </w:rPr>
        <w:t xml:space="preserve"> — только до тех пор, пока они не будут запущены.</w:t>
      </w:r>
    </w:p>
    <w:p w14:paraId="5805A8AA" w14:textId="1990393C" w:rsidR="00853F28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 w:rsidRPr="009033BC">
        <w:rPr>
          <w:rFonts w:ascii="Times New Roman" w:hAnsi="Times New Roman" w:cs="Times New Roman"/>
          <w:b/>
          <w:sz w:val="28"/>
          <w:szCs w:val="28"/>
        </w:rPr>
        <w:t>eploy</w:t>
      </w:r>
      <w:proofErr w:type="spellEnd"/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конфигурация, связанная с развертыванием. Обычно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 swarm.</w:t>
      </w:r>
    </w:p>
    <w:p w14:paraId="5D21F8F8" w14:textId="2257BA6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9F73A4" wp14:editId="622436D0">
            <wp:extent cx="3343275" cy="3371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64" w14:textId="4CF06047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указываем что сервис должен иметь 6 реплик, при этом не более одного контейнера на каждом узле. Обновление сервиса должно выполняться параллельно на 2 узлах, с задержкой 10 секунд между каждым обновлением. Указываем что сервис должен перезапускаться только в случае ошибки.</w:t>
      </w:r>
    </w:p>
    <w:p w14:paraId="1E237211" w14:textId="2C719BE3" w:rsidR="009033BC" w:rsidRP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resources</w:t>
      </w:r>
      <w:r w:rsidRPr="009033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настраивает ограничения ресурсов</w:t>
      </w:r>
      <w:r w:rsidRPr="009033BC">
        <w:rPr>
          <w:rFonts w:ascii="Times New Roman" w:hAnsi="Times New Roman" w:cs="Times New Roman"/>
          <w:sz w:val="28"/>
          <w:szCs w:val="28"/>
        </w:rPr>
        <w:t xml:space="preserve">. </w:t>
      </w:r>
      <w:r w:rsidRPr="009033BC">
        <w:rPr>
          <w:rFonts w:ascii="Times New Roman" w:hAnsi="Times New Roman" w:cs="Times New Roman"/>
          <w:i/>
          <w:sz w:val="28"/>
          <w:szCs w:val="28"/>
          <w:lang w:val="en-US"/>
        </w:rPr>
        <w:t>limits</w:t>
      </w:r>
      <w:r w:rsidRPr="00903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максимально доступно,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reservations</w:t>
      </w:r>
      <w:r w:rsidRPr="009033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33B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всегда доступно.</w:t>
      </w:r>
    </w:p>
    <w:p w14:paraId="3CAA6773" w14:textId="5098F485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B4D3D" wp14:editId="7B3F0635">
            <wp:extent cx="2724150" cy="3076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123" w14:textId="72552B53" w:rsidR="004B7DC5" w:rsidRDefault="004B7DC5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restart</w:t>
      </w:r>
      <w:r w:rsidRPr="004B7DC5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policy</w:t>
      </w:r>
      <w:r w:rsidRPr="004B7DC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политика перезапуска контейнеров.</w:t>
      </w:r>
    </w:p>
    <w:p w14:paraId="486C15A6" w14:textId="0223008C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ondition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none, on-failure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any (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B7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8E0FD" w14:textId="3FE47432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delay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время ожидания между попытками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5с)</w:t>
      </w:r>
    </w:p>
    <w:p w14:paraId="3A4A81B3" w14:textId="7E974B86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lastRenderedPageBreak/>
        <w:t>max_attempts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раз пытаться перезапустить контейнер, прежде чем сдаться (по умолчанию: никогда не сдаваться)</w:t>
      </w:r>
    </w:p>
    <w:p w14:paraId="0D3960C6" w14:textId="421D822D" w:rsidR="004B7DC5" w:rsidRDefault="004B7DC5" w:rsidP="004B7DC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7DC5">
        <w:rPr>
          <w:rFonts w:ascii="Times New Roman" w:hAnsi="Times New Roman" w:cs="Times New Roman"/>
          <w:b/>
          <w:sz w:val="28"/>
          <w:szCs w:val="28"/>
        </w:rPr>
        <w:t>window</w:t>
      </w:r>
      <w:proofErr w:type="spellEnd"/>
      <w:r w:rsidRPr="004B7DC5">
        <w:rPr>
          <w:rFonts w:ascii="Times New Roman" w:hAnsi="Times New Roman" w:cs="Times New Roman"/>
          <w:sz w:val="28"/>
          <w:szCs w:val="28"/>
        </w:rPr>
        <w:t>: сколько ждать, прежде чем принять решение об успешном перезапуске, указанное как продолжительность (по умолчанию: принять решение немедленно).</w:t>
      </w:r>
    </w:p>
    <w:p w14:paraId="0117D590" w14:textId="5C3C178F" w:rsidR="004B7DC5" w:rsidRPr="004B7DC5" w:rsidRDefault="004B7DC5" w:rsidP="004B7D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60A018" wp14:editId="7DEA75B5">
            <wp:extent cx="2943225" cy="2486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C1D" w14:textId="739F664F" w:rsidR="009033BC" w:rsidRPr="004B7DC5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3123DE0C" w14:textId="77777777" w:rsidR="009033BC" w:rsidRDefault="009033BC" w:rsidP="00903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7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можете использовать переменные окружения с синтаксисом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4740E2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4740E2">
        <w:rPr>
          <w:rFonts w:ascii="Times New Roman" w:hAnsi="Times New Roman" w:cs="Times New Roman"/>
          <w:sz w:val="28"/>
          <w:szCs w:val="28"/>
        </w:rPr>
        <w:t>}.</w:t>
      </w:r>
    </w:p>
    <w:p w14:paraId="4524D59E" w14:textId="22BD2E98" w:rsidR="009033BC" w:rsidRDefault="009033BC" w:rsidP="00853F28">
      <w:pPr>
        <w:rPr>
          <w:rFonts w:ascii="Times New Roman" w:hAnsi="Times New Roman" w:cs="Times New Roman"/>
          <w:sz w:val="28"/>
          <w:szCs w:val="28"/>
        </w:rPr>
      </w:pPr>
    </w:p>
    <w:p w14:paraId="4EB13DE2" w14:textId="5DA4FA39" w:rsidR="0057775B" w:rsidRDefault="0057775B" w:rsidP="0057775B">
      <w:pPr>
        <w:pStyle w:val="1"/>
        <w:rPr>
          <w:rFonts w:cs="Times New Roman"/>
          <w:szCs w:val="28"/>
        </w:rPr>
      </w:pPr>
      <w:r w:rsidRPr="0057775B">
        <w:rPr>
          <w:rFonts w:cs="Times New Roman"/>
          <w:szCs w:val="28"/>
        </w:rPr>
        <w:t>ОГРАНИЧЕНИЕ РЕСУРСОВ</w:t>
      </w:r>
    </w:p>
    <w:p w14:paraId="0F1DFF64" w14:textId="76B9E502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можете ограничить использование ресурсов контейнера с помощью </w:t>
      </w:r>
      <w:r w:rsidRPr="0057775B">
        <w:rPr>
          <w:rFonts w:ascii="Times New Roman" w:hAnsi="Times New Roman" w:cs="Times New Roman"/>
          <w:i/>
          <w:sz w:val="28"/>
          <w:szCs w:val="28"/>
        </w:rPr>
        <w:t>флагов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 или опций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77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57775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.</w:t>
      </w:r>
    </w:p>
    <w:p w14:paraId="54937709" w14:textId="33096898" w:rsidR="0057775B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Ограничение памяти:</w:t>
      </w:r>
    </w:p>
    <w:p w14:paraId="0AFE6B62" w14:textId="3441821F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 w:rsidRPr="0057775B">
        <w:rPr>
          <w:rFonts w:ascii="Times New Roman" w:hAnsi="Times New Roman" w:cs="Times New Roman"/>
          <w:sz w:val="28"/>
          <w:szCs w:val="28"/>
        </w:rPr>
        <w:t>- С помощью флага командной строки `--</w:t>
      </w:r>
      <w:proofErr w:type="spellStart"/>
      <w:r w:rsidRPr="0057775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7775B">
        <w:rPr>
          <w:rFonts w:ascii="Times New Roman" w:hAnsi="Times New Roman" w:cs="Times New Roman"/>
          <w:sz w:val="28"/>
          <w:szCs w:val="28"/>
        </w:rPr>
        <w:t>`,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CB0DD" w14:textId="1FCA1F54" w:rsidR="0057775B" w:rsidRDefault="0057775B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08A12" wp14:editId="035DA2FE">
            <wp:extent cx="22288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D0DA" w14:textId="4046881F" w:rsidR="00767411" w:rsidRDefault="0057775B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Процессор:</w:t>
      </w:r>
    </w:p>
    <w:p w14:paraId="6CE0F6E8" w14:textId="338E2115" w:rsidR="00767411" w:rsidRPr="00767411" w:rsidRDefault="00767411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можем указать чтобы контейнер использовал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процессоров.</w:t>
      </w:r>
    </w:p>
    <w:p w14:paraId="5F5E4EF6" w14:textId="655D1DA1" w:rsidR="0057775B" w:rsidRPr="006454BB" w:rsidRDefault="00767411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5DC0A" wp14:editId="14F7319E">
            <wp:extent cx="2276475" cy="40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4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D900B80" w14:textId="0898CB23" w:rsidR="0057775B" w:rsidRPr="006454BB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5C246" w14:textId="642294C5" w:rsidR="008305CA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версии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новее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dpcker</w:t>
      </w:r>
      <w:proofErr w:type="spellEnd"/>
      <w:r w:rsidRPr="003408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swarm:</w:t>
      </w:r>
    </w:p>
    <w:p w14:paraId="1DB24161" w14:textId="404A9AF3" w:rsidR="00340825" w:rsidRDefault="00340825" w:rsidP="0085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41D7F6" wp14:editId="3606DC9F">
            <wp:extent cx="2971800" cy="2362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384B" w14:textId="6F276EFB" w:rsid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Docker-compose </w:t>
      </w:r>
      <w:r>
        <w:rPr>
          <w:rFonts w:ascii="Times New Roman" w:hAnsi="Times New Roman" w:cs="Times New Roman"/>
          <w:b/>
          <w:sz w:val="28"/>
          <w:szCs w:val="28"/>
        </w:rPr>
        <w:t>версии 2:</w:t>
      </w:r>
    </w:p>
    <w:p w14:paraId="56D974AA" w14:textId="289258D1" w:rsidR="00340825" w:rsidRPr="00340825" w:rsidRDefault="00340825" w:rsidP="0085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660BA4" wp14:editId="12D95185">
            <wp:extent cx="2028825" cy="1485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5B20" w14:textId="77777777" w:rsidR="0057775B" w:rsidRPr="00340825" w:rsidRDefault="0057775B" w:rsidP="0085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4578C" w14:textId="77777777" w:rsidR="00853F28" w:rsidRPr="00982154" w:rsidRDefault="00853F28" w:rsidP="00853F28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t>ОРКЕСТРАЦИЯ И КЛАСТЕРИЗАЦИЯ</w:t>
      </w:r>
    </w:p>
    <w:p w14:paraId="2D71391F" w14:textId="2AA24915" w:rsidR="00A54213" w:rsidRPr="00A54213" w:rsidRDefault="00A54213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493F953D" w14:textId="1BD74B52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274D16E9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5374A2A3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систему.</w:t>
      </w:r>
      <w:r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3C9037AF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lastRenderedPageBreak/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3B500B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51E8C1D8" w14:textId="77777777" w:rsidR="00853F28" w:rsidRDefault="00853F28" w:rsidP="00853F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616E1B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59C9FE90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контейнеров на разных узлах.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3537C4B6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37825142" w14:textId="77777777" w:rsidR="00853F28" w:rsidRPr="00A5034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1D743455" w14:textId="77777777" w:rsidR="00853F28" w:rsidRPr="00A0795B" w:rsidRDefault="00853F28" w:rsidP="00853F2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0E08752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840015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4236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0DD03244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0725257C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371BC42A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F4148FD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</w:p>
    <w:p w14:paraId="4699E18F" w14:textId="77777777" w:rsidR="00853F28" w:rsidRDefault="00853F28" w:rsidP="00853F2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5F5CCA">
        <w:rPr>
          <w:rFonts w:ascii="Times New Roman" w:hAnsi="Times New Roman" w:cs="Times New Roman"/>
          <w:bCs/>
          <w:sz w:val="28"/>
          <w:szCs w:val="28"/>
        </w:rPr>
        <w:t xml:space="preserve">то платформа для автоматизации развертывания, масштабирования и управления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контейнеризированными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приложениями. Он предоставляет средства для </w:t>
      </w:r>
      <w:proofErr w:type="spellStart"/>
      <w:r w:rsidRPr="005F5CCA">
        <w:rPr>
          <w:rFonts w:ascii="Times New Roman" w:hAnsi="Times New Roman" w:cs="Times New Roman"/>
          <w:bCs/>
          <w:sz w:val="28"/>
          <w:szCs w:val="28"/>
        </w:rPr>
        <w:t>оркестрации</w:t>
      </w:r>
      <w:proofErr w:type="spellEnd"/>
      <w:r w:rsidRPr="005F5CCA">
        <w:rPr>
          <w:rFonts w:ascii="Times New Roman" w:hAnsi="Times New Roman" w:cs="Times New Roman"/>
          <w:bCs/>
          <w:sz w:val="28"/>
          <w:szCs w:val="28"/>
        </w:rPr>
        <w:t xml:space="preserve"> контейнеров, управления ресурсами и обеспечения высокой доступности приложений.</w:t>
      </w:r>
    </w:p>
    <w:p w14:paraId="3CBEE84F" w14:textId="77777777" w:rsidR="00A54213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Мониторинг сервисов и распределение нагрузки</w:t>
      </w:r>
      <w:r>
        <w:rPr>
          <w:rFonts w:ascii="Times New Roman" w:hAnsi="Times New Roman" w:cs="Times New Roman"/>
          <w:sz w:val="28"/>
          <w:szCs w:val="28"/>
        </w:rPr>
        <w:t>. Если трафик в контейнере высокий,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сбалансировать нагрузку и распределить сетевой трафик.</w:t>
      </w:r>
    </w:p>
    <w:p w14:paraId="02E2FBB0" w14:textId="77777777" w:rsidR="00A54213" w:rsidRPr="00862058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Автомасштабирование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увеличении нагрузки на контейнер,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62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новые копии контейнера.</w:t>
      </w:r>
    </w:p>
    <w:p w14:paraId="58DE525F" w14:textId="77777777" w:rsidR="00A54213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Автоматическое распределение нагрузки. </w:t>
      </w:r>
      <w:r>
        <w:rPr>
          <w:rFonts w:ascii="Times New Roman" w:hAnsi="Times New Roman" w:cs="Times New Roman"/>
          <w:sz w:val="28"/>
          <w:szCs w:val="28"/>
        </w:rPr>
        <w:t xml:space="preserve">Вы предоставляете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кластер узлов, который он может использовать для запуска контейнерных задач. Вы также указываете сколько ЦП и ОЗУ требуется каждому контейнеру.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размещает контейнеры на узлах так, чтобы наиболее эффективно использовать ресурсы.</w:t>
      </w:r>
      <w:r w:rsidRPr="00862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этом не будет простоев.</w:t>
      </w:r>
    </w:p>
    <w:p w14:paraId="640AF2A2" w14:textId="77777777" w:rsidR="00A54213" w:rsidRDefault="00A54213" w:rsidP="00A5421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Самоконтроль.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перезапускает отказавшие контейнеры, и не показывает их клиентам, пока они не будут готовы к обслуживанию.</w:t>
      </w:r>
    </w:p>
    <w:p w14:paraId="0B953542" w14:textId="665EAB14" w:rsidR="00A54213" w:rsidRPr="00A54213" w:rsidRDefault="00A54213" w:rsidP="00853F2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конфиденциальной информацией и конфигурацией.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65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хранить и управлять конфиденциальной информацией, такой как пароли, </w:t>
      </w:r>
      <w:r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65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токены и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3A4785">
        <w:rPr>
          <w:rFonts w:ascii="Times New Roman" w:hAnsi="Times New Roman" w:cs="Times New Roman"/>
          <w:sz w:val="28"/>
          <w:szCs w:val="28"/>
        </w:rPr>
        <w:t>.</w:t>
      </w:r>
    </w:p>
    <w:p w14:paraId="40B9C0E8" w14:textId="77777777" w:rsidR="00A54213" w:rsidRDefault="00A54213" w:rsidP="00853F28">
      <w:pPr>
        <w:rPr>
          <w:rFonts w:ascii="Times New Roman" w:hAnsi="Times New Roman" w:cs="Times New Roman"/>
          <w:sz w:val="28"/>
          <w:szCs w:val="28"/>
        </w:rPr>
      </w:pPr>
    </w:p>
    <w:p w14:paraId="0826C84E" w14:textId="77777777" w:rsidR="00A54213" w:rsidRPr="00862058" w:rsidRDefault="00A54213" w:rsidP="00A54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862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очень подходит для БД.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подразумевает запуск новых взаимозаменяемых серверов без необходимости координации между ними. Однако реплики БД не являются взаимозаменяемыми – каждая из них обладает уникальным состоянием, и развертывание нескольких контейнеров с БД требует координации с другими узлами, чтобы такие действия, как изменение схемы, везде происходили одновременно.</w:t>
      </w:r>
    </w:p>
    <w:p w14:paraId="3F24F70F" w14:textId="77777777" w:rsidR="00A54213" w:rsidRDefault="00A54213" w:rsidP="00853F28">
      <w:pPr>
        <w:rPr>
          <w:rFonts w:ascii="Times New Roman" w:hAnsi="Times New Roman" w:cs="Times New Roman"/>
          <w:sz w:val="28"/>
          <w:szCs w:val="28"/>
        </w:rPr>
      </w:pPr>
    </w:p>
    <w:p w14:paraId="186F0803" w14:textId="3873C132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5CCA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5F5CCA">
        <w:rPr>
          <w:rFonts w:ascii="Times New Roman" w:hAnsi="Times New Roman" w:cs="Times New Roman"/>
          <w:sz w:val="28"/>
          <w:szCs w:val="28"/>
        </w:rPr>
        <w:t xml:space="preserve"> управляет группой компьютеров, называемых </w:t>
      </w:r>
      <w:r w:rsidRPr="005F5CCA">
        <w:rPr>
          <w:rFonts w:ascii="Times New Roman" w:hAnsi="Times New Roman" w:cs="Times New Roman"/>
          <w:b/>
          <w:sz w:val="28"/>
          <w:szCs w:val="28"/>
        </w:rPr>
        <w:t>узлами</w:t>
      </w:r>
      <w:r w:rsidR="002A62D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A62D6">
        <w:rPr>
          <w:rFonts w:ascii="Times New Roman" w:hAnsi="Times New Roman" w:cs="Times New Roman"/>
          <w:b/>
          <w:sz w:val="28"/>
          <w:szCs w:val="28"/>
          <w:lang w:val="en-US"/>
        </w:rPr>
        <w:t>nodes</w:t>
      </w:r>
      <w:r w:rsidR="002A62D6">
        <w:rPr>
          <w:rFonts w:ascii="Times New Roman" w:hAnsi="Times New Roman" w:cs="Times New Roman"/>
          <w:b/>
          <w:sz w:val="28"/>
          <w:szCs w:val="28"/>
        </w:rPr>
        <w:t>)</w:t>
      </w:r>
      <w:r w:rsidRPr="005F5CCA">
        <w:rPr>
          <w:rFonts w:ascii="Times New Roman" w:hAnsi="Times New Roman" w:cs="Times New Roman"/>
          <w:sz w:val="28"/>
          <w:szCs w:val="28"/>
        </w:rPr>
        <w:t xml:space="preserve">, которые объединяются в кластер. </w:t>
      </w:r>
      <w:r w:rsidRPr="005F5CCA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5F5CCA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Pr="005F5CCA">
        <w:rPr>
          <w:rFonts w:ascii="Times New Roman" w:hAnsi="Times New Roman" w:cs="Times New Roman"/>
          <w:b/>
          <w:sz w:val="28"/>
          <w:szCs w:val="28"/>
        </w:rPr>
        <w:t>мастер-узла</w:t>
      </w:r>
      <w:r w:rsidRPr="005F5CCA">
        <w:rPr>
          <w:rFonts w:ascii="Times New Roman" w:hAnsi="Times New Roman" w:cs="Times New Roman"/>
          <w:sz w:val="28"/>
          <w:szCs w:val="28"/>
        </w:rPr>
        <w:t xml:space="preserve"> и </w:t>
      </w:r>
      <w:r w:rsidRPr="005F5CCA">
        <w:rPr>
          <w:rFonts w:ascii="Times New Roman" w:hAnsi="Times New Roman" w:cs="Times New Roman"/>
          <w:b/>
          <w:sz w:val="28"/>
          <w:szCs w:val="28"/>
        </w:rPr>
        <w:t>рабочих узлов</w:t>
      </w:r>
      <w:r w:rsidRPr="005F5CCA">
        <w:rPr>
          <w:rFonts w:ascii="Times New Roman" w:hAnsi="Times New Roman" w:cs="Times New Roman"/>
          <w:sz w:val="28"/>
          <w:szCs w:val="28"/>
        </w:rPr>
        <w:t>. Мастер-узел управляет и контролирует кластер, а рабочие узлы запускают приложения в контейнерах.</w:t>
      </w:r>
    </w:p>
    <w:p w14:paraId="6BBCA89B" w14:textId="3830FE9C" w:rsidR="006B0C50" w:rsidRDefault="006B0C50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Управляющий уровень имеет как правило несколько ведущих узлов, что делает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высокодоступным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какой-то из ведущих узлов выйдет из строя, кластер продолжит функционировать в нормальном режиме.</w:t>
      </w:r>
    </w:p>
    <w:p w14:paraId="247E2C48" w14:textId="6A310EC9" w:rsidR="006B0C50" w:rsidRDefault="006B0C50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рабочего узла не несет больших последствий, так как контейнеры можно развернуть на другом узле (если достаточно ресурсов).</w:t>
      </w:r>
    </w:p>
    <w:p w14:paraId="70E7AF9D" w14:textId="2B2E5214" w:rsidR="0080406C" w:rsidRDefault="0080406C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узел состоит из:</w:t>
      </w:r>
    </w:p>
    <w:p w14:paraId="6F809BD7" w14:textId="59D7CCA6" w:rsidR="0080406C" w:rsidRPr="0080406C" w:rsidRDefault="0080406C" w:rsidP="0080406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6C">
        <w:rPr>
          <w:rFonts w:ascii="Times New Roman" w:hAnsi="Times New Roman" w:cs="Times New Roman"/>
          <w:b/>
          <w:bCs/>
          <w:sz w:val="28"/>
          <w:szCs w:val="28"/>
        </w:rPr>
        <w:t>kubelet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сервис или агент, который контролирует запуск компонентов (контейнеров) кластера</w:t>
      </w:r>
      <w:r w:rsidR="00427995">
        <w:rPr>
          <w:rFonts w:ascii="Times New Roman" w:hAnsi="Times New Roman" w:cs="Times New Roman"/>
          <w:sz w:val="28"/>
          <w:szCs w:val="28"/>
        </w:rPr>
        <w:t xml:space="preserve"> и их жизненный цикл. </w:t>
      </w:r>
      <w:r w:rsidR="00427995" w:rsidRPr="00427995">
        <w:rPr>
          <w:rFonts w:ascii="Times New Roman" w:hAnsi="Times New Roman" w:cs="Times New Roman"/>
          <w:sz w:val="28"/>
          <w:szCs w:val="28"/>
        </w:rPr>
        <w:t>Он является связующим звеном между мастер-узлом и рабочими узлами в кластере.</w:t>
      </w:r>
    </w:p>
    <w:p w14:paraId="6C0E23B3" w14:textId="77777777" w:rsidR="007A6D42" w:rsidRPr="0080406C" w:rsidRDefault="007A6D42" w:rsidP="007A6D4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6D42">
        <w:rPr>
          <w:rFonts w:ascii="Times New Roman" w:hAnsi="Times New Roman" w:cs="Times New Roman"/>
          <w:b/>
          <w:bCs/>
          <w:sz w:val="28"/>
          <w:szCs w:val="28"/>
        </w:rPr>
        <w:t>kube-proxy</w:t>
      </w:r>
      <w:proofErr w:type="spellEnd"/>
      <w:r w:rsidRPr="007A6D42">
        <w:rPr>
          <w:rFonts w:ascii="Times New Roman" w:hAnsi="Times New Roman" w:cs="Times New Roman"/>
          <w:sz w:val="28"/>
          <w:szCs w:val="28"/>
        </w:rPr>
        <w:t>. Служба, которая управляет правилами балансировки нагрузки</w:t>
      </w:r>
      <w:r>
        <w:rPr>
          <w:rFonts w:ascii="Times New Roman" w:hAnsi="Times New Roman" w:cs="Times New Roman"/>
          <w:sz w:val="28"/>
          <w:szCs w:val="28"/>
        </w:rPr>
        <w:t xml:space="preserve"> (трафика)</w:t>
      </w:r>
      <w:r w:rsidRPr="007A6D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2">
        <w:rPr>
          <w:rFonts w:ascii="Times New Roman" w:hAnsi="Times New Roman" w:cs="Times New Roman"/>
          <w:sz w:val="28"/>
          <w:szCs w:val="28"/>
        </w:rPr>
        <w:t>Он работает на каждом узле кластера и обеспечивает прозрачное взаимодействие между сервисами и подами внутри кластера.</w:t>
      </w:r>
    </w:p>
    <w:p w14:paraId="1152FB99" w14:textId="2D34F6FF" w:rsidR="0080406C" w:rsidRDefault="0080406C" w:rsidP="00804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 узел состоит из:</w:t>
      </w:r>
    </w:p>
    <w:p w14:paraId="34631B7B" w14:textId="5DD0D110" w:rsidR="0080406C" w:rsidRPr="0080406C" w:rsidRDefault="0080406C" w:rsidP="0080406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6C">
        <w:rPr>
          <w:rFonts w:ascii="Times New Roman" w:hAnsi="Times New Roman" w:cs="Times New Roman"/>
          <w:b/>
          <w:bCs/>
          <w:sz w:val="28"/>
          <w:szCs w:val="28"/>
          <w:lang w:val="en-US"/>
        </w:rPr>
        <w:t>kube</w:t>
      </w:r>
      <w:proofErr w:type="spellEnd"/>
      <w:r w:rsidRPr="0080406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0406C">
        <w:rPr>
          <w:rFonts w:ascii="Times New Roman" w:hAnsi="Times New Roman" w:cs="Times New Roman"/>
          <w:b/>
          <w:bCs/>
          <w:sz w:val="28"/>
          <w:szCs w:val="28"/>
          <w:lang w:val="en-US"/>
        </w:rPr>
        <w:t>apiserver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</w:t>
      </w:r>
      <w:r w:rsidR="009477D1" w:rsidRPr="009477D1">
        <w:rPr>
          <w:rFonts w:ascii="Times New Roman" w:hAnsi="Times New Roman" w:cs="Times New Roman"/>
          <w:sz w:val="28"/>
          <w:szCs w:val="28"/>
        </w:rPr>
        <w:t>–</w:t>
      </w:r>
      <w:r w:rsidRPr="0080406C">
        <w:rPr>
          <w:rFonts w:ascii="Times New Roman" w:hAnsi="Times New Roman" w:cs="Times New Roman"/>
          <w:sz w:val="28"/>
          <w:szCs w:val="28"/>
        </w:rPr>
        <w:t xml:space="preserve"> </w:t>
      </w:r>
      <w:r w:rsidR="009477D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 </w:t>
      </w:r>
      <w:r w:rsidR="009477D1">
        <w:rPr>
          <w:rFonts w:ascii="Times New Roman" w:hAnsi="Times New Roman" w:cs="Times New Roman"/>
          <w:sz w:val="28"/>
          <w:szCs w:val="28"/>
        </w:rPr>
        <w:t>для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 </w:t>
      </w:r>
      <w:r w:rsidR="009477D1">
        <w:rPr>
          <w:rFonts w:ascii="Times New Roman" w:hAnsi="Times New Roman" w:cs="Times New Roman"/>
          <w:sz w:val="28"/>
          <w:szCs w:val="28"/>
        </w:rPr>
        <w:t xml:space="preserve">взаимодействия с кластером </w:t>
      </w:r>
      <w:r w:rsidR="009477D1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. </w:t>
      </w:r>
      <w:r w:rsidR="009477D1">
        <w:rPr>
          <w:rFonts w:ascii="Times New Roman" w:hAnsi="Times New Roman" w:cs="Times New Roman"/>
          <w:sz w:val="28"/>
          <w:szCs w:val="28"/>
        </w:rPr>
        <w:t>Э</w:t>
      </w:r>
      <w:r w:rsidR="009477D1" w:rsidRPr="009477D1">
        <w:rPr>
          <w:rFonts w:ascii="Times New Roman" w:hAnsi="Times New Roman" w:cs="Times New Roman"/>
          <w:sz w:val="28"/>
          <w:szCs w:val="28"/>
        </w:rPr>
        <w:t>то основной компонент управления, который принимает запросы от различных клиентов и управляет состоянием кластера, а также выполняет аутентификацию и авторизацию запросов.</w:t>
      </w:r>
      <w:r w:rsidR="009477D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77D1" w:rsidRPr="009477D1">
        <w:rPr>
          <w:rFonts w:ascii="Times New Roman" w:hAnsi="Times New Roman" w:cs="Times New Roman"/>
          <w:sz w:val="28"/>
          <w:szCs w:val="28"/>
        </w:rPr>
        <w:t>kube-apiserver</w:t>
      </w:r>
      <w:proofErr w:type="spellEnd"/>
      <w:r w:rsidR="009477D1" w:rsidRPr="009477D1">
        <w:rPr>
          <w:rFonts w:ascii="Times New Roman" w:hAnsi="Times New Roman" w:cs="Times New Roman"/>
          <w:sz w:val="28"/>
          <w:szCs w:val="28"/>
        </w:rPr>
        <w:t xml:space="preserve"> управляет состоянием кластера, храня информацию о различных объектах </w:t>
      </w:r>
      <w:proofErr w:type="spellStart"/>
      <w:r w:rsidR="009477D1" w:rsidRPr="009477D1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9477D1" w:rsidRPr="009477D1">
        <w:rPr>
          <w:rFonts w:ascii="Times New Roman" w:hAnsi="Times New Roman" w:cs="Times New Roman"/>
          <w:sz w:val="28"/>
          <w:szCs w:val="28"/>
        </w:rPr>
        <w:t>, таких как поды, сервисы, реплика-наборы, конфигурации и другие.</w:t>
      </w:r>
    </w:p>
    <w:p w14:paraId="59221499" w14:textId="1009C9D5" w:rsidR="0080406C" w:rsidRPr="0080406C" w:rsidRDefault="0080406C" w:rsidP="0080406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6C">
        <w:rPr>
          <w:rFonts w:ascii="Times New Roman" w:hAnsi="Times New Roman" w:cs="Times New Roman"/>
          <w:b/>
          <w:bCs/>
          <w:sz w:val="28"/>
          <w:szCs w:val="28"/>
        </w:rPr>
        <w:t>etcd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</w:t>
      </w:r>
      <w:r w:rsidR="007A6D42" w:rsidRPr="007A6D42">
        <w:rPr>
          <w:rFonts w:ascii="Times New Roman" w:hAnsi="Times New Roman" w:cs="Times New Roman"/>
          <w:sz w:val="28"/>
          <w:szCs w:val="28"/>
        </w:rPr>
        <w:t xml:space="preserve">Распределенное хранилище в формате «ключ-значение». В нем хранится состояние всего кластера. Главная задача </w:t>
      </w:r>
      <w:proofErr w:type="spellStart"/>
      <w:r w:rsidR="007A6D42" w:rsidRPr="007A6D42">
        <w:rPr>
          <w:rFonts w:ascii="Times New Roman" w:hAnsi="Times New Roman" w:cs="Times New Roman"/>
          <w:sz w:val="28"/>
          <w:szCs w:val="28"/>
        </w:rPr>
        <w:t>etcd</w:t>
      </w:r>
      <w:proofErr w:type="spellEnd"/>
      <w:r w:rsidR="007A6D42" w:rsidRPr="007A6D42">
        <w:rPr>
          <w:rFonts w:ascii="Times New Roman" w:hAnsi="Times New Roman" w:cs="Times New Roman"/>
          <w:sz w:val="28"/>
          <w:szCs w:val="28"/>
        </w:rPr>
        <w:t xml:space="preserve"> — обеспечить отказоустойчивость кластера и </w:t>
      </w:r>
      <w:proofErr w:type="spellStart"/>
      <w:r w:rsidR="007A6D42" w:rsidRPr="007A6D42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="007A6D42" w:rsidRPr="007A6D42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A6D42">
        <w:rPr>
          <w:rFonts w:ascii="Times New Roman" w:hAnsi="Times New Roman" w:cs="Times New Roman"/>
          <w:sz w:val="28"/>
          <w:szCs w:val="28"/>
        </w:rPr>
        <w:t>.</w:t>
      </w:r>
      <w:r w:rsidR="007A6D42" w:rsidRPr="007A6D42">
        <w:rPr>
          <w:rFonts w:ascii="Times New Roman" w:hAnsi="Times New Roman" w:cs="Times New Roman"/>
          <w:sz w:val="28"/>
          <w:szCs w:val="28"/>
        </w:rPr>
        <w:t xml:space="preserve"> </w:t>
      </w:r>
      <w:r w:rsidRPr="0080406C">
        <w:rPr>
          <w:rFonts w:ascii="Times New Roman" w:hAnsi="Times New Roman" w:cs="Times New Roman"/>
          <w:sz w:val="28"/>
          <w:szCs w:val="28"/>
        </w:rPr>
        <w:t>Необязательно располагается внутри мастера, может стоять как отдельный кластер</w:t>
      </w:r>
    </w:p>
    <w:p w14:paraId="60724B2C" w14:textId="77777777" w:rsidR="007A6D42" w:rsidRDefault="0080406C" w:rsidP="00113DC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6C">
        <w:rPr>
          <w:rFonts w:ascii="Times New Roman" w:hAnsi="Times New Roman" w:cs="Times New Roman"/>
          <w:b/>
          <w:bCs/>
          <w:sz w:val="28"/>
          <w:szCs w:val="28"/>
        </w:rPr>
        <w:t>kube-scheduler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</w:t>
      </w:r>
      <w:r w:rsidR="009477D1">
        <w:rPr>
          <w:rFonts w:ascii="Times New Roman" w:hAnsi="Times New Roman" w:cs="Times New Roman"/>
          <w:sz w:val="28"/>
          <w:szCs w:val="28"/>
        </w:rPr>
        <w:t>К</w:t>
      </w:r>
      <w:r w:rsidR="009477D1" w:rsidRPr="009477D1">
        <w:rPr>
          <w:rFonts w:ascii="Times New Roman" w:hAnsi="Times New Roman" w:cs="Times New Roman"/>
          <w:sz w:val="28"/>
          <w:szCs w:val="28"/>
        </w:rPr>
        <w:t xml:space="preserve">омпонент, планирующий, на каких узлах разворачивать поды. Он учитывает такие факторы, как ограничения, требования к ресурсам, местонахождение данных и пр. </w:t>
      </w:r>
    </w:p>
    <w:p w14:paraId="332AF0E6" w14:textId="11D68C50" w:rsidR="0080406C" w:rsidRDefault="0080406C" w:rsidP="0080406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06C">
        <w:rPr>
          <w:rFonts w:ascii="Times New Roman" w:hAnsi="Times New Roman" w:cs="Times New Roman"/>
          <w:b/>
          <w:bCs/>
          <w:sz w:val="28"/>
          <w:szCs w:val="28"/>
        </w:rPr>
        <w:t>kube-controller-manager</w:t>
      </w:r>
      <w:proofErr w:type="spellEnd"/>
      <w:r w:rsidRPr="0080406C">
        <w:rPr>
          <w:rFonts w:ascii="Times New Roman" w:hAnsi="Times New Roman" w:cs="Times New Roman"/>
          <w:sz w:val="28"/>
          <w:szCs w:val="28"/>
        </w:rPr>
        <w:t xml:space="preserve"> - запускает контроллеры</w:t>
      </w:r>
    </w:p>
    <w:p w14:paraId="77236626" w14:textId="77777777" w:rsidR="007A6D42" w:rsidRPr="007A6D42" w:rsidRDefault="007A6D42" w:rsidP="007A6D42">
      <w:pPr>
        <w:rPr>
          <w:rFonts w:ascii="Times New Roman" w:hAnsi="Times New Roman" w:cs="Times New Roman"/>
          <w:sz w:val="28"/>
          <w:szCs w:val="28"/>
        </w:rPr>
      </w:pPr>
    </w:p>
    <w:p w14:paraId="7693257E" w14:textId="77777777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Pod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F5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группа контейнеров, </w:t>
      </w:r>
      <w:r w:rsidRPr="005F5CCA">
        <w:rPr>
          <w:rFonts w:ascii="Times New Roman" w:hAnsi="Times New Roman" w:cs="Times New Roman"/>
          <w:sz w:val="28"/>
          <w:szCs w:val="28"/>
        </w:rPr>
        <w:t xml:space="preserve">это наименьшая управляемая единица в </w:t>
      </w:r>
      <w:r w:rsidRPr="005F5CCA"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5F5CCA">
        <w:rPr>
          <w:rFonts w:ascii="Times New Roman" w:hAnsi="Times New Roman" w:cs="Times New Roman"/>
          <w:sz w:val="28"/>
          <w:szCs w:val="28"/>
        </w:rPr>
        <w:t>. Он содержит один или несколько контейнеров и предоставляет им среду выполнения, ресурсы и сетевые интерфейсы.</w:t>
      </w:r>
    </w:p>
    <w:p w14:paraId="5DE30951" w14:textId="69E9633B" w:rsidR="002A62D6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Контейнеры в одном поде совместно используют один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2C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адрес. Поэтому доступны друг другу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B72C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нужно самим управлять использованием портов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pods</w:t>
      </w:r>
      <w:r w:rsidRPr="00B72C4E">
        <w:rPr>
          <w:rFonts w:ascii="Times New Roman" w:hAnsi="Times New Roman" w:cs="Times New Roman"/>
          <w:sz w:val="28"/>
          <w:szCs w:val="28"/>
        </w:rPr>
        <w:t>.</w:t>
      </w:r>
    </w:p>
    <w:p w14:paraId="01A7C829" w14:textId="388A28E3" w:rsidR="002A62D6" w:rsidRDefault="002A62D6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2A6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 создает поды. Для этого он должен знать </w:t>
      </w:r>
      <w:r w:rsidR="00215B9A" w:rsidRPr="00215B9A">
        <w:rPr>
          <w:rFonts w:ascii="Times New Roman" w:hAnsi="Times New Roman" w:cs="Times New Roman"/>
          <w:sz w:val="28"/>
          <w:szCs w:val="28"/>
        </w:rPr>
        <w:t>образы, требования к узлам и пр. В этом помогают контроллеры</w:t>
      </w:r>
      <w:r w:rsidR="00215B9A">
        <w:rPr>
          <w:rFonts w:ascii="Times New Roman" w:hAnsi="Times New Roman" w:cs="Times New Roman"/>
          <w:sz w:val="28"/>
          <w:szCs w:val="28"/>
        </w:rPr>
        <w:t>.</w:t>
      </w:r>
    </w:p>
    <w:p w14:paraId="2B0EFBC7" w14:textId="760048C7" w:rsidR="00215B9A" w:rsidRDefault="00215B9A" w:rsidP="00853F28">
      <w:pPr>
        <w:rPr>
          <w:rFonts w:ascii="Times New Roman" w:hAnsi="Times New Roman" w:cs="Times New Roman"/>
          <w:sz w:val="28"/>
          <w:szCs w:val="28"/>
        </w:rPr>
      </w:pPr>
      <w:r w:rsidRPr="00215B9A">
        <w:rPr>
          <w:rFonts w:ascii="Times New Roman" w:hAnsi="Times New Roman" w:cs="Times New Roman"/>
          <w:b/>
          <w:bCs/>
          <w:sz w:val="28"/>
          <w:szCs w:val="28"/>
        </w:rPr>
        <w:t>Контроллеры</w:t>
      </w:r>
      <w:r w:rsidRPr="00215B9A">
        <w:rPr>
          <w:rFonts w:ascii="Times New Roman" w:hAnsi="Times New Roman" w:cs="Times New Roman"/>
          <w:sz w:val="28"/>
          <w:szCs w:val="28"/>
        </w:rPr>
        <w:t xml:space="preserve"> — это общее название средств управления, следящих за кластером и поддерживающих желаемое его состояние. Существует несколько типов контроллеров:</w:t>
      </w:r>
    </w:p>
    <w:p w14:paraId="679F72DD" w14:textId="5865F695" w:rsidR="00215B9A" w:rsidRDefault="00215B9A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9A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215B9A">
        <w:rPr>
          <w:rFonts w:ascii="Times New Roman" w:hAnsi="Times New Roman" w:cs="Times New Roman"/>
          <w:b/>
          <w:bCs/>
          <w:sz w:val="28"/>
          <w:szCs w:val="28"/>
        </w:rPr>
        <w:t xml:space="preserve"> (развертывание)</w:t>
      </w:r>
      <w:r>
        <w:rPr>
          <w:rFonts w:ascii="Times New Roman" w:hAnsi="Times New Roman" w:cs="Times New Roman"/>
          <w:sz w:val="28"/>
          <w:szCs w:val="28"/>
        </w:rPr>
        <w:t xml:space="preserve"> -  набор алгоритмов и директив, описывающих поды, число их экземпляров, порядок их  замены при изменении характеристик. С его помощью разработчик декларирует изменение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набора реплик.</w:t>
      </w:r>
    </w:p>
    <w:p w14:paraId="69421008" w14:textId="7E5B02B3" w:rsidR="00215B9A" w:rsidRDefault="00215B9A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5B9A">
        <w:rPr>
          <w:rFonts w:ascii="Times New Roman" w:hAnsi="Times New Roman" w:cs="Times New Roman"/>
          <w:b/>
          <w:bCs/>
          <w:sz w:val="28"/>
          <w:szCs w:val="28"/>
        </w:rPr>
        <w:t>ReplicaSet</w:t>
      </w:r>
      <w:proofErr w:type="spellEnd"/>
      <w:r w:rsidRPr="00215B9A">
        <w:rPr>
          <w:rFonts w:ascii="Times New Roman" w:hAnsi="Times New Roman" w:cs="Times New Roman"/>
          <w:b/>
          <w:bCs/>
          <w:sz w:val="28"/>
          <w:szCs w:val="28"/>
        </w:rPr>
        <w:t xml:space="preserve"> (Набор реплик)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15B9A">
        <w:rPr>
          <w:rFonts w:ascii="Times New Roman" w:hAnsi="Times New Roman" w:cs="Times New Roman"/>
          <w:sz w:val="28"/>
          <w:szCs w:val="28"/>
        </w:rPr>
        <w:t>объект, который определяет желаемое количество реплик (подов) для поддержания в работе.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15B9A">
        <w:rPr>
          <w:rFonts w:ascii="Times New Roman" w:hAnsi="Times New Roman" w:cs="Times New Roman"/>
          <w:sz w:val="28"/>
          <w:szCs w:val="28"/>
        </w:rPr>
        <w:t xml:space="preserve">арантирует, что заданное количество реплик приложения будет работать в любой момент времени. Если количество реплик становится меньше заданного, </w:t>
      </w:r>
      <w:proofErr w:type="spellStart"/>
      <w:r w:rsidRPr="00215B9A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215B9A">
        <w:rPr>
          <w:rFonts w:ascii="Times New Roman" w:hAnsi="Times New Roman" w:cs="Times New Roman"/>
          <w:sz w:val="28"/>
          <w:szCs w:val="28"/>
        </w:rPr>
        <w:t xml:space="preserve"> автоматически создает новые реплики для восстановления желаемого состояния.</w:t>
      </w:r>
      <w:r w:rsidR="00092A34">
        <w:rPr>
          <w:rFonts w:ascii="Times New Roman" w:hAnsi="Times New Roman" w:cs="Times New Roman"/>
          <w:sz w:val="28"/>
          <w:szCs w:val="28"/>
        </w:rPr>
        <w:t xml:space="preserve"> Либо удаляет реплики, если их больше, чем нужно.</w:t>
      </w:r>
    </w:p>
    <w:p w14:paraId="431EE104" w14:textId="051A75F3" w:rsidR="00092A34" w:rsidRDefault="00092A34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2A34">
        <w:rPr>
          <w:rFonts w:ascii="Times New Roman" w:hAnsi="Times New Roman" w:cs="Times New Roman"/>
          <w:b/>
          <w:bCs/>
          <w:sz w:val="28"/>
          <w:szCs w:val="28"/>
        </w:rPr>
        <w:t>StatefulSet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контроллер для управления приложений с состоянием, например базы данных. Позволяет подключать постоянные тома к каждому тому.</w:t>
      </w:r>
    </w:p>
    <w:p w14:paraId="1E1C8544" w14:textId="14F68228" w:rsidR="00092A34" w:rsidRDefault="00092A34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2A34">
        <w:rPr>
          <w:rFonts w:ascii="Times New Roman" w:hAnsi="Times New Roman" w:cs="Times New Roman"/>
          <w:b/>
          <w:bCs/>
          <w:sz w:val="28"/>
          <w:szCs w:val="28"/>
        </w:rPr>
        <w:t>DaemonSet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отвечает за запуск одной реплики выбранного пода на каждом отдельном узле. Это п</w:t>
      </w:r>
      <w:r w:rsidRPr="00092A34">
        <w:rPr>
          <w:rFonts w:ascii="Times New Roman" w:hAnsi="Times New Roman" w:cs="Times New Roman"/>
          <w:sz w:val="28"/>
          <w:szCs w:val="28"/>
        </w:rPr>
        <w:t>олезно для выполнения задач, которые должны работать на каждом узле, таких как сетевые прокси, сбор логов или мониторинг.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A34">
        <w:rPr>
          <w:rFonts w:ascii="Times New Roman" w:hAnsi="Times New Roman" w:cs="Times New Roman"/>
          <w:sz w:val="28"/>
          <w:szCs w:val="28"/>
        </w:rPr>
        <w:t xml:space="preserve">При добавлении новых узлов в кластер, </w:t>
      </w:r>
      <w:proofErr w:type="spellStart"/>
      <w:r w:rsidRPr="00092A34">
        <w:rPr>
          <w:rFonts w:ascii="Times New Roman" w:hAnsi="Times New Roman" w:cs="Times New Roman"/>
          <w:sz w:val="28"/>
          <w:szCs w:val="28"/>
        </w:rPr>
        <w:t>DaemonSet</w:t>
      </w:r>
      <w:proofErr w:type="spellEnd"/>
      <w:r w:rsidRPr="00092A34">
        <w:rPr>
          <w:rFonts w:ascii="Times New Roman" w:hAnsi="Times New Roman" w:cs="Times New Roman"/>
          <w:sz w:val="28"/>
          <w:szCs w:val="28"/>
        </w:rPr>
        <w:t xml:space="preserve"> автоматически создает новые экземпляры подов на этих узлах.</w:t>
      </w:r>
    </w:p>
    <w:p w14:paraId="2B537D2C" w14:textId="22FBF664" w:rsidR="00092A34" w:rsidRPr="00092A34" w:rsidRDefault="00092A34" w:rsidP="00853F28">
      <w:pPr>
        <w:rPr>
          <w:rFonts w:ascii="Times New Roman" w:hAnsi="Times New Roman" w:cs="Times New Roman"/>
          <w:sz w:val="28"/>
          <w:szCs w:val="28"/>
        </w:rPr>
      </w:pPr>
      <w:r w:rsidRPr="00092A34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092A34">
        <w:rPr>
          <w:rFonts w:ascii="Times New Roman" w:hAnsi="Times New Roman" w:cs="Times New Roman"/>
          <w:b/>
          <w:bCs/>
          <w:sz w:val="28"/>
          <w:szCs w:val="28"/>
        </w:rPr>
        <w:t>ob</w:t>
      </w:r>
      <w:proofErr w:type="spellEnd"/>
      <w:r w:rsidRPr="00092A34">
        <w:rPr>
          <w:rFonts w:ascii="Times New Roman" w:hAnsi="Times New Roman" w:cs="Times New Roman"/>
          <w:b/>
          <w:bCs/>
          <w:sz w:val="28"/>
          <w:szCs w:val="28"/>
        </w:rPr>
        <w:t xml:space="preserve"> (задание)</w:t>
      </w:r>
      <w:r w:rsidRPr="00092A34">
        <w:rPr>
          <w:rFonts w:ascii="Times New Roman" w:hAnsi="Times New Roman" w:cs="Times New Roman"/>
          <w:sz w:val="28"/>
          <w:szCs w:val="28"/>
        </w:rPr>
        <w:t xml:space="preserve"> - </w:t>
      </w:r>
      <w:r w:rsidRPr="00092A34">
        <w:rPr>
          <w:rFonts w:ascii="Times New Roman" w:hAnsi="Times New Roman" w:cs="Times New Roman"/>
          <w:sz w:val="28"/>
          <w:szCs w:val="28"/>
        </w:rPr>
        <w:t xml:space="preserve">Контроллер, отвечающий за однократный запуск выбранного пода и завершающий его работу. </w:t>
      </w:r>
      <w:proofErr w:type="spellStart"/>
      <w:r w:rsidRPr="00092A34">
        <w:rPr>
          <w:rFonts w:ascii="Times New Roman" w:hAnsi="Times New Roman" w:cs="Times New Roman"/>
          <w:sz w:val="28"/>
          <w:szCs w:val="28"/>
        </w:rPr>
        <w:t>CronJob</w:t>
      </w:r>
      <w:proofErr w:type="spellEnd"/>
      <w:r w:rsidRPr="00092A34">
        <w:rPr>
          <w:rFonts w:ascii="Times New Roman" w:hAnsi="Times New Roman" w:cs="Times New Roman"/>
          <w:sz w:val="28"/>
          <w:szCs w:val="28"/>
        </w:rPr>
        <w:t xml:space="preserve"> — его разновидность, запускающая группу заданий по заданному расписанию.</w:t>
      </w:r>
      <w:r w:rsidRPr="00092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92A34">
        <w:rPr>
          <w:rFonts w:ascii="Times New Roman" w:hAnsi="Times New Roman" w:cs="Times New Roman"/>
          <w:sz w:val="28"/>
          <w:szCs w:val="28"/>
        </w:rPr>
        <w:t>ожет быть использован для выполнения пакетных задач, обработки данных, резервного копирования и других одноразовых операций.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A34">
        <w:rPr>
          <w:rFonts w:ascii="Times New Roman" w:hAnsi="Times New Roman" w:cs="Times New Roman"/>
          <w:sz w:val="28"/>
          <w:szCs w:val="28"/>
        </w:rPr>
        <w:t xml:space="preserve">Если поды, запущенные для выполнения задачи, завершаются с ошибкой, </w:t>
      </w:r>
      <w:proofErr w:type="spellStart"/>
      <w:r w:rsidRPr="00092A34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092A34">
        <w:rPr>
          <w:rFonts w:ascii="Times New Roman" w:hAnsi="Times New Roman" w:cs="Times New Roman"/>
          <w:sz w:val="28"/>
          <w:szCs w:val="28"/>
        </w:rPr>
        <w:t xml:space="preserve"> автоматически перезапускает новые поды до успешного выполнения задачи.</w:t>
      </w:r>
    </w:p>
    <w:p w14:paraId="3B0939C1" w14:textId="77777777" w:rsidR="002A62D6" w:rsidRPr="00B72C4E" w:rsidRDefault="002A62D6" w:rsidP="00853F28">
      <w:pPr>
        <w:rPr>
          <w:rFonts w:ascii="Times New Roman" w:hAnsi="Times New Roman" w:cs="Times New Roman"/>
          <w:sz w:val="28"/>
          <w:szCs w:val="28"/>
        </w:rPr>
      </w:pPr>
    </w:p>
    <w:p w14:paraId="04659C45" w14:textId="2C312724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Сервис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Kubernates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абстракцию сервиса, которая позволяет приложениям общаться друг с другом и быть доступными для внешних клиентов. Сервисы могут объединять несколько подов и предоставлять им </w:t>
      </w:r>
      <w:r>
        <w:rPr>
          <w:rFonts w:ascii="Times New Roman" w:hAnsi="Times New Roman" w:cs="Times New Roman"/>
          <w:sz w:val="28"/>
          <w:szCs w:val="28"/>
        </w:rPr>
        <w:lastRenderedPageBreak/>
        <w:t>стабильные имена и адреса.</w:t>
      </w:r>
      <w:r w:rsidR="009477D1">
        <w:rPr>
          <w:rFonts w:ascii="Times New Roman" w:hAnsi="Times New Roman" w:cs="Times New Roman"/>
          <w:sz w:val="28"/>
          <w:szCs w:val="28"/>
        </w:rPr>
        <w:t xml:space="preserve"> Это нужно из-за того что поды постоянно пересоздаются и переезжают на другие </w:t>
      </w:r>
      <w:proofErr w:type="spellStart"/>
      <w:r w:rsidR="009477D1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9477D1">
        <w:rPr>
          <w:rFonts w:ascii="Times New Roman" w:hAnsi="Times New Roman" w:cs="Times New Roman"/>
          <w:sz w:val="28"/>
          <w:szCs w:val="28"/>
        </w:rPr>
        <w:t xml:space="preserve">, меняют свои </w:t>
      </w:r>
      <w:r w:rsidR="009477D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477D1" w:rsidRPr="009477D1">
        <w:rPr>
          <w:rFonts w:ascii="Times New Roman" w:hAnsi="Times New Roman" w:cs="Times New Roman"/>
          <w:sz w:val="28"/>
          <w:szCs w:val="28"/>
        </w:rPr>
        <w:t>-</w:t>
      </w:r>
      <w:r w:rsidR="009477D1">
        <w:rPr>
          <w:rFonts w:ascii="Times New Roman" w:hAnsi="Times New Roman" w:cs="Times New Roman"/>
          <w:sz w:val="28"/>
          <w:szCs w:val="28"/>
        </w:rPr>
        <w:t>адреса.</w:t>
      </w:r>
    </w:p>
    <w:p w14:paraId="3ADD3440" w14:textId="4A3D7F86" w:rsid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  <w:r w:rsidRPr="009477D1">
        <w:rPr>
          <w:rFonts w:ascii="Times New Roman" w:hAnsi="Times New Roman" w:cs="Times New Roman"/>
          <w:sz w:val="28"/>
          <w:szCs w:val="28"/>
        </w:rPr>
        <w:t>Сервис получает запрос от внешних систем</w:t>
      </w:r>
      <w:r>
        <w:rPr>
          <w:rFonts w:ascii="Times New Roman" w:hAnsi="Times New Roman" w:cs="Times New Roman"/>
          <w:sz w:val="28"/>
          <w:szCs w:val="28"/>
        </w:rPr>
        <w:t xml:space="preserve"> и определяет, какому поду его адресовать.</w:t>
      </w:r>
    </w:p>
    <w:p w14:paraId="2C7C2D2A" w14:textId="77777777" w:rsidR="009477D1" w:rsidRP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</w:p>
    <w:p w14:paraId="4928AA7A" w14:textId="42BEEAF6" w:rsidR="00853F28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r w:rsidRPr="006D36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предоставляет механизмы для управления и использования хранилища данных, такие как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Volumes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(PV) и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Persistent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Volume</w:t>
      </w:r>
      <w:proofErr w:type="spellEnd"/>
      <w:r w:rsidRPr="006D36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3675">
        <w:rPr>
          <w:rFonts w:ascii="Times New Roman" w:hAnsi="Times New Roman" w:cs="Times New Roman"/>
          <w:b/>
          <w:sz w:val="28"/>
          <w:szCs w:val="28"/>
        </w:rPr>
        <w:t>Claims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(PVC). Они обеспечивают постоянное хранение данных между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контейнеров</w:t>
      </w:r>
      <w:r w:rsidR="009477D1">
        <w:rPr>
          <w:rFonts w:ascii="Times New Roman" w:hAnsi="Times New Roman" w:cs="Times New Roman"/>
          <w:sz w:val="28"/>
          <w:szCs w:val="28"/>
        </w:rPr>
        <w:t>.</w:t>
      </w:r>
    </w:p>
    <w:p w14:paraId="736F96F4" w14:textId="77777777" w:rsid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</w:p>
    <w:p w14:paraId="1E330111" w14:textId="3FEFEABF" w:rsidR="0080406C" w:rsidRDefault="009477D1" w:rsidP="00853F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7D1">
        <w:rPr>
          <w:rFonts w:ascii="Times New Roman" w:hAnsi="Times New Roman" w:cs="Times New Roman"/>
          <w:b/>
          <w:bCs/>
          <w:sz w:val="28"/>
          <w:szCs w:val="28"/>
        </w:rPr>
        <w:t>Namespaces</w:t>
      </w:r>
      <w:proofErr w:type="spellEnd"/>
      <w:r w:rsidRPr="009477D1">
        <w:rPr>
          <w:rFonts w:ascii="Times New Roman" w:hAnsi="Times New Roman" w:cs="Times New Roman"/>
          <w:b/>
          <w:bCs/>
          <w:sz w:val="28"/>
          <w:szCs w:val="28"/>
        </w:rPr>
        <w:t xml:space="preserve"> (пространства имен)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477D1">
        <w:rPr>
          <w:rFonts w:ascii="Times New Roman" w:hAnsi="Times New Roman" w:cs="Times New Roman"/>
          <w:sz w:val="28"/>
          <w:szCs w:val="28"/>
        </w:rPr>
        <w:t xml:space="preserve">возможность разделить физический кластер 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 xml:space="preserve"> на виртуальные, каждый из которых изолирован от других. Обычно пространства имен создаются для того, чтобы разделить команды, разные проекты или среды развертывания (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7D1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9477D1">
        <w:rPr>
          <w:rFonts w:ascii="Times New Roman" w:hAnsi="Times New Roman" w:cs="Times New Roman"/>
          <w:sz w:val="28"/>
          <w:szCs w:val="28"/>
        </w:rPr>
        <w:t>).</w:t>
      </w:r>
    </w:p>
    <w:p w14:paraId="09517C5A" w14:textId="1D56C10D" w:rsidR="009477D1" w:rsidRPr="009477D1" w:rsidRDefault="009477D1" w:rsidP="00853F28">
      <w:pPr>
        <w:rPr>
          <w:rFonts w:ascii="Times New Roman" w:hAnsi="Times New Roman" w:cs="Times New Roman"/>
          <w:sz w:val="28"/>
          <w:szCs w:val="28"/>
        </w:rPr>
      </w:pPr>
      <w:r w:rsidRPr="009477D1">
        <w:rPr>
          <w:rFonts w:ascii="Times New Roman" w:hAnsi="Times New Roman" w:cs="Times New Roman"/>
          <w:sz w:val="28"/>
          <w:szCs w:val="28"/>
        </w:rPr>
        <w:t>Ресурсы в них скрыты друг от друга, но не изолированы полностью. Сервис из одного пространства может общаться с сервисом из другого.</w:t>
      </w:r>
    </w:p>
    <w:p w14:paraId="3820F8FD" w14:textId="42341DA5" w:rsidR="00853F28" w:rsidRPr="006D3675" w:rsidRDefault="00853F28" w:rsidP="00853F28">
      <w:pPr>
        <w:rPr>
          <w:rFonts w:ascii="Times New Roman" w:hAnsi="Times New Roman" w:cs="Times New Roman"/>
          <w:sz w:val="28"/>
          <w:szCs w:val="28"/>
        </w:rPr>
      </w:pPr>
      <w:r w:rsidRPr="006D367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</w:t>
      </w:r>
      <w:r w:rsidRPr="006D3675">
        <w:rPr>
          <w:rFonts w:ascii="Times New Roman" w:hAnsi="Times New Roman" w:cs="Times New Roman"/>
          <w:b/>
          <w:sz w:val="28"/>
          <w:szCs w:val="28"/>
        </w:rPr>
        <w:t>конфигурация</w:t>
      </w:r>
      <w:r w:rsidRPr="006D3675">
        <w:rPr>
          <w:rFonts w:ascii="Times New Roman" w:hAnsi="Times New Roman" w:cs="Times New Roman"/>
          <w:sz w:val="28"/>
          <w:szCs w:val="28"/>
        </w:rPr>
        <w:t xml:space="preserve"> приложений задается с помощью YAML или JSON файлов. Вы определяете желаемое состояние системы, и </w:t>
      </w:r>
      <w:proofErr w:type="spellStart"/>
      <w:r w:rsidRPr="006D3675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6D3675">
        <w:rPr>
          <w:rFonts w:ascii="Times New Roman" w:hAnsi="Times New Roman" w:cs="Times New Roman"/>
          <w:sz w:val="28"/>
          <w:szCs w:val="28"/>
        </w:rPr>
        <w:t xml:space="preserve"> автоматически приводит систему в это состояние.</w:t>
      </w:r>
    </w:p>
    <w:p w14:paraId="63FCE69D" w14:textId="77777777" w:rsidR="00853F28" w:rsidRPr="008446F4" w:rsidRDefault="00853F28" w:rsidP="00853F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6CA123" w14:textId="18295E3F" w:rsidR="006D3675" w:rsidRPr="00853F28" w:rsidRDefault="006D3675" w:rsidP="00853F28"/>
    <w:sectPr w:rsidR="006D3675" w:rsidRPr="0085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F49"/>
    <w:multiLevelType w:val="multilevel"/>
    <w:tmpl w:val="516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0BA2"/>
    <w:multiLevelType w:val="hybridMultilevel"/>
    <w:tmpl w:val="F010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95A9B"/>
    <w:multiLevelType w:val="hybridMultilevel"/>
    <w:tmpl w:val="525C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46E65"/>
    <w:multiLevelType w:val="hybridMultilevel"/>
    <w:tmpl w:val="AA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D3649"/>
    <w:multiLevelType w:val="multilevel"/>
    <w:tmpl w:val="972AC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66504"/>
    <w:multiLevelType w:val="hybridMultilevel"/>
    <w:tmpl w:val="3734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4874">
    <w:abstractNumId w:val="13"/>
  </w:num>
  <w:num w:numId="2" w16cid:durableId="501547862">
    <w:abstractNumId w:val="2"/>
  </w:num>
  <w:num w:numId="3" w16cid:durableId="1791850954">
    <w:abstractNumId w:val="18"/>
  </w:num>
  <w:num w:numId="4" w16cid:durableId="87118280">
    <w:abstractNumId w:val="7"/>
  </w:num>
  <w:num w:numId="5" w16cid:durableId="1495682408">
    <w:abstractNumId w:val="15"/>
  </w:num>
  <w:num w:numId="6" w16cid:durableId="727607019">
    <w:abstractNumId w:val="3"/>
  </w:num>
  <w:num w:numId="7" w16cid:durableId="398288441">
    <w:abstractNumId w:val="6"/>
  </w:num>
  <w:num w:numId="8" w16cid:durableId="1921519702">
    <w:abstractNumId w:val="8"/>
  </w:num>
  <w:num w:numId="9" w16cid:durableId="2033846436">
    <w:abstractNumId w:val="5"/>
  </w:num>
  <w:num w:numId="10" w16cid:durableId="1920482376">
    <w:abstractNumId w:val="9"/>
  </w:num>
  <w:num w:numId="11" w16cid:durableId="1999259570">
    <w:abstractNumId w:val="11"/>
  </w:num>
  <w:num w:numId="12" w16cid:durableId="1348941058">
    <w:abstractNumId w:val="17"/>
  </w:num>
  <w:num w:numId="13" w16cid:durableId="2074159760">
    <w:abstractNumId w:val="10"/>
  </w:num>
  <w:num w:numId="14" w16cid:durableId="691953786">
    <w:abstractNumId w:val="1"/>
  </w:num>
  <w:num w:numId="15" w16cid:durableId="970284777">
    <w:abstractNumId w:val="4"/>
  </w:num>
  <w:num w:numId="16" w16cid:durableId="1766223107">
    <w:abstractNumId w:val="16"/>
  </w:num>
  <w:num w:numId="17" w16cid:durableId="1074739554">
    <w:abstractNumId w:val="19"/>
  </w:num>
  <w:num w:numId="18" w16cid:durableId="1902642059">
    <w:abstractNumId w:val="14"/>
  </w:num>
  <w:num w:numId="19" w16cid:durableId="698817749">
    <w:abstractNumId w:val="12"/>
  </w:num>
  <w:num w:numId="20" w16cid:durableId="104294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266C"/>
    <w:rsid w:val="000066B3"/>
    <w:rsid w:val="0001149B"/>
    <w:rsid w:val="000677E4"/>
    <w:rsid w:val="00070EA3"/>
    <w:rsid w:val="000814D2"/>
    <w:rsid w:val="00083357"/>
    <w:rsid w:val="00091365"/>
    <w:rsid w:val="00092A34"/>
    <w:rsid w:val="000A0594"/>
    <w:rsid w:val="000D7748"/>
    <w:rsid w:val="000F3C7F"/>
    <w:rsid w:val="00117D7F"/>
    <w:rsid w:val="00123B5A"/>
    <w:rsid w:val="00153682"/>
    <w:rsid w:val="001624DB"/>
    <w:rsid w:val="00165268"/>
    <w:rsid w:val="00170B84"/>
    <w:rsid w:val="00175B63"/>
    <w:rsid w:val="00180365"/>
    <w:rsid w:val="001C20F6"/>
    <w:rsid w:val="001C305A"/>
    <w:rsid w:val="001D20B7"/>
    <w:rsid w:val="001D554F"/>
    <w:rsid w:val="001D6EFB"/>
    <w:rsid w:val="001F6E06"/>
    <w:rsid w:val="00202ED5"/>
    <w:rsid w:val="00207121"/>
    <w:rsid w:val="0021592A"/>
    <w:rsid w:val="00215B9A"/>
    <w:rsid w:val="00224DE8"/>
    <w:rsid w:val="00224FB1"/>
    <w:rsid w:val="00225088"/>
    <w:rsid w:val="002626D5"/>
    <w:rsid w:val="002A62D6"/>
    <w:rsid w:val="002B191A"/>
    <w:rsid w:val="002D7AED"/>
    <w:rsid w:val="002E6FEC"/>
    <w:rsid w:val="00301D2C"/>
    <w:rsid w:val="00302973"/>
    <w:rsid w:val="00306E92"/>
    <w:rsid w:val="00335FCD"/>
    <w:rsid w:val="00340825"/>
    <w:rsid w:val="003464DA"/>
    <w:rsid w:val="0035778D"/>
    <w:rsid w:val="003B326B"/>
    <w:rsid w:val="00414ABD"/>
    <w:rsid w:val="00427995"/>
    <w:rsid w:val="004421C7"/>
    <w:rsid w:val="00465DF8"/>
    <w:rsid w:val="00471D57"/>
    <w:rsid w:val="004740E2"/>
    <w:rsid w:val="00476448"/>
    <w:rsid w:val="00485DD3"/>
    <w:rsid w:val="004874B6"/>
    <w:rsid w:val="0049773B"/>
    <w:rsid w:val="004A5411"/>
    <w:rsid w:val="004B7DC5"/>
    <w:rsid w:val="004D17EF"/>
    <w:rsid w:val="004E514E"/>
    <w:rsid w:val="004E67C4"/>
    <w:rsid w:val="005456B2"/>
    <w:rsid w:val="005510F5"/>
    <w:rsid w:val="0057775B"/>
    <w:rsid w:val="00593D27"/>
    <w:rsid w:val="005A06D2"/>
    <w:rsid w:val="005F5CCA"/>
    <w:rsid w:val="00612B08"/>
    <w:rsid w:val="00617E4F"/>
    <w:rsid w:val="00642BB0"/>
    <w:rsid w:val="006454BB"/>
    <w:rsid w:val="00647D22"/>
    <w:rsid w:val="006567A8"/>
    <w:rsid w:val="00665070"/>
    <w:rsid w:val="006650EE"/>
    <w:rsid w:val="006708D7"/>
    <w:rsid w:val="006B0C50"/>
    <w:rsid w:val="006D2C1F"/>
    <w:rsid w:val="006D3675"/>
    <w:rsid w:val="006F369D"/>
    <w:rsid w:val="00734013"/>
    <w:rsid w:val="007471BB"/>
    <w:rsid w:val="00756323"/>
    <w:rsid w:val="00757275"/>
    <w:rsid w:val="00767411"/>
    <w:rsid w:val="00784D2B"/>
    <w:rsid w:val="00794D9F"/>
    <w:rsid w:val="007A6D42"/>
    <w:rsid w:val="007C2AEB"/>
    <w:rsid w:val="007D3416"/>
    <w:rsid w:val="007E0855"/>
    <w:rsid w:val="007F200B"/>
    <w:rsid w:val="0080406C"/>
    <w:rsid w:val="00814225"/>
    <w:rsid w:val="00816E41"/>
    <w:rsid w:val="008305CA"/>
    <w:rsid w:val="00834794"/>
    <w:rsid w:val="008446F4"/>
    <w:rsid w:val="00847DEB"/>
    <w:rsid w:val="00853F28"/>
    <w:rsid w:val="008946BA"/>
    <w:rsid w:val="008A5031"/>
    <w:rsid w:val="008B0EF1"/>
    <w:rsid w:val="008D5F02"/>
    <w:rsid w:val="009033BC"/>
    <w:rsid w:val="00903B2A"/>
    <w:rsid w:val="0093769F"/>
    <w:rsid w:val="00946E50"/>
    <w:rsid w:val="009477D1"/>
    <w:rsid w:val="00982154"/>
    <w:rsid w:val="00982E85"/>
    <w:rsid w:val="00987BC4"/>
    <w:rsid w:val="009B56E2"/>
    <w:rsid w:val="00A0795B"/>
    <w:rsid w:val="00A10CF6"/>
    <w:rsid w:val="00A22879"/>
    <w:rsid w:val="00A33125"/>
    <w:rsid w:val="00A5034B"/>
    <w:rsid w:val="00A54213"/>
    <w:rsid w:val="00A55DDA"/>
    <w:rsid w:val="00A6024C"/>
    <w:rsid w:val="00A61660"/>
    <w:rsid w:val="00A61AA8"/>
    <w:rsid w:val="00A7349F"/>
    <w:rsid w:val="00A8417B"/>
    <w:rsid w:val="00A86A2D"/>
    <w:rsid w:val="00AA1EE2"/>
    <w:rsid w:val="00AD29C9"/>
    <w:rsid w:val="00B15A63"/>
    <w:rsid w:val="00B25807"/>
    <w:rsid w:val="00B666BB"/>
    <w:rsid w:val="00B72C4E"/>
    <w:rsid w:val="00B85D7B"/>
    <w:rsid w:val="00BB0129"/>
    <w:rsid w:val="00BD1591"/>
    <w:rsid w:val="00BD6C02"/>
    <w:rsid w:val="00BE0657"/>
    <w:rsid w:val="00BF2A97"/>
    <w:rsid w:val="00C00FE7"/>
    <w:rsid w:val="00C27FF9"/>
    <w:rsid w:val="00C50CF7"/>
    <w:rsid w:val="00C5663B"/>
    <w:rsid w:val="00C66D04"/>
    <w:rsid w:val="00C7096E"/>
    <w:rsid w:val="00C9013A"/>
    <w:rsid w:val="00CA2084"/>
    <w:rsid w:val="00CB647E"/>
    <w:rsid w:val="00CC5367"/>
    <w:rsid w:val="00CD03F3"/>
    <w:rsid w:val="00CF2D71"/>
    <w:rsid w:val="00D13324"/>
    <w:rsid w:val="00D44E92"/>
    <w:rsid w:val="00D47F02"/>
    <w:rsid w:val="00D640B6"/>
    <w:rsid w:val="00D64199"/>
    <w:rsid w:val="00DA1E6A"/>
    <w:rsid w:val="00DC7E7B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C5682"/>
    <w:rsid w:val="00EE1769"/>
    <w:rsid w:val="00EF4967"/>
    <w:rsid w:val="00F01376"/>
    <w:rsid w:val="00F12A25"/>
    <w:rsid w:val="00F26330"/>
    <w:rsid w:val="00F40EB6"/>
    <w:rsid w:val="00F642EB"/>
    <w:rsid w:val="00FA03F3"/>
    <w:rsid w:val="00FA31E0"/>
    <w:rsid w:val="00FB7244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F28"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01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903B2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7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B6B3-0245-464A-8738-61B10D86C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37</Pages>
  <Words>7936</Words>
  <Characters>45239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38</cp:revision>
  <dcterms:created xsi:type="dcterms:W3CDTF">2023-07-07T09:05:00Z</dcterms:created>
  <dcterms:modified xsi:type="dcterms:W3CDTF">2023-08-07T20:37:00Z</dcterms:modified>
</cp:coreProperties>
</file>