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C5F" w14:textId="77777777" w:rsidR="002B698D" w:rsidRPr="00852143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521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паттерн, </w:t>
      </w:r>
      <w:r w:rsidRPr="00852143">
        <w:rPr>
          <w:rFonts w:ascii="Times New Roman" w:hAnsi="Times New Roman" w:cs="Times New Roman"/>
          <w:sz w:val="28"/>
          <w:szCs w:val="28"/>
        </w:rPr>
        <w:t>который предполагает выделение блоков, отвечающих за решение разных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/>
          <w:sz w:val="28"/>
          <w:szCs w:val="28"/>
        </w:rPr>
        <w:t>менять один из компонентов приложения, существенно не влияя на остальные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DB5B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данные.</w:t>
      </w:r>
    </w:p>
    <w:p w14:paraId="166189C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взаимодействие с пользователем. Определяет внешний вид приложения и пользовательский интерфейс.</w:t>
      </w:r>
    </w:p>
    <w:p w14:paraId="36EF254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пользователя. Связывает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–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их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sz w:val="28"/>
          <w:szCs w:val="28"/>
        </w:rPr>
        <w:t>.</w:t>
      </w:r>
    </w:p>
    <w:p w14:paraId="0F76F9E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7910" wp14:editId="11C6558C">
            <wp:extent cx="54387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13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695F41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и обрабатывает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ответы на них.</w:t>
      </w:r>
    </w:p>
    <w:p w14:paraId="01C0F80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CA392" wp14:editId="45ABC4FF">
            <wp:extent cx="58864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C2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обработки запроса:</w:t>
      </w:r>
    </w:p>
    <w:p w14:paraId="65C3184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интерфейсу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определяет, какой контроллер должен быть вызван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сведения о контроллере назад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>.</w:t>
      </w:r>
    </w:p>
    <w:p w14:paraId="08867405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</w:t>
      </w:r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 нужный контролле</w:t>
      </w:r>
      <w:r w:rsidRPr="002E62AF">
        <w:rPr>
          <w:rFonts w:ascii="Times New Roman" w:hAnsi="Times New Roman" w:cs="Times New Roman"/>
          <w:sz w:val="28"/>
          <w:szCs w:val="28"/>
        </w:rPr>
        <w:t>р. Выбранный контроллер обрабатывает запрос</w:t>
      </w:r>
      <w:r>
        <w:rPr>
          <w:rFonts w:ascii="Times New Roman" w:hAnsi="Times New Roman" w:cs="Times New Roman"/>
          <w:sz w:val="28"/>
          <w:szCs w:val="28"/>
        </w:rPr>
        <w:t>, вызвав соответствующий метод для подготовки данных и создав некую бизнес-логику (или напрямую извлекает информацию из БД).</w:t>
      </w:r>
    </w:p>
    <w:p w14:paraId="291DA7B4" w14:textId="77777777" w:rsidR="002B698D" w:rsidRPr="00A850E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возвращает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1F2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данные модели и имя представления.</w:t>
      </w:r>
    </w:p>
    <w:p w14:paraId="71B76D98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47D">
        <w:rPr>
          <w:rFonts w:ascii="Times New Roman" w:hAnsi="Times New Roman" w:cs="Times New Roman"/>
          <w:b/>
          <w:sz w:val="28"/>
          <w:szCs w:val="28"/>
          <w:lang w:val="en-US"/>
        </w:rPr>
        <w:t>ViewResolver</w:t>
      </w:r>
      <w:proofErr w:type="spellEnd"/>
      <w:r w:rsidRPr="00234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какое представление нужно использовать на основе полученного имени.</w:t>
      </w:r>
    </w:p>
    <w:p w14:paraId="24F44BD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данные модели в виде атрибутов в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представление, которое в конечном итоге отображается в браузере.</w:t>
      </w:r>
    </w:p>
    <w:p w14:paraId="4B0D647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Конфигурация, как и в приложении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6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C6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считывает информацию из него, и выполняет нужные настройки.</w:t>
      </w:r>
    </w:p>
    <w:p w14:paraId="5BD43DB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143E0" wp14:editId="5085DA7D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5F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там мы указываем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обрабатываемый им урл. </w:t>
      </w:r>
    </w:p>
    <w:p w14:paraId="635B20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параметры, например нахождение файла с конфигурацией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6A9B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1BDFC0" wp14:editId="5A63A9A2">
            <wp:extent cx="4953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851" w14:textId="77777777" w:rsidR="002B698D" w:rsidRPr="006D7455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контекста мы указываем какие пакеты сканировать на предмет наличия аннотаций, указываем что необходимо обрабатывать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аннотации, конфигурируем бин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>.</w:t>
      </w:r>
    </w:p>
    <w:p w14:paraId="2BE6A86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F805F" wp14:editId="1C9C9228">
            <wp:extent cx="5940425" cy="163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DF1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579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4F38E2A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класс, который реализует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WebApplicationInitializer</w:t>
      </w:r>
      <w:proofErr w:type="spellEnd"/>
      <w:r w:rsidRPr="00257915">
        <w:rPr>
          <w:rFonts w:ascii="Times New Roman" w:hAnsi="Times New Roman" w:cs="Times New Roman"/>
          <w:sz w:val="28"/>
          <w:szCs w:val="28"/>
        </w:rPr>
        <w:t>.</w:t>
      </w:r>
    </w:p>
    <w:p w14:paraId="545CBE7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методе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onStartup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прописываем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257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настройку. </w:t>
      </w:r>
    </w:p>
    <w:p w14:paraId="0502ECB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был уже реализован в абстрактном классе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AbstractAnnotationConfigDispatcherServletInitializer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>.</w:t>
      </w:r>
    </w:p>
    <w:p w14:paraId="5C3FDF0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195BF26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Конфигурацию спринг контекста также можно вынести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5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776E16C0" w14:textId="77777777" w:rsidR="002B698D" w:rsidRPr="00A059EF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FD39C" wp14:editId="3785E1A9">
            <wp:extent cx="5940425" cy="2549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7B3" w14:textId="77777777" w:rsidR="002B698D" w:rsidRPr="00257915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22D8F2EC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контроллера</w:t>
      </w:r>
    </w:p>
    <w:p w14:paraId="77EC19D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Пометив класс аннотацией</w:t>
      </w:r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proofErr w:type="gram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 что данный класс является контроллером,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проверять, можно ли обработать запрос этим контроллером.</w:t>
      </w:r>
    </w:p>
    <w:p w14:paraId="37A8C3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F26F2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контроллер. Может также использоваться над методом контроллера. Урл указанный над классом будет считаться базовым, а над методами будут дополнять его.</w:t>
      </w:r>
    </w:p>
    <w:p w14:paraId="605CD5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F26F2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26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определяет,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3A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 будет обрабатывать данный метод</w:t>
      </w:r>
      <w:r w:rsidRPr="00AF3A53">
        <w:rPr>
          <w:rFonts w:ascii="Times New Roman" w:hAnsi="Times New Roman" w:cs="Times New Roman"/>
          <w:sz w:val="28"/>
          <w:szCs w:val="28"/>
        </w:rPr>
        <w:t>.</w:t>
      </w:r>
    </w:p>
    <w:p w14:paraId="647C567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 w:rsidRPr="001A2AC9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>:</w:t>
      </w:r>
    </w:p>
    <w:p w14:paraId="110D9F99" w14:textId="77777777" w:rsidR="002B698D" w:rsidRPr="001A2AC9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A2AC9">
        <w:rPr>
          <w:rFonts w:ascii="Times New Roman" w:hAnsi="Times New Roman" w:cs="Times New Roman"/>
          <w:b/>
          <w:sz w:val="28"/>
          <w:szCs w:val="28"/>
        </w:rPr>
        <w:t>onsumes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определяет тип содержимого тела запроса, который будет обрабатываться этим контроллером.</w:t>
      </w:r>
      <w:r w:rsidRPr="001A2AC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62EF001" wp14:editId="71BA2782">
            <wp:extent cx="4562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2EF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</w:rPr>
        <w:t>roduces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A2AC9">
        <w:rPr>
          <w:rFonts w:ascii="Times New Roman" w:hAnsi="Times New Roman" w:cs="Times New Roman"/>
          <w:sz w:val="28"/>
          <w:szCs w:val="28"/>
        </w:rPr>
        <w:t xml:space="preserve">определяет формат возвращаемого методом значения. </w:t>
      </w:r>
      <w:r>
        <w:rPr>
          <w:rFonts w:ascii="Times New Roman" w:hAnsi="Times New Roman" w:cs="Times New Roman"/>
          <w:sz w:val="28"/>
          <w:szCs w:val="28"/>
        </w:rPr>
        <w:t xml:space="preserve">Для работы этого параметра нужно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1A2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был указан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(В каком виде принять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7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  <w:r w:rsidRPr="001A2A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produces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совпадать с заголовком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, чтобы запрос </w:t>
      </w:r>
      <w:r>
        <w:rPr>
          <w:rFonts w:ascii="Times New Roman" w:hAnsi="Times New Roman" w:cs="Times New Roman"/>
          <w:sz w:val="28"/>
          <w:szCs w:val="28"/>
        </w:rPr>
        <w:lastRenderedPageBreak/>
        <w:t>был обработан контроллером.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8A9B91" wp14:editId="197ECE8A">
            <wp:extent cx="3057525" cy="285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70F" w14:textId="77777777" w:rsidR="002B698D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sz w:val="28"/>
          <w:szCs w:val="28"/>
        </w:rPr>
        <w:t>params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</w:t>
      </w:r>
      <w:r w:rsidRPr="00B47A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отсутствию определенного параметра в запросе или его значению. 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</w:t>
      </w:r>
      <w:proofErr w:type="gram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proofErr w:type="gram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7842FB4A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</w:rPr>
        <w:t>headers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наличию/отсутствию определённого заголовка в запросе или по его значению.</w:t>
      </w:r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</w:t>
      </w:r>
      <w:proofErr w:type="gram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proofErr w:type="gram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CAF34DA" w14:textId="77777777" w:rsidR="002B698D" w:rsidRPr="00B47ABC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B6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аннотации для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-метода: </w:t>
      </w:r>
      <w:r w:rsidRPr="00AF3A53">
        <w:rPr>
          <w:rFonts w:ascii="Times New Roman" w:hAnsi="Times New Roman" w:cs="Times New Roman"/>
          <w:sz w:val="28"/>
          <w:szCs w:val="28"/>
        </w:rPr>
        <w:t>@PostMapping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@GetMapping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@PutMapping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@DeleteMapping.</w:t>
      </w:r>
    </w:p>
    <w:p w14:paraId="075A8F2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3833254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</w:t>
      </w:r>
    </w:p>
    <w:p w14:paraId="1D2A31F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параметров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старый метод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получать параметры из объекта </w:t>
      </w:r>
      <w:proofErr w:type="spellStart"/>
      <w:r w:rsidRPr="00257521"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 w:rsidRPr="00257521">
        <w:rPr>
          <w:rFonts w:ascii="Times New Roman" w:hAnsi="Times New Roman" w:cs="Times New Roman"/>
          <w:b/>
          <w:sz w:val="28"/>
          <w:szCs w:val="28"/>
        </w:rPr>
        <w:t>.</w:t>
      </w:r>
    </w:p>
    <w:p w14:paraId="76CCBA4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634D6" wp14:editId="3EE5D221">
            <wp:extent cx="50101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5F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воспользоваться аннотацией </w:t>
      </w:r>
      <w:r w:rsidRPr="0025752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RequestParam</w:t>
      </w:r>
      <w:proofErr w:type="spellEnd"/>
      <w:r w:rsidRPr="00C46D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устанавливается над параметром метода контроллера.</w:t>
      </w:r>
    </w:p>
    <w:p w14:paraId="06F11B0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BB1468" wp14:editId="510A9A25">
            <wp:extent cx="5172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9FA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извлечения параметров запроса, параметров формы и даже файлов из запроса.</w:t>
      </w:r>
    </w:p>
    <w:p w14:paraId="3BA5CDDF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53D3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53D36">
        <w:rPr>
          <w:rFonts w:ascii="Times New Roman" w:hAnsi="Times New Roman" w:cs="Times New Roman"/>
          <w:b/>
          <w:sz w:val="28"/>
          <w:szCs w:val="28"/>
        </w:rPr>
        <w:t>”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указать имя извлекаемого параметра, если переменная в коде имеет другое имя.</w:t>
      </w:r>
    </w:p>
    <w:p w14:paraId="62D7C0EC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F53D36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 w:rsidRPr="00F53D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помечает параметр как необязательный. Если он не был передан, в переменную будет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3D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параметр примитивного типа, то бросается исключение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F2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преобразован в примитив).</w:t>
      </w:r>
    </w:p>
    <w:p w14:paraId="0A110092" w14:textId="77777777" w:rsidR="002B698D" w:rsidRP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F278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278A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AF27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defaultValue</w:t>
      </w:r>
      <w:proofErr w:type="spellEnd"/>
      <w:r w:rsidRPr="00AF278A">
        <w:rPr>
          <w:rFonts w:ascii="Times New Roman" w:hAnsi="Times New Roman" w:cs="Times New Roman"/>
          <w:b/>
          <w:sz w:val="28"/>
          <w:szCs w:val="28"/>
        </w:rPr>
        <w:t xml:space="preserve"> = "</w:t>
      </w:r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AF278A">
        <w:rPr>
          <w:rFonts w:ascii="Times New Roman" w:hAnsi="Times New Roman" w:cs="Times New Roman"/>
          <w:b/>
          <w:sz w:val="28"/>
          <w:szCs w:val="28"/>
        </w:rPr>
        <w:t>"</w:t>
      </w:r>
      <w:r w:rsidRPr="00AF278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указать дефолтное значение для параметра, если он не был передан в запросе. При этом не обязательно использовать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required</w:t>
      </w:r>
      <w:r w:rsidRPr="002B698D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B698D">
        <w:rPr>
          <w:rFonts w:ascii="Times New Roman" w:hAnsi="Times New Roman" w:cs="Times New Roman"/>
          <w:sz w:val="28"/>
          <w:szCs w:val="28"/>
        </w:rPr>
        <w:t>.</w:t>
      </w:r>
    </w:p>
    <w:p w14:paraId="494F848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 xml:space="preserve">@RequestParam </w:t>
      </w:r>
      <w:proofErr w:type="spellStart"/>
      <w:proofErr w:type="gramStart"/>
      <w:r w:rsidRPr="000750DB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0750DB">
        <w:rPr>
          <w:rFonts w:ascii="Times New Roman" w:hAnsi="Times New Roman" w:cs="Times New Roman"/>
          <w:b/>
          <w:sz w:val="28"/>
          <w:szCs w:val="28"/>
        </w:rPr>
        <w:t>String,String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750DB">
        <w:rPr>
          <w:rFonts w:ascii="Times New Roman" w:hAnsi="Times New Roman" w:cs="Times New Roman"/>
          <w:b/>
          <w:sz w:val="28"/>
          <w:szCs w:val="28"/>
        </w:rPr>
        <w:t>allParams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Можно положить все параметры в мапу, чтобы не перечислять их все.</w:t>
      </w:r>
    </w:p>
    <w:p w14:paraId="0A9D192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0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имеет несколько значений, то их можно положить в список.</w:t>
      </w:r>
    </w:p>
    <w:p w14:paraId="47DB81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B0F86F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C46D7A">
        <w:rPr>
          <w:rFonts w:ascii="Times New Roman" w:hAnsi="Times New Roman" w:cs="Times New Roman"/>
          <w:b/>
          <w:sz w:val="28"/>
          <w:szCs w:val="28"/>
        </w:rPr>
        <w:t>@RequestBody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если аннотировать параметр метода с помощью этой аннотации,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46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попытается преобразовать содержимое тела входящего запроса в объект.</w:t>
      </w:r>
    </w:p>
    <w:p w14:paraId="2DBA78DE" w14:textId="77777777" w:rsidR="002B698D" w:rsidRPr="003E225F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3E225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E225F">
        <w:rPr>
          <w:rFonts w:ascii="Times New Roman" w:hAnsi="Times New Roman" w:cs="Times New Roman"/>
          <w:b/>
          <w:sz w:val="28"/>
          <w:szCs w:val="28"/>
          <w:lang w:val="en-US"/>
        </w:rPr>
        <w:t>ResponseBody</w:t>
      </w:r>
      <w:proofErr w:type="spellEnd"/>
      <w:r w:rsidRPr="003E22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возвращаемое методом значение и автоматически записать его в тело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225F">
        <w:rPr>
          <w:rFonts w:ascii="Times New Roman" w:hAnsi="Times New Roman" w:cs="Times New Roman"/>
          <w:sz w:val="28"/>
          <w:szCs w:val="28"/>
        </w:rPr>
        <w:t>.</w:t>
      </w:r>
    </w:p>
    <w:p w14:paraId="65BBB82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85868" wp14:editId="06F454E4">
            <wp:extent cx="462915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83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работает следующим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6017">
        <w:rPr>
          <w:rFonts w:ascii="Times New Roman" w:hAnsi="Times New Roman" w:cs="Times New Roman"/>
          <w:b/>
          <w:sz w:val="28"/>
          <w:szCs w:val="28"/>
          <w:lang w:val="en-US"/>
        </w:rPr>
        <w:t>HttpMessageConverters</w:t>
      </w:r>
      <w:proofErr w:type="spellEnd"/>
      <w:r w:rsidRPr="0027601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объекты отвечают за преобразование тела запроса в определенный класс и обратно в тело запроса,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эти объекты и находит первый,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 и вызывает метод для преобразования.</w:t>
      </w:r>
    </w:p>
    <w:p w14:paraId="5E41379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можно переопределив конфигурацию:</w:t>
      </w:r>
    </w:p>
    <w:p w14:paraId="06FF589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970C3" wp14:editId="7617E30B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7B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532DDC8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63C4">
        <w:rPr>
          <w:rFonts w:ascii="Times New Roman" w:hAnsi="Times New Roman" w:cs="Times New Roman"/>
          <w:b/>
          <w:sz w:val="28"/>
          <w:szCs w:val="28"/>
        </w:rPr>
        <w:t xml:space="preserve">@PathVariable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позволяет получить определенную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863C4">
        <w:rPr>
          <w:rFonts w:ascii="Times New Roman" w:hAnsi="Times New Roman" w:cs="Times New Roman"/>
          <w:sz w:val="28"/>
          <w:szCs w:val="28"/>
        </w:rPr>
        <w:t>.</w:t>
      </w:r>
    </w:p>
    <w:p w14:paraId="21733E0E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URI: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http://localhost:8080/getById/23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5D206C56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Следующий код поместит в переменную </w:t>
      </w:r>
      <w:proofErr w:type="spellStart"/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id</w:t>
      </w:r>
      <w:proofErr w:type="spellEnd"/>
      <w:r w:rsidRPr="00A0029F">
        <w:rPr>
          <w:rFonts w:ascii="Arial" w:eastAsia="Times New Roman" w:hAnsi="Arial" w:cs="Arial"/>
          <w:color w:val="111111"/>
          <w:sz w:val="24"/>
          <w:szCs w:val="24"/>
        </w:rPr>
        <w:t> значение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3FE9037F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937FA52" w14:textId="77777777" w:rsidR="002B698D" w:rsidRPr="00581E7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/>
        </w:rPr>
      </w:pPr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@GetMapping("getById/{id}")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r w:rsidRPr="00581E7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public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User </w:t>
      </w:r>
      <w:proofErr w:type="spellStart"/>
      <w:r w:rsidRPr="00581E7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/>
        </w:rPr>
        <w:t>getUserById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(@PathVariable("id") String id)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{  </w:t>
      </w:r>
      <w:proofErr w:type="gramEnd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  </w:t>
      </w:r>
      <w:r w:rsidRPr="00581E74">
        <w:rPr>
          <w:rFonts w:ascii="Consolas" w:eastAsia="Times New Roman" w:hAnsi="Consolas" w:cs="Courier New"/>
          <w:color w:val="8E908C"/>
          <w:sz w:val="20"/>
          <w:szCs w:val="20"/>
          <w:lang w:val="en-US"/>
        </w:rPr>
        <w:t xml:space="preserve">//some logic </w:t>
      </w:r>
    </w:p>
    <w:p w14:paraId="238B1E2B" w14:textId="77777777" w:rsidR="002B698D" w:rsidRPr="00A863C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A0029F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14:paraId="2B110D3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6A40D0">
        <w:rPr>
          <w:rFonts w:ascii="Times New Roman" w:hAnsi="Times New Roman" w:cs="Times New Roman"/>
          <w:sz w:val="28"/>
          <w:szCs w:val="28"/>
        </w:rPr>
        <w:t>@PathVariable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340C22" w14:textId="77777777" w:rsidR="002B698D" w:rsidRPr="006A40D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 Имя переменной пути для привязки.</w:t>
      </w:r>
    </w:p>
    <w:p w14:paraId="0FC24D72" w14:textId="77777777" w:rsidR="002B698D" w:rsidRPr="0049283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-Требуется ли переменная пути.</w:t>
      </w:r>
    </w:p>
    <w:p w14:paraId="2C21C0C4" w14:textId="77777777" w:rsidR="002B698D" w:rsidRDefault="002B698D" w:rsidP="002B69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отличить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81E74">
        <w:rPr>
          <w:rFonts w:ascii="Times New Roman" w:hAnsi="Times New Roman" w:cs="Times New Roman"/>
          <w:sz w:val="28"/>
          <w:szCs w:val="28"/>
        </w:rPr>
        <w:t>и 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использовать регулярные выражения:</w:t>
      </w:r>
    </w:p>
    <w:p w14:paraId="25ECFB7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E2704" wp14:editId="55DB8E68">
            <wp:extent cx="3400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888" w14:textId="77777777" w:rsidR="002B698D" w:rsidRPr="00AF4094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могут также пригодится если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AF4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точку. Точка интерпретируется спрингом как расширение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точки отбрасывается.</w:t>
      </w:r>
    </w:p>
    <w:p w14:paraId="5FC37203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есть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мы можем положить их в мапу</w:t>
      </w:r>
    </w:p>
    <w:p w14:paraId="67F9B74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9F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31055" wp14:editId="21C683F1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53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9F4F6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ResponseEntity</w:t>
      </w:r>
      <w:proofErr w:type="spellEnd"/>
      <w:r w:rsidRPr="001F26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266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использовать его для более тонкой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C2D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ответа: тело, статус ответа и заголовки.</w:t>
      </w:r>
    </w:p>
    <w:p w14:paraId="41B65D9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использовать любой объект в качестве тела.</w:t>
      </w:r>
    </w:p>
    <w:p w14:paraId="0C3139CF" w14:textId="77777777" w:rsidR="002B698D" w:rsidRPr="004D3069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08014" wp14:editId="0EFE5CB4">
            <wp:extent cx="52006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668" w14:textId="77777777" w:rsidR="002B698D" w:rsidRDefault="002B698D" w:rsidP="002B698D">
      <w:pP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</w:pPr>
    </w:p>
    <w:p w14:paraId="66FC8410" w14:textId="77777777" w:rsidR="002B698D" w:rsidRPr="00754AAF" w:rsidRDefault="002B698D" w:rsidP="002B698D">
      <w:pPr>
        <w:rPr>
          <w:rFonts w:ascii="Times New Roman" w:hAnsi="Times New Roman" w:cs="Times New Roman"/>
          <w:i/>
          <w:sz w:val="28"/>
          <w:szCs w:val="28"/>
        </w:rPr>
      </w:pP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@</w:t>
      </w:r>
      <w:proofErr w:type="spellStart"/>
      <w:proofErr w:type="gramStart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ResponseStatus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.(</w:t>
      </w:r>
      <w:proofErr w:type="spellStart"/>
      <w:proofErr w:type="gram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HttpStatus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OK</w:t>
      </w: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 xml:space="preserve">)  -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аннотация, позволяющая задать код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  <w:lang w:val="en-US"/>
        </w:rPr>
        <w:t>http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>ответа.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</w:p>
    <w:p w14:paraId="00634351" w14:textId="77777777" w:rsidR="002B698D" w:rsidRPr="00754AAF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7B1A244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34EFD92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модели. Мы можем указать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его внедрит.</w:t>
      </w:r>
    </w:p>
    <w:p w14:paraId="706A3E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5F305C">
        <w:rPr>
          <w:rFonts w:ascii="Times New Roman" w:hAnsi="Times New Roman" w:cs="Times New Roman"/>
          <w:b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модель </w:t>
      </w:r>
      <w:r w:rsidRPr="005F305C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в виде пар ключ – значение.</w:t>
      </w:r>
    </w:p>
    <w:p w14:paraId="36F1665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72C46" wp14:editId="12AA4CD4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7510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сможем извлечь эти атрибуты в представлении.</w:t>
      </w:r>
    </w:p>
    <w:p w14:paraId="2E6ACAC5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1F1A6E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@ModelAttribute </w:t>
      </w:r>
      <w:r>
        <w:rPr>
          <w:rFonts w:ascii="Times New Roman" w:hAnsi="Times New Roman" w:cs="Times New Roman"/>
          <w:sz w:val="28"/>
          <w:szCs w:val="28"/>
        </w:rPr>
        <w:t>может аннотировать:</w:t>
      </w:r>
    </w:p>
    <w:p w14:paraId="3E9BF23C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– в данном случае значение, возвращаемое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 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добавлено в модель каждого метода текущего контроллера.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 в каждую модель будет добавлен атрибут с ключом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A521ADD" wp14:editId="2ADD4C74">
            <wp:extent cx="5219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23B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Аргумент метода</w:t>
      </w:r>
      <w:r w:rsidRPr="004A28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будет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Pr="004A28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удовлетворяющий модели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формы. Этот объект затем будет положен в модель. Если значение для поля не пришло, оно будет установлено по умолчанию.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6CAD284" wp14:editId="2DFAB34C">
            <wp:extent cx="5940425" cy="137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ADB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1A3C21" w14:textId="77777777" w:rsidR="002B698D" w:rsidRDefault="002B698D" w:rsidP="002B698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14:paraId="43233065" w14:textId="5AC6F61C" w:rsidR="0009048C" w:rsidRPr="0009048C" w:rsidRDefault="0009048C" w:rsidP="002B698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валидации удобно использовать </w:t>
      </w:r>
      <w:proofErr w:type="spellStart"/>
      <w:r w:rsidRPr="0009048C">
        <w:rPr>
          <w:rFonts w:ascii="Times New Roman" w:hAnsi="Times New Roman" w:cs="Times New Roman"/>
          <w:b/>
          <w:sz w:val="28"/>
          <w:szCs w:val="28"/>
        </w:rPr>
        <w:t>hibernate-validator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3819D27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валидации входных данных используются следующие аннотации</w:t>
      </w:r>
      <w:r w:rsidRPr="00BC3A70">
        <w:rPr>
          <w:rFonts w:ascii="Times New Roman" w:hAnsi="Times New Roman" w:cs="Times New Roman"/>
          <w:sz w:val="28"/>
          <w:szCs w:val="28"/>
        </w:rPr>
        <w:t>:</w:t>
      </w:r>
    </w:p>
    <w:p w14:paraId="1E768882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3A7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NotEmpty</w:t>
      </w:r>
      <w:proofErr w:type="spellEnd"/>
      <w:r w:rsidRPr="00BC3A7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 =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BC3A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не должно быть пустым.</w:t>
      </w:r>
    </w:p>
    <w:p w14:paraId="445FA490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min = 2, max = 30, message = “message”)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391124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CC5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FD3CC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 = 12.23,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=””) – </w:t>
      </w:r>
      <w:r>
        <w:rPr>
          <w:rFonts w:ascii="Times New Roman" w:hAnsi="Times New Roman" w:cs="Times New Roman"/>
          <w:sz w:val="28"/>
          <w:szCs w:val="28"/>
        </w:rPr>
        <w:t>минимальное допустимое значение для числа.</w:t>
      </w:r>
    </w:p>
    <w:p w14:paraId="3C5349FA" w14:textId="77777777" w:rsidR="002B698D" w:rsidRPr="00D0620C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20C">
        <w:rPr>
          <w:rFonts w:ascii="Times New Roman" w:hAnsi="Times New Roman" w:cs="Times New Roman"/>
          <w:b/>
          <w:sz w:val="28"/>
          <w:szCs w:val="28"/>
        </w:rPr>
        <w:t>@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b/>
          <w:sz w:val="28"/>
          <w:szCs w:val="28"/>
        </w:rPr>
        <w:t>(“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D0620C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D0620C">
        <w:rPr>
          <w:rFonts w:ascii="Times New Roman" w:hAnsi="Times New Roman" w:cs="Times New Roman"/>
          <w:sz w:val="28"/>
          <w:szCs w:val="28"/>
        </w:rPr>
        <w:t xml:space="preserve">– аннотация для валидации </w:t>
      </w:r>
      <w:r w:rsidRPr="00D0620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6249C2A0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@Negative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должно быть отрицательным,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BC66EA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@Positive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Значение должно быть положительным,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C5035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временем.</w:t>
      </w:r>
    </w:p>
    <w:p w14:paraId="311DDC6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@FutureOrPresent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либо настоящим временем.</w:t>
      </w:r>
    </w:p>
    <w:p w14:paraId="619D0CF2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@Past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прошедшим временем.</w:t>
      </w:r>
    </w:p>
    <w:p w14:paraId="61067C39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@NotBlank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должно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пустым или состоять из одних лишь пробельных символов.</w:t>
      </w:r>
    </w:p>
    <w:p w14:paraId="50D88E84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@Pattern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должно соответствовать указанному регулярному выражению.</w:t>
      </w:r>
    </w:p>
    <w:p w14:paraId="1EE048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D55BB10" w14:textId="77777777" w:rsidR="002B698D" w:rsidRPr="003431F7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с помощью аннотации </w:t>
      </w:r>
      <w:r w:rsidRPr="00117096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Valid</w:t>
      </w:r>
      <w:r w:rsidRPr="001170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валидация объекта. Эту аннотацию обрабатывает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D70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D70CA1">
        <w:rPr>
          <w:rFonts w:ascii="Times New Roman" w:hAnsi="Times New Roman" w:cs="Times New Roman"/>
          <w:sz w:val="28"/>
          <w:szCs w:val="28"/>
        </w:rPr>
        <w:t>.</w:t>
      </w:r>
      <w:r w:rsidRPr="00343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аргумент не проходит валидацию падает ошибка </w:t>
      </w:r>
      <w:proofErr w:type="spellStart"/>
      <w:r w:rsidRPr="003431F7">
        <w:rPr>
          <w:rFonts w:ascii="Times New Roman" w:hAnsi="Times New Roman" w:cs="Times New Roman"/>
          <w:b/>
          <w:sz w:val="28"/>
          <w:szCs w:val="28"/>
        </w:rPr>
        <w:t>BindException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F61F7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помещается в объект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BindingResult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мы можем проверить наличие ошибок, например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hasErrors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5BD3DEF" wp14:editId="47FDACB3">
            <wp:extent cx="5940425" cy="1245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A5" w14:textId="13C39AAF" w:rsidR="0009048C" w:rsidRDefault="0009048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validator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и свою аннотацию. Свою аннотацию нужно пометить</w:t>
      </w:r>
      <w:r w:rsidR="00C94FA4">
        <w:rPr>
          <w:rFonts w:ascii="Times New Roman" w:hAnsi="Times New Roman" w:cs="Times New Roman"/>
          <w:sz w:val="28"/>
          <w:szCs w:val="28"/>
        </w:rPr>
        <w:t xml:space="preserve"> </w:t>
      </w:r>
      <w:r w:rsidR="00C94FA4" w:rsidRPr="00C94FA4">
        <w:rPr>
          <w:rFonts w:ascii="Times New Roman" w:hAnsi="Times New Roman" w:cs="Times New Roman"/>
          <w:b/>
          <w:bCs/>
          <w:sz w:val="28"/>
          <w:szCs w:val="28"/>
        </w:rPr>
        <w:t>@Constraint</w:t>
      </w:r>
      <w:r w:rsidR="00C94F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94FA4">
        <w:rPr>
          <w:rFonts w:ascii="Times New Roman" w:hAnsi="Times New Roman" w:cs="Times New Roman"/>
          <w:sz w:val="28"/>
          <w:szCs w:val="28"/>
        </w:rPr>
        <w:t xml:space="preserve">чтобы указать какой класс будет </w:t>
      </w:r>
      <w:proofErr w:type="spellStart"/>
      <w:r w:rsidR="00C94FA4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C94FA4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16A0599E" w14:textId="6BD55CB7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699AA" wp14:editId="7E35AA5B">
            <wp:extent cx="4678680" cy="1767840"/>
            <wp:effectExtent l="0" t="0" r="7620" b="3810"/>
            <wp:docPr id="148993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9FE4" w14:textId="786749B9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класс валидатора наследуется от класса </w:t>
      </w:r>
      <w:proofErr w:type="spellStart"/>
      <w:r w:rsidRPr="00C94FA4">
        <w:rPr>
          <w:rFonts w:ascii="Times New Roman" w:hAnsi="Times New Roman" w:cs="Times New Roman"/>
          <w:b/>
          <w:bCs/>
          <w:sz w:val="28"/>
          <w:szCs w:val="28"/>
        </w:rPr>
        <w:t>ConstraintValidator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 нем нужно переопределить 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isValid</w:t>
      </w:r>
      <w:proofErr w:type="spellEnd"/>
      <w:r w:rsidRPr="00C94FA4">
        <w:rPr>
          <w:rFonts w:ascii="Times New Roman" w:hAnsi="Times New Roman" w:cs="Times New Roman"/>
          <w:sz w:val="28"/>
          <w:szCs w:val="28"/>
        </w:rPr>
        <w:t>.</w:t>
      </w:r>
    </w:p>
    <w:p w14:paraId="42083A2C" w14:textId="103D731A" w:rsid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BFB7" wp14:editId="755D1D64">
            <wp:extent cx="5940425" cy="2520950"/>
            <wp:effectExtent l="0" t="0" r="3175" b="0"/>
            <wp:docPr id="66505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B6C" w14:textId="77777777" w:rsidR="006C715D" w:rsidRP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</w:p>
    <w:p w14:paraId="6A3AA316" w14:textId="236C4374" w:rsidR="002B698D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C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B698D">
        <w:rPr>
          <w:rFonts w:ascii="Times New Roman" w:hAnsi="Times New Roman" w:cs="Times New Roman"/>
          <w:sz w:val="28"/>
          <w:szCs w:val="28"/>
        </w:rPr>
        <w:t xml:space="preserve">ля написания своего валидатора нужно реализовать интерфейс </w:t>
      </w:r>
      <w:r w:rsidR="002B698D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</w:t>
      </w:r>
      <w:r w:rsidR="002B698D" w:rsidRPr="002B698D">
        <w:rPr>
          <w:rFonts w:ascii="Times New Roman" w:hAnsi="Times New Roman" w:cs="Times New Roman"/>
          <w:sz w:val="28"/>
          <w:szCs w:val="28"/>
        </w:rPr>
        <w:t xml:space="preserve"> </w:t>
      </w:r>
      <w:r w:rsidR="002B698D">
        <w:rPr>
          <w:rFonts w:ascii="Times New Roman" w:hAnsi="Times New Roman" w:cs="Times New Roman"/>
          <w:sz w:val="28"/>
          <w:szCs w:val="28"/>
        </w:rPr>
        <w:t>и переопределить 2 его метода</w:t>
      </w:r>
      <w:r w:rsidR="002B698D" w:rsidRPr="002B698D">
        <w:rPr>
          <w:rFonts w:ascii="Times New Roman" w:hAnsi="Times New Roman" w:cs="Times New Roman"/>
          <w:sz w:val="28"/>
          <w:szCs w:val="28"/>
        </w:rPr>
        <w:t>:</w:t>
      </w:r>
    </w:p>
    <w:p w14:paraId="201467D5" w14:textId="70AC9183" w:rsidR="002B698D" w:rsidRPr="0009048C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supports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0904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валидатор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указанного класса.</w:t>
      </w:r>
    </w:p>
    <w:p w14:paraId="59FE045C" w14:textId="381B1353" w:rsidR="0009048C" w:rsidRPr="006C715D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org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springframework</w:t>
      </w:r>
      <w:proofErr w:type="spellEnd"/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validation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C715D">
        <w:rPr>
          <w:rFonts w:ascii="Times New Roman" w:hAnsi="Times New Roman" w:cs="Times New Roman"/>
          <w:sz w:val="28"/>
          <w:szCs w:val="28"/>
        </w:rPr>
        <w:t xml:space="preserve">, и в случае ошибок регистрирует их в объекте </w:t>
      </w:r>
      <w:r w:rsidR="006C715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6C715D" w:rsidRPr="006C715D">
        <w:rPr>
          <w:rFonts w:ascii="Times New Roman" w:hAnsi="Times New Roman" w:cs="Times New Roman"/>
          <w:sz w:val="28"/>
          <w:szCs w:val="28"/>
        </w:rPr>
        <w:t>.</w:t>
      </w:r>
    </w:p>
    <w:p w14:paraId="26C63C1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color w:val="000000"/>
          <w:lang w:val="en-US"/>
        </w:rPr>
        <w:t>PersonValidator</w:t>
      </w:r>
      <w:proofErr w:type="spellEnd"/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implements</w:t>
      </w:r>
      <w:r w:rsidRPr="006C715D">
        <w:rPr>
          <w:color w:val="000000"/>
          <w:lang w:val="en-US"/>
        </w:rPr>
        <w:t xml:space="preserve"> Validator {</w:t>
      </w:r>
    </w:p>
    <w:p w14:paraId="1DFB837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</w:p>
    <w:p w14:paraId="54EF288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</w:rPr>
      </w:pPr>
      <w:r w:rsidRPr="006C715D">
        <w:rPr>
          <w:color w:val="000000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/**</w:t>
      </w:r>
    </w:p>
    <w:p w14:paraId="75F3652A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  <w:lang w:val="en-US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* This Validator validates just Person instances</w:t>
      </w:r>
    </w:p>
    <w:p w14:paraId="157CE217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*/</w:t>
      </w:r>
    </w:p>
    <w:p w14:paraId="72FA3A2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rStyle w:val="hl-keyword"/>
          <w:b/>
          <w:bCs/>
          <w:color w:val="7F0055"/>
          <w:lang w:val="en-US"/>
        </w:rPr>
        <w:t>boolean</w:t>
      </w:r>
      <w:proofErr w:type="spellEnd"/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supports(</w:t>
      </w:r>
      <w:proofErr w:type="gramEnd"/>
      <w:r w:rsidRPr="006C715D">
        <w:rPr>
          <w:color w:val="000000"/>
          <w:lang w:val="en-US"/>
        </w:rPr>
        <w:t xml:space="preserve">Class 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 {</w:t>
      </w:r>
    </w:p>
    <w:p w14:paraId="049529E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r w:rsidRPr="006C715D">
        <w:rPr>
          <w:rStyle w:val="hl-keyword"/>
          <w:b/>
          <w:bCs/>
          <w:color w:val="7F0055"/>
          <w:lang w:val="en-US"/>
        </w:rPr>
        <w:t>return</w:t>
      </w:r>
      <w:r w:rsidRPr="006C715D">
        <w:rPr>
          <w:color w:val="000000"/>
          <w:lang w:val="en-US"/>
        </w:rPr>
        <w:t xml:space="preserve"> </w:t>
      </w:r>
      <w:proofErr w:type="spellStart"/>
      <w:proofErr w:type="gramStart"/>
      <w:r w:rsidRPr="006C715D">
        <w:rPr>
          <w:color w:val="000000"/>
          <w:lang w:val="en-US"/>
        </w:rPr>
        <w:t>Person.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>.equals</w:t>
      </w:r>
      <w:proofErr w:type="spellEnd"/>
      <w:proofErr w:type="gramEnd"/>
      <w:r w:rsidRPr="006C715D">
        <w:rPr>
          <w:color w:val="000000"/>
          <w:lang w:val="en-US"/>
        </w:rPr>
        <w:t>(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);</w:t>
      </w:r>
    </w:p>
    <w:p w14:paraId="69747C92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34DBD318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</w:t>
      </w:r>
    </w:p>
    <w:p w14:paraId="703E02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void</w:t>
      </w:r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validate(</w:t>
      </w:r>
      <w:proofErr w:type="gramEnd"/>
      <w:r w:rsidRPr="006C715D">
        <w:rPr>
          <w:color w:val="000000"/>
          <w:lang w:val="en-US"/>
        </w:rPr>
        <w:t>Object obj, Errors e) {</w:t>
      </w:r>
    </w:p>
    <w:p w14:paraId="15EC3CB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 w:rsidRPr="006C715D">
        <w:rPr>
          <w:color w:val="000000"/>
          <w:lang w:val="en-US"/>
        </w:rPr>
        <w:t>ValidationUtils.rejectIfEmpty</w:t>
      </w:r>
      <w:proofErr w:type="spellEnd"/>
      <w:r w:rsidRPr="006C715D">
        <w:rPr>
          <w:color w:val="000000"/>
          <w:lang w:val="en-US"/>
        </w:rPr>
        <w:t xml:space="preserve">(e, </w:t>
      </w:r>
      <w:r w:rsidRPr="006C715D">
        <w:rPr>
          <w:rStyle w:val="hl-string"/>
          <w:color w:val="2A00FF"/>
          <w:lang w:val="en-US"/>
        </w:rPr>
        <w:t>"name"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proofErr w:type="gramStart"/>
      <w:r w:rsidRPr="006C715D">
        <w:rPr>
          <w:rStyle w:val="hl-string"/>
          <w:color w:val="2A00FF"/>
          <w:lang w:val="en-US"/>
        </w:rPr>
        <w:t>name.empty</w:t>
      </w:r>
      <w:proofErr w:type="spellEnd"/>
      <w:proofErr w:type="gram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22E1F70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 p = (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51CF548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&lt; 0) {</w:t>
      </w:r>
    </w:p>
    <w:p w14:paraId="19EAE90F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e.rejectValue</w:t>
      </w:r>
      <w:proofErr w:type="spellEnd"/>
      <w:proofErr w:type="gramEnd"/>
      <w:r>
        <w:rPr>
          <w:color w:val="000000"/>
        </w:rPr>
        <w:t>(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age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 xml:space="preserve">, 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negativevalue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>);</w:t>
      </w:r>
    </w:p>
    <w:p w14:paraId="63FB9D65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} </w:t>
      </w:r>
      <w:proofErr w:type="spellStart"/>
      <w:r>
        <w:rPr>
          <w:rStyle w:val="hl-keyword"/>
          <w:b/>
          <w:bCs/>
          <w:color w:val="7F0055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&gt; 110) {</w:t>
      </w:r>
    </w:p>
    <w:p w14:paraId="46D207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    </w:t>
      </w:r>
      <w:proofErr w:type="spellStart"/>
      <w:proofErr w:type="gramStart"/>
      <w:r w:rsidRPr="006C715D">
        <w:rPr>
          <w:color w:val="000000"/>
          <w:lang w:val="en-US"/>
        </w:rPr>
        <w:t>e.rejectValue</w:t>
      </w:r>
      <w:proofErr w:type="spellEnd"/>
      <w:proofErr w:type="gramEnd"/>
      <w:r w:rsidRPr="006C715D">
        <w:rPr>
          <w:color w:val="000000"/>
          <w:lang w:val="en-US"/>
        </w:rPr>
        <w:t>(</w:t>
      </w:r>
      <w:r w:rsidRPr="006C715D">
        <w:rPr>
          <w:rStyle w:val="hl-string"/>
          <w:color w:val="2A00FF"/>
          <w:lang w:val="en-US"/>
        </w:rPr>
        <w:t>"age"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r w:rsidRPr="006C715D">
        <w:rPr>
          <w:rStyle w:val="hl-string"/>
          <w:color w:val="2A00FF"/>
          <w:lang w:val="en-US"/>
        </w:rPr>
        <w:t>too.darn.old</w:t>
      </w:r>
      <w:proofErr w:type="spell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027000FA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14:paraId="1DE23A0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}</w:t>
      </w:r>
    </w:p>
    <w:p w14:paraId="0AD91C21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>}</w:t>
      </w:r>
    </w:p>
    <w:p w14:paraId="67CF9C7E" w14:textId="77777777" w:rsidR="006C715D" w:rsidRPr="006C715D" w:rsidRDefault="006C715D" w:rsidP="006C7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10899" w14:textId="79C736F3" w:rsidR="002B698D" w:rsidRDefault="007C1F9A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добавить валидатор в класс контроллера:</w:t>
      </w:r>
    </w:p>
    <w:p w14:paraId="4A6F9B5E" w14:textId="51FEF5B6" w:rsidR="007C1F9A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BE702" wp14:editId="59E8C5F4">
            <wp:extent cx="4259580" cy="571500"/>
            <wp:effectExtent l="0" t="0" r="7620" b="0"/>
            <wp:docPr id="19359020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717" w14:textId="003BD7B0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привязать валидатор к контроллеру:</w:t>
      </w:r>
    </w:p>
    <w:p w14:paraId="089B63EC" w14:textId="4C19B83A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8058" wp14:editId="02FD57B0">
            <wp:extent cx="4602480" cy="868680"/>
            <wp:effectExtent l="0" t="0" r="7620" b="7620"/>
            <wp:docPr id="1336393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06C8" w14:textId="6E88E9B8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аннотированый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347">
        <w:rPr>
          <w:rFonts w:ascii="Times New Roman" w:hAnsi="Times New Roman" w:cs="Times New Roman"/>
          <w:b/>
          <w:bCs/>
          <w:sz w:val="28"/>
          <w:szCs w:val="28"/>
        </w:rPr>
        <w:t>@Valid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D14E25" w14:textId="0ED3D5BF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4B5347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InitBinder</w:t>
      </w:r>
      <w:proofErr w:type="spellEnd"/>
      <w:r w:rsidRPr="004B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только привязывать валидаторы, но и преобразовывать параметры запроса</w:t>
      </w:r>
      <w:r w:rsidR="007A104C">
        <w:rPr>
          <w:rFonts w:ascii="Times New Roman" w:hAnsi="Times New Roman" w:cs="Times New Roman"/>
          <w:sz w:val="28"/>
          <w:szCs w:val="28"/>
        </w:rPr>
        <w:t xml:space="preserve"> и форматировать их.</w:t>
      </w:r>
    </w:p>
    <w:p w14:paraId="0E9C9AB6" w14:textId="007B7AF0" w:rsid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запретить привязку некоторых полей,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когда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классе есть поля, которые не предусмотрены для записи со стороны клиента. Допустим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, если клиент пришлет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, то роль будет изменена, что как бы не предусматривалось приложением. Указать допустимые поля можно следующим образом:</w:t>
      </w:r>
    </w:p>
    <w:p w14:paraId="44DB5A04" w14:textId="575F606A" w:rsidR="007A104C" w:rsidRP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binder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shd w:val="clear" w:color="auto" w:fill="FFFFFF"/>
        </w:rPr>
        <w:t>setAllowedFields</w:t>
      </w:r>
      <w:proofErr w:type="spellEnd"/>
      <w:proofErr w:type="gramEnd"/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oldEmailAddress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newEmailAddress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);</w:t>
      </w:r>
    </w:p>
    <w:p w14:paraId="1618BEA8" w14:textId="77777777" w:rsidR="007C1F9A" w:rsidRPr="0009048C" w:rsidRDefault="007C1F9A" w:rsidP="002B698D">
      <w:pPr>
        <w:rPr>
          <w:rFonts w:ascii="Times New Roman" w:hAnsi="Times New Roman" w:cs="Times New Roman"/>
          <w:sz w:val="28"/>
          <w:szCs w:val="28"/>
        </w:rPr>
      </w:pPr>
    </w:p>
    <w:p w14:paraId="5353814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</w:p>
    <w:p w14:paraId="4592E39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4AE7">
        <w:rPr>
          <w:rFonts w:ascii="Times New Roman" w:hAnsi="Times New Roman" w:cs="Times New Roman"/>
          <w:sz w:val="28"/>
          <w:szCs w:val="28"/>
        </w:rPr>
        <w:t xml:space="preserve">Spring MVC поддерживает множество типов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представлений </w:t>
      </w:r>
      <w:r w:rsidRPr="00A84AE7">
        <w:rPr>
          <w:rFonts w:ascii="Times New Roman" w:hAnsi="Times New Roman" w:cs="Times New Roman"/>
          <w:sz w:val="28"/>
          <w:szCs w:val="28"/>
        </w:rPr>
        <w:t xml:space="preserve">для различных технологий отображения страницы. В том числе — JSP, HTML, PDF, Excel, XML,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XSLT, JSON, каналы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RSS,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JasperReports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проч. Но чаще всего используются шаблоны JSP, написанные при помощи JSTL.</w:t>
      </w:r>
    </w:p>
    <w:p w14:paraId="2F31380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0E3F0BC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23B4BE9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0A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71DD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основным способом обработки ошибок в приложении были 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аннотация </w:t>
      </w:r>
      <w:r w:rsidRPr="000A71DD">
        <w:rPr>
          <w:rFonts w:ascii="Times New Roman" w:hAnsi="Times New Roman" w:cs="Times New Roman"/>
          <w:b/>
          <w:sz w:val="28"/>
          <w:szCs w:val="28"/>
        </w:rPr>
        <w:t>@ExceptionHandler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7FFAD9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1F1A6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 w:rsidRPr="001F1A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можно обрабатывать исключения </w:t>
      </w:r>
      <w:r w:rsidRPr="001F1A65">
        <w:rPr>
          <w:rFonts w:ascii="Times New Roman" w:hAnsi="Times New Roman" w:cs="Times New Roman"/>
          <w:b/>
          <w:sz w:val="28"/>
          <w:szCs w:val="28"/>
        </w:rPr>
        <w:t>на уровне</w:t>
      </w:r>
      <w:r>
        <w:rPr>
          <w:rFonts w:ascii="Times New Roman" w:hAnsi="Times New Roman" w:cs="Times New Roman"/>
          <w:sz w:val="28"/>
          <w:szCs w:val="28"/>
        </w:rPr>
        <w:t xml:space="preserve"> отдельного </w:t>
      </w:r>
      <w:r w:rsidRPr="001F1A65">
        <w:rPr>
          <w:rFonts w:ascii="Times New Roman" w:hAnsi="Times New Roman" w:cs="Times New Roman"/>
          <w:b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>. Для этого мы объявляем метод с логикой обработки ошибок, и ставим над ним аннотацию.</w:t>
      </w:r>
    </w:p>
    <w:p w14:paraId="56B48AA5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6737CCA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Response </w:t>
      </w:r>
      <w:proofErr w:type="spellStart"/>
      <w:proofErr w:type="gramStart"/>
      <w:r w:rsidRPr="001F1A6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62B243E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BE3178E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020B96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недостаток этого подхода в том, что обработчик ошибок определяется для каждого контроллера и нельзя объявить глобально для всего приложения. Это ограничение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обойти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определив 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базовом классе, однако такой подход не всегда возможен.</w:t>
      </w:r>
    </w:p>
    <w:p w14:paraId="1193C69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6D36B57F" w14:textId="77777777" w:rsidR="002B698D" w:rsidRDefault="002B698D" w:rsidP="002B698D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интерфейс для обработчиков исключений.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выброшенные в приложении будут обработаны одним из подклассов 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Можно определить свою реализацию, либо воспользоваться готовыми.</w:t>
      </w:r>
    </w:p>
    <w:p w14:paraId="66DDB8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ExceptionHandlerExceptionResolver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этот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является частью механизма обработки исключений с помощью аннотации 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69D0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DefaultHandlerExceptionResolver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>— используется для обработки стандартных исключений Spring и устанавливает соответствующий код ответа, в зависимости от типа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51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3159"/>
      </w:tblGrid>
      <w:tr w:rsidR="002B698D" w14:paraId="23866396" w14:textId="77777777" w:rsidTr="00CE39A1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C23317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2EB945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Status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</w:tr>
      <w:tr w:rsidR="002B698D" w14:paraId="7F64C2FE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A72AF6" w14:textId="77777777" w:rsidR="002B698D" w:rsidRDefault="002B698D" w:rsidP="00CE39A1">
            <w:pPr>
              <w:spacing w:before="360" w:after="360"/>
            </w:pPr>
            <w:proofErr w:type="spellStart"/>
            <w:r>
              <w:t>BindException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28056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76297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998468" w14:textId="77777777" w:rsidR="002B698D" w:rsidRDefault="002B698D" w:rsidP="00CE39A1">
            <w:pPr>
              <w:spacing w:before="360" w:after="360"/>
            </w:pPr>
            <w:proofErr w:type="spellStart"/>
            <w:r>
              <w:t>ConversionNotSupportedException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79669E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760543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51B357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HttpMediaTypeNotAcceptableException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59EDD1" w14:textId="77777777" w:rsidR="002B698D" w:rsidRDefault="002B698D" w:rsidP="00CE39A1">
            <w:pPr>
              <w:spacing w:before="360" w:after="360"/>
            </w:pPr>
            <w:r>
              <w:t>406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)</w:t>
            </w:r>
          </w:p>
        </w:tc>
      </w:tr>
      <w:tr w:rsidR="002B698D" w14:paraId="5D9C2F1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F26776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77F919" w14:textId="77777777" w:rsidR="002B698D" w:rsidRDefault="002B698D" w:rsidP="00CE39A1">
            <w:pPr>
              <w:spacing w:before="360" w:after="360"/>
            </w:pPr>
            <w:r>
              <w:t>415 (</w:t>
            </w:r>
            <w:proofErr w:type="spellStart"/>
            <w:r>
              <w:t>Unsupported</w:t>
            </w:r>
            <w:proofErr w:type="spellEnd"/>
            <w:r>
              <w:t xml:space="preserve"> Media Type)</w:t>
            </w:r>
          </w:p>
        </w:tc>
      </w:tr>
      <w:tr w:rsidR="002B698D" w14:paraId="53ACAB09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C84F1D" w14:textId="77777777" w:rsidR="002B698D" w:rsidRDefault="002B698D" w:rsidP="00CE39A1">
            <w:pPr>
              <w:spacing w:before="360" w:after="360"/>
            </w:pPr>
            <w:proofErr w:type="spellStart"/>
            <w:r>
              <w:t>HttpMessageNotReadableException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8FF4B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63E4A8B7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2A50D6" w14:textId="77777777" w:rsidR="002B698D" w:rsidRDefault="002B698D" w:rsidP="00CE39A1">
            <w:pPr>
              <w:spacing w:before="360" w:after="360"/>
            </w:pPr>
            <w:proofErr w:type="spellStart"/>
            <w:r>
              <w:t>HttpMessageNotWritableException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6BF00B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2F141785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2962B3" w14:textId="77777777" w:rsidR="002B698D" w:rsidRDefault="002B698D" w:rsidP="00CE39A1">
            <w:pPr>
              <w:spacing w:before="360" w:after="360"/>
            </w:pPr>
            <w:proofErr w:type="spellStart"/>
            <w:r>
              <w:t>HttpRequestMethodNotSupportedException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BC4E4A" w14:textId="77777777" w:rsidR="002B698D" w:rsidRDefault="002B698D" w:rsidP="00CE39A1">
            <w:pPr>
              <w:spacing w:before="360" w:after="360"/>
            </w:pPr>
            <w:r>
              <w:t>405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)</w:t>
            </w:r>
          </w:p>
        </w:tc>
      </w:tr>
      <w:tr w:rsidR="002B698D" w14:paraId="7180C578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D70A5B" w14:textId="77777777" w:rsidR="002B698D" w:rsidRDefault="002B698D" w:rsidP="00CE39A1">
            <w:pPr>
              <w:spacing w:before="360" w:after="360"/>
            </w:pPr>
            <w:proofErr w:type="spellStart"/>
            <w:r>
              <w:t>MethodArgumentNotValidException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B51203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03533EF4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247843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MissingServletRequestParameterException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26A34B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5B9C01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A2CDCA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BD8C3D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1DFA177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0A706C" w14:textId="77777777" w:rsidR="002B698D" w:rsidRDefault="002B698D" w:rsidP="00CE39A1">
            <w:pPr>
              <w:spacing w:before="360" w:after="360"/>
            </w:pPr>
            <w:proofErr w:type="spellStart"/>
            <w:r>
              <w:lastRenderedPageBreak/>
              <w:t>NoSuchRequestHandlingMethodException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8798B4" w14:textId="77777777" w:rsidR="002B698D" w:rsidRDefault="002B698D" w:rsidP="00CE39A1">
            <w:pPr>
              <w:spacing w:before="360" w:after="360"/>
            </w:pPr>
            <w:r>
              <w:t>404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  <w:tr w:rsidR="002B698D" w14:paraId="227E993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624A08" w14:textId="77777777" w:rsidR="002B698D" w:rsidRDefault="002B698D" w:rsidP="00CE39A1">
            <w:pPr>
              <w:spacing w:before="360" w:after="360"/>
            </w:pPr>
            <w:proofErr w:type="spellStart"/>
            <w:r>
              <w:t>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BBED1A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CDDA676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DC98642" w14:textId="77777777" w:rsidR="002B698D" w:rsidRDefault="002B698D" w:rsidP="00CE39A1">
            <w:pPr>
              <w:spacing w:before="360" w:after="360"/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7308EA8" w14:textId="77777777" w:rsidR="002B698D" w:rsidRDefault="002B698D" w:rsidP="00CE39A1">
            <w:pPr>
              <w:spacing w:before="360" w:after="360"/>
            </w:pPr>
          </w:p>
        </w:tc>
      </w:tr>
    </w:tbl>
    <w:p w14:paraId="6E47D821" w14:textId="77777777" w:rsidR="002B698D" w:rsidRDefault="002B698D" w:rsidP="002B69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a6"/>
          <w:rFonts w:ascii="Arial" w:hAnsi="Arial" w:cs="Arial"/>
          <w:color w:val="111111"/>
        </w:rPr>
        <w:t>ResponseStatusExceptionResolver</w:t>
      </w:r>
      <w:proofErr w:type="spellEnd"/>
      <w:r>
        <w:rPr>
          <w:rStyle w:val="a6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— позволяет настроить код ответа для любого исключения с помощью аннотации </w:t>
      </w:r>
      <w:r>
        <w:rPr>
          <w:rStyle w:val="a4"/>
          <w:rFonts w:ascii="Arial" w:hAnsi="Arial" w:cs="Arial"/>
          <w:color w:val="111111"/>
        </w:rPr>
        <w:t>@ResponseStatus</w:t>
      </w:r>
      <w:r>
        <w:rPr>
          <w:rFonts w:ascii="Arial" w:hAnsi="Arial" w:cs="Arial"/>
          <w:color w:val="111111"/>
        </w:rPr>
        <w:t>.</w:t>
      </w:r>
    </w:p>
    <w:p w14:paraId="553B4CF8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ResponseStatus(</w:t>
      </w:r>
      <w:proofErr w:type="gram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 xml:space="preserve">value = </w:t>
      </w:r>
      <w:proofErr w:type="spell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HttpStatus.INTERNAL_SERVER_ERROR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5F049DF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Exception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F2DA8D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5B3D15F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String message)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E73EDFE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super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(message);</w:t>
      </w:r>
    </w:p>
    <w:p w14:paraId="407E2A3A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326BDC6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04B3271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1FDAE6E7" w14:textId="77777777" w:rsidR="002B698D" w:rsidRDefault="002B698D" w:rsidP="002B698D">
      <w:pPr>
        <w:rPr>
          <w:rStyle w:val="a6"/>
          <w:rFonts w:ascii="Arial" w:hAnsi="Arial" w:cs="Arial"/>
          <w:color w:val="111111"/>
        </w:rPr>
      </w:pPr>
    </w:p>
    <w:p w14:paraId="2BD8FB32" w14:textId="77777777" w:rsidR="002B698D" w:rsidRDefault="002B698D" w:rsidP="002B698D">
      <w:pP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</w:pP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>Кастомный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  <w:lang w:val="en-US"/>
        </w:rPr>
        <w:t>HandlerExceptionResolver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в</w:t>
      </w:r>
      <w:r w:rsidRPr="00353BD5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нем, в отличии от предыдущих, можно передать тело ответа, а не только статус код.</w:t>
      </w:r>
    </w:p>
    <w:p w14:paraId="3E296762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@Component</w:t>
      </w:r>
    </w:p>
    <w:p w14:paraId="556FF9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CustomExceptionResolver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AbstractHandlerExceptionResolver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3C7BB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607C710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@Override</w:t>
      </w:r>
    </w:p>
    <w:p w14:paraId="2109E7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protected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doResolveException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HttpServletRequest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request, </w:t>
      </w:r>
      <w:proofErr w:type="spellStart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HttpServletResponse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response, Object handler, Exception ex)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0E626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gramEnd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MappingJackson2JsonView());</w:t>
      </w:r>
    </w:p>
    <w:p w14:paraId="06E2462B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if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(ex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instanceof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CustomException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 {</w:t>
      </w:r>
    </w:p>
    <w:p w14:paraId="31AA81F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HttpStatus.BAD_REQUEST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547B55E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CustomException</w:t>
      </w:r>
      <w:proofErr w:type="spellEnd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05C78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;</w:t>
      </w:r>
    </w:p>
    <w:p w14:paraId="07C4E4A9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784CD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}</w:t>
      </w:r>
    </w:p>
    <w:p w14:paraId="2CD0A593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6CD25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"Another exception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8CD461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>;</w:t>
      </w:r>
    </w:p>
    <w:p w14:paraId="7605CF7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   }</w:t>
      </w:r>
    </w:p>
    <w:p w14:paraId="57F4172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A297C8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49A16F6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66FBAC1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75C3A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3.2 была введена аннотация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обрабатывать исключения глобально и централизованно.</w:t>
      </w:r>
    </w:p>
    <w:p w14:paraId="08379066" w14:textId="77777777" w:rsidR="002B698D" w:rsidRPr="002108BE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аннотация ставится над классом, и все методы </w:t>
      </w:r>
      <w:r w:rsidRPr="00F6128D">
        <w:rPr>
          <w:rFonts w:ascii="Times New Roman" w:hAnsi="Times New Roman" w:cs="Times New Roman"/>
          <w:sz w:val="28"/>
          <w:szCs w:val="28"/>
        </w:rPr>
        <w:t>@ExceptionHandler, @InitBinder или @ModelAttribute</w:t>
      </w:r>
      <w:r>
        <w:rPr>
          <w:rFonts w:ascii="Times New Roman" w:hAnsi="Times New Roman" w:cs="Times New Roman"/>
          <w:sz w:val="28"/>
          <w:szCs w:val="28"/>
        </w:rPr>
        <w:t xml:space="preserve"> объявленные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контролллерах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B5CA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ставится над классом, и в этом классе определяются методы обработчики.</w:t>
      </w:r>
    </w:p>
    <w:p w14:paraId="070DD347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@ControllerAdvice</w:t>
      </w:r>
    </w:p>
    <w:p w14:paraId="386EFA2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DefaultAdvice</w:t>
      </w:r>
      <w:proofErr w:type="spellEnd"/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7F55DB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740D620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4077DFCC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&lt;Response&gt; </w:t>
      </w:r>
      <w:proofErr w:type="spellStart"/>
      <w:proofErr w:type="gram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1D162C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Response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8C886E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&lt;</w:t>
      </w:r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&gt;(</w:t>
      </w:r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response,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HttpStatus.OK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6FEC0E60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DF07D7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1E0B5E7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53388D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 аннотации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51688BD" w14:textId="77777777" w:rsidR="002B698D" w:rsidRPr="007456AE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871676">
        <w:rPr>
          <w:rFonts w:ascii="Times New Roman" w:hAnsi="Times New Roman" w:cs="Times New Roman"/>
          <w:b/>
          <w:sz w:val="28"/>
          <w:szCs w:val="28"/>
        </w:rPr>
        <w:t>nnotations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ошибки только тех контроллеров, которые аннотированы указанными аннотациями.</w:t>
      </w:r>
    </w:p>
    <w:p w14:paraId="1C887734" w14:textId="77777777" w:rsidR="002B698D" w:rsidRPr="00D73CCF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left="720"/>
        <w:rPr>
          <w:rStyle w:val="HTML1"/>
          <w:rFonts w:ascii="Consolas" w:hAnsi="Consolas"/>
          <w:color w:val="4D4D4C"/>
          <w:lang w:val="en-US"/>
        </w:rPr>
      </w:pPr>
      <w:r w:rsidRPr="00D73CCF">
        <w:rPr>
          <w:rStyle w:val="hljs-meta"/>
          <w:rFonts w:ascii="Consolas" w:hAnsi="Consolas"/>
          <w:color w:val="F5871F"/>
          <w:lang w:val="en-US"/>
        </w:rPr>
        <w:t>@</w:t>
      </w:r>
      <w:proofErr w:type="gramStart"/>
      <w:r w:rsidRPr="00D73CCF">
        <w:rPr>
          <w:rStyle w:val="hljs-meta"/>
          <w:rFonts w:ascii="Consolas" w:hAnsi="Consolas"/>
          <w:color w:val="F5871F"/>
          <w:lang w:val="en-US"/>
        </w:rPr>
        <w:t>ControllerAdvice(</w:t>
      </w:r>
      <w:proofErr w:type="gramEnd"/>
      <w:r w:rsidRPr="00D73CCF">
        <w:rPr>
          <w:rStyle w:val="hljs-meta"/>
          <w:rFonts w:ascii="Consolas" w:hAnsi="Consolas"/>
          <w:color w:val="F5871F"/>
          <w:lang w:val="en-US"/>
        </w:rPr>
        <w:t xml:space="preserve">annotations = </w:t>
      </w:r>
      <w:proofErr w:type="spellStart"/>
      <w:r w:rsidRPr="00D73CCF">
        <w:rPr>
          <w:rStyle w:val="hljs-meta"/>
          <w:rFonts w:ascii="Consolas" w:hAnsi="Consolas"/>
          <w:color w:val="F5871F"/>
          <w:lang w:val="en-US"/>
        </w:rPr>
        <w:t>CustomExceptionHandler.class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)</w:t>
      </w:r>
    </w:p>
    <w:p w14:paraId="3A51D6BD" w14:textId="77777777" w:rsidR="002B69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D29">
        <w:rPr>
          <w:rFonts w:ascii="Times New Roman" w:hAnsi="Times New Roman" w:cs="Times New Roman"/>
          <w:b/>
          <w:sz w:val="28"/>
          <w:szCs w:val="28"/>
          <w:lang w:val="en-US"/>
        </w:rPr>
        <w:t>basePackages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612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F612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контроллеры которых будет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>.</w:t>
      </w:r>
    </w:p>
    <w:p w14:paraId="70A7EA1F" w14:textId="77777777" w:rsidR="002B698D" w:rsidRPr="00F612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28D">
        <w:rPr>
          <w:rFonts w:ascii="Times New Roman" w:hAnsi="Times New Roman" w:cs="Times New Roman"/>
          <w:b/>
          <w:sz w:val="28"/>
          <w:szCs w:val="28"/>
          <w:lang w:val="en-US"/>
        </w:rPr>
        <w:t>assignableTypes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контроллеров, обрабатываемых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адвайсом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br/>
      </w:r>
    </w:p>
    <w:p w14:paraId="74CDA2D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F1A6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добавился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  <w:lang w:val="en-US"/>
        </w:rPr>
        <w:t>ResponseStatusException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удобен для обработки базовых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1A65">
        <w:rPr>
          <w:rFonts w:ascii="Times New Roman" w:hAnsi="Times New Roman" w:cs="Times New Roman"/>
          <w:sz w:val="28"/>
          <w:szCs w:val="28"/>
        </w:rPr>
        <w:t>.</w:t>
      </w:r>
    </w:p>
    <w:p w14:paraId="0FEC1A0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7456AE">
        <w:rPr>
          <w:rFonts w:ascii="Times New Roman" w:hAnsi="Times New Roman" w:cs="Times New Roman"/>
          <w:sz w:val="28"/>
          <w:szCs w:val="28"/>
        </w:rPr>
        <w:lastRenderedPageBreak/>
        <w:t>Выбрасывая </w:t>
      </w:r>
      <w:proofErr w:type="spellStart"/>
      <w:proofErr w:type="gram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ResponseStatusException</w:t>
      </w:r>
      <w:proofErr w:type="spellEnd"/>
      <w:proofErr w:type="gramEnd"/>
      <w:r w:rsidRPr="007456AE">
        <w:rPr>
          <w:rFonts w:ascii="Times New Roman" w:hAnsi="Times New Roman" w:cs="Times New Roman"/>
          <w:sz w:val="28"/>
          <w:szCs w:val="28"/>
        </w:rPr>
        <w:t xml:space="preserve"> можно также возвращать пользователю определённый код статуса, в зависимости от того, что произошло в логике приложения. При этом не нужно создавать </w:t>
      </w:r>
      <w:proofErr w:type="spellStart"/>
      <w:r w:rsidRPr="007456AE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 xml:space="preserve"> исключение и прописывать аннотацию </w:t>
      </w:r>
      <w:r w:rsidRPr="007456AE">
        <w:rPr>
          <w:rFonts w:ascii="Times New Roman" w:hAnsi="Times New Roman" w:cs="Times New Roman"/>
          <w:i/>
          <w:iCs/>
          <w:sz w:val="28"/>
          <w:szCs w:val="28"/>
        </w:rPr>
        <w:t>@ResponseStatus</w:t>
      </w:r>
      <w:r w:rsidRPr="007456AE">
        <w:rPr>
          <w:rFonts w:ascii="Times New Roman" w:hAnsi="Times New Roman" w:cs="Times New Roman"/>
          <w:sz w:val="28"/>
          <w:szCs w:val="28"/>
        </w:rPr>
        <w:t> — просто выбрасываем исключение и передаём нужный статус-код.</w:t>
      </w:r>
    </w:p>
    <w:p w14:paraId="6FAE1F08" w14:textId="77777777" w:rsidR="002B698D" w:rsidRPr="007456AE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throw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proofErr w:type="gram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in 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testResponseStatusException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13FCAFF5" w14:textId="74DDA901" w:rsidR="007456AE" w:rsidRDefault="007456AE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11266" w14:textId="1BFF303C" w:rsidR="007063FD" w:rsidRDefault="007063FD" w:rsidP="002B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cookies</w:t>
      </w:r>
    </w:p>
    <w:p w14:paraId="5BC08F76" w14:textId="53CEBE1B" w:rsidR="007063FD" w:rsidRDefault="007063F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HttpServletRequest.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записать</w:t>
      </w:r>
      <w:proofErr w:type="gramEnd"/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HttpServletResponse.addCookie</w:t>
      </w:r>
      <w:proofErr w:type="spellEnd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24CBC660" w14:textId="792054CE" w:rsidR="007063FD" w:rsidRDefault="007063F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значения из куки можно воспользоваться аннотацией </w:t>
      </w:r>
      <w:r w:rsidRPr="007063FD">
        <w:rPr>
          <w:rFonts w:ascii="Times New Roman" w:hAnsi="Times New Roman" w:cs="Times New Roman"/>
          <w:b/>
          <w:bCs/>
          <w:sz w:val="28"/>
          <w:szCs w:val="28"/>
        </w:rPr>
        <w:t>@CookieValue</w:t>
      </w:r>
      <w:r w:rsidRPr="007063FD">
        <w:rPr>
          <w:rFonts w:ascii="Times New Roman" w:hAnsi="Times New Roman" w:cs="Times New Roman"/>
          <w:sz w:val="28"/>
          <w:szCs w:val="28"/>
        </w:rPr>
        <w:t>:</w:t>
      </w:r>
    </w:p>
    <w:p w14:paraId="21F702F3" w14:textId="7370E324" w:rsidR="007063FD" w:rsidRPr="007063FD" w:rsidRDefault="007063FD" w:rsidP="002B69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3FD">
        <w:rPr>
          <w:rStyle w:val="crayon-m"/>
          <w:rFonts w:ascii="Courier New" w:hAnsi="Courier New" w:cs="Courier New"/>
          <w:color w:val="800080"/>
          <w:sz w:val="24"/>
          <w:szCs w:val="24"/>
          <w:lang w:val="en-US"/>
        </w:rPr>
        <w:t>public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>
        <w:rPr>
          <w:rStyle w:val="crayon-e"/>
          <w:color w:val="004ED0"/>
          <w:sz w:val="24"/>
          <w:szCs w:val="24"/>
          <w:lang w:val="en-US"/>
        </w:rPr>
        <w:t>String</w:t>
      </w:r>
      <w:r w:rsidRPr="007063FD">
        <w:rPr>
          <w:rStyle w:val="crayon-e"/>
          <w:color w:val="004ED0"/>
          <w:sz w:val="24"/>
          <w:szCs w:val="24"/>
          <w:lang w:val="en-US"/>
        </w:rPr>
        <w:t xml:space="preserve"> </w:t>
      </w:r>
      <w:proofErr w:type="spellStart"/>
      <w:proofErr w:type="gramStart"/>
      <w:r w:rsidRPr="007063FD">
        <w:rPr>
          <w:rStyle w:val="crayon-e"/>
          <w:color w:val="004ED0"/>
          <w:sz w:val="24"/>
          <w:szCs w:val="24"/>
          <w:lang w:val="en-US"/>
        </w:rPr>
        <w:t>readCookieExample</w:t>
      </w:r>
      <w:proofErr w:type="spellEnd"/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7063FD">
        <w:rPr>
          <w:rStyle w:val="crayon-n"/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@CookieValue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(</w:t>
      </w:r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value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o"/>
          <w:rFonts w:ascii="Courier New" w:hAnsi="Courier New" w:cs="Courier New"/>
          <w:color w:val="006FE0"/>
          <w:sz w:val="24"/>
          <w:szCs w:val="24"/>
          <w:lang w:val="en-US"/>
        </w:rPr>
        <w:t>=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"</w:t>
      </w:r>
      <w:proofErr w:type="spellStart"/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cookieName</w:t>
      </w:r>
      <w:proofErr w:type="spellEnd"/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"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,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required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o"/>
          <w:rFonts w:ascii="Courier New" w:hAnsi="Courier New" w:cs="Courier New"/>
          <w:color w:val="006FE0"/>
          <w:sz w:val="24"/>
          <w:szCs w:val="24"/>
          <w:lang w:val="en-US"/>
        </w:rPr>
        <w:t>=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t"/>
          <w:rFonts w:ascii="Courier New" w:hAnsi="Courier New" w:cs="Courier New"/>
          <w:color w:val="800080"/>
          <w:sz w:val="24"/>
          <w:szCs w:val="24"/>
          <w:lang w:val="en-US"/>
        </w:rPr>
        <w:t>false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)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e"/>
          <w:color w:val="004ED0"/>
          <w:sz w:val="24"/>
          <w:szCs w:val="24"/>
          <w:lang w:val="en-US"/>
        </w:rPr>
        <w:t xml:space="preserve">Cookie </w:t>
      </w:r>
      <w:proofErr w:type="spellStart"/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cookieName</w:t>
      </w:r>
      <w:proofErr w:type="spellEnd"/>
      <w:r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){}</w:t>
      </w:r>
    </w:p>
    <w:p w14:paraId="78591659" w14:textId="380C9EDE" w:rsidR="007063FD" w:rsidRPr="007063FD" w:rsidRDefault="00C2401D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сессией</w:t>
      </w:r>
    </w:p>
    <w:p w14:paraId="466BB07C" w14:textId="3185E2C3" w:rsidR="00C2401D" w:rsidRDefault="00C2401D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сессией используются аннотация 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@SessionAttribute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@SessionAttribute</w:t>
      </w:r>
      <w:r w:rsidRPr="00C2401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1C64A3" w14:textId="77777777" w:rsidR="00C2401D" w:rsidRPr="00C2401D" w:rsidRDefault="00C2401D" w:rsidP="00C2401D">
      <w:pPr>
        <w:rPr>
          <w:rFonts w:ascii="Times New Roman" w:hAnsi="Times New Roman" w:cs="Times New Roman"/>
          <w:sz w:val="28"/>
          <w:szCs w:val="28"/>
        </w:rPr>
      </w:pPr>
    </w:p>
    <w:sectPr w:rsidR="00C2401D" w:rsidRPr="00C2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69B"/>
    <w:multiLevelType w:val="hybridMultilevel"/>
    <w:tmpl w:val="E3EC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1199"/>
    <w:multiLevelType w:val="hybridMultilevel"/>
    <w:tmpl w:val="A7A4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25EA"/>
    <w:multiLevelType w:val="hybridMultilevel"/>
    <w:tmpl w:val="81A8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165E"/>
    <w:multiLevelType w:val="hybridMultilevel"/>
    <w:tmpl w:val="9C40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8697F"/>
    <w:multiLevelType w:val="hybridMultilevel"/>
    <w:tmpl w:val="FF16A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33C72"/>
    <w:multiLevelType w:val="hybridMultilevel"/>
    <w:tmpl w:val="3EE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B5FE6"/>
    <w:multiLevelType w:val="hybridMultilevel"/>
    <w:tmpl w:val="784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7360"/>
    <w:multiLevelType w:val="hybridMultilevel"/>
    <w:tmpl w:val="5C6C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16947">
    <w:abstractNumId w:val="2"/>
  </w:num>
  <w:num w:numId="2" w16cid:durableId="1567186691">
    <w:abstractNumId w:val="6"/>
  </w:num>
  <w:num w:numId="3" w16cid:durableId="554777897">
    <w:abstractNumId w:val="4"/>
  </w:num>
  <w:num w:numId="4" w16cid:durableId="883904956">
    <w:abstractNumId w:val="3"/>
  </w:num>
  <w:num w:numId="5" w16cid:durableId="1844275945">
    <w:abstractNumId w:val="7"/>
  </w:num>
  <w:num w:numId="6" w16cid:durableId="810366130">
    <w:abstractNumId w:val="5"/>
  </w:num>
  <w:num w:numId="7" w16cid:durableId="1455293449">
    <w:abstractNumId w:val="0"/>
  </w:num>
  <w:num w:numId="8" w16cid:durableId="121169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0028E5"/>
    <w:rsid w:val="0000332B"/>
    <w:rsid w:val="000123E9"/>
    <w:rsid w:val="000750DB"/>
    <w:rsid w:val="00084005"/>
    <w:rsid w:val="0009048C"/>
    <w:rsid w:val="000A3963"/>
    <w:rsid w:val="000A71DD"/>
    <w:rsid w:val="00116AB7"/>
    <w:rsid w:val="00117096"/>
    <w:rsid w:val="00155E9F"/>
    <w:rsid w:val="00175B63"/>
    <w:rsid w:val="001A2AC9"/>
    <w:rsid w:val="001F1A65"/>
    <w:rsid w:val="001F266C"/>
    <w:rsid w:val="001F26C2"/>
    <w:rsid w:val="002108BE"/>
    <w:rsid w:val="0023447D"/>
    <w:rsid w:val="00257521"/>
    <w:rsid w:val="00257915"/>
    <w:rsid w:val="00276017"/>
    <w:rsid w:val="002B698D"/>
    <w:rsid w:val="002C7365"/>
    <w:rsid w:val="002E62AF"/>
    <w:rsid w:val="00353BD5"/>
    <w:rsid w:val="00355534"/>
    <w:rsid w:val="00371546"/>
    <w:rsid w:val="00392E24"/>
    <w:rsid w:val="003E225F"/>
    <w:rsid w:val="003F4C22"/>
    <w:rsid w:val="00492830"/>
    <w:rsid w:val="004A2894"/>
    <w:rsid w:val="004A28D8"/>
    <w:rsid w:val="004B5347"/>
    <w:rsid w:val="004D3069"/>
    <w:rsid w:val="00581E74"/>
    <w:rsid w:val="005F305C"/>
    <w:rsid w:val="00633B16"/>
    <w:rsid w:val="006A40D0"/>
    <w:rsid w:val="006C715D"/>
    <w:rsid w:val="006D7455"/>
    <w:rsid w:val="006F369D"/>
    <w:rsid w:val="007063FD"/>
    <w:rsid w:val="007271AE"/>
    <w:rsid w:val="007456AE"/>
    <w:rsid w:val="00754AAF"/>
    <w:rsid w:val="007A104C"/>
    <w:rsid w:val="007C1F9A"/>
    <w:rsid w:val="007C2DDF"/>
    <w:rsid w:val="007C6298"/>
    <w:rsid w:val="007F5783"/>
    <w:rsid w:val="00842E90"/>
    <w:rsid w:val="00852143"/>
    <w:rsid w:val="00871676"/>
    <w:rsid w:val="009C26D6"/>
    <w:rsid w:val="009C40EE"/>
    <w:rsid w:val="00A059EF"/>
    <w:rsid w:val="00A84AE7"/>
    <w:rsid w:val="00A850ED"/>
    <w:rsid w:val="00A863C4"/>
    <w:rsid w:val="00AC4E36"/>
    <w:rsid w:val="00AF278A"/>
    <w:rsid w:val="00AF3A53"/>
    <w:rsid w:val="00AF4094"/>
    <w:rsid w:val="00B3287F"/>
    <w:rsid w:val="00B47ABC"/>
    <w:rsid w:val="00B953F9"/>
    <w:rsid w:val="00BC3A70"/>
    <w:rsid w:val="00C16D29"/>
    <w:rsid w:val="00C2401D"/>
    <w:rsid w:val="00C40921"/>
    <w:rsid w:val="00C46D7A"/>
    <w:rsid w:val="00C94FA4"/>
    <w:rsid w:val="00CB0FEE"/>
    <w:rsid w:val="00D0620C"/>
    <w:rsid w:val="00D31F72"/>
    <w:rsid w:val="00E40AC3"/>
    <w:rsid w:val="00E714A4"/>
    <w:rsid w:val="00E74F32"/>
    <w:rsid w:val="00EC4888"/>
    <w:rsid w:val="00F26F2A"/>
    <w:rsid w:val="00F445F2"/>
    <w:rsid w:val="00F504CB"/>
    <w:rsid w:val="00F53D36"/>
    <w:rsid w:val="00F57980"/>
    <w:rsid w:val="00F6128D"/>
    <w:rsid w:val="00FA5D3D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445B"/>
  <w15:chartTrackingRefBased/>
  <w15:docId w15:val="{60C6AE6F-9936-4889-9864-0125D14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F1A65"/>
  </w:style>
  <w:style w:type="character" w:customStyle="1" w:styleId="hljs-keyword">
    <w:name w:val="hljs-keyword"/>
    <w:basedOn w:val="a0"/>
    <w:rsid w:val="001F1A65"/>
  </w:style>
  <w:style w:type="character" w:customStyle="1" w:styleId="hljs-title">
    <w:name w:val="hljs-title"/>
    <w:basedOn w:val="a0"/>
    <w:rsid w:val="001F1A65"/>
  </w:style>
  <w:style w:type="character" w:customStyle="1" w:styleId="hljs-function">
    <w:name w:val="hljs-function"/>
    <w:basedOn w:val="a0"/>
    <w:rsid w:val="001F1A65"/>
  </w:style>
  <w:style w:type="character" w:customStyle="1" w:styleId="hljs-params">
    <w:name w:val="hljs-params"/>
    <w:basedOn w:val="a0"/>
    <w:rsid w:val="001F1A65"/>
  </w:style>
  <w:style w:type="character" w:styleId="a4">
    <w:name w:val="Emphasis"/>
    <w:basedOn w:val="a0"/>
    <w:uiPriority w:val="20"/>
    <w:qFormat/>
    <w:rsid w:val="004D3069"/>
    <w:rPr>
      <w:i/>
      <w:iCs/>
    </w:rPr>
  </w:style>
  <w:style w:type="paragraph" w:styleId="a5">
    <w:name w:val="Normal (Web)"/>
    <w:basedOn w:val="a"/>
    <w:uiPriority w:val="99"/>
    <w:semiHidden/>
    <w:unhideWhenUsed/>
    <w:rsid w:val="003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BD5"/>
    <w:rPr>
      <w:b/>
      <w:bCs/>
    </w:rPr>
  </w:style>
  <w:style w:type="character" w:customStyle="1" w:styleId="hljs-class">
    <w:name w:val="hljs-class"/>
    <w:basedOn w:val="a0"/>
    <w:rsid w:val="00353BD5"/>
  </w:style>
  <w:style w:type="character" w:customStyle="1" w:styleId="hljs-string">
    <w:name w:val="hljs-string"/>
    <w:basedOn w:val="a0"/>
    <w:rsid w:val="00C40921"/>
  </w:style>
  <w:style w:type="character" w:customStyle="1" w:styleId="30">
    <w:name w:val="Заголовок 3 Знак"/>
    <w:basedOn w:val="a0"/>
    <w:link w:val="3"/>
    <w:uiPriority w:val="9"/>
    <w:rsid w:val="00D06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-keyword">
    <w:name w:val="hl-keyword"/>
    <w:basedOn w:val="a0"/>
    <w:rsid w:val="006C715D"/>
  </w:style>
  <w:style w:type="character" w:customStyle="1" w:styleId="hl-comment">
    <w:name w:val="hl-comment"/>
    <w:basedOn w:val="a0"/>
    <w:rsid w:val="006C715D"/>
  </w:style>
  <w:style w:type="character" w:customStyle="1" w:styleId="hl-string">
    <w:name w:val="hl-string"/>
    <w:basedOn w:val="a0"/>
    <w:rsid w:val="006C715D"/>
  </w:style>
  <w:style w:type="character" w:customStyle="1" w:styleId="token">
    <w:name w:val="token"/>
    <w:basedOn w:val="a0"/>
    <w:rsid w:val="007A104C"/>
  </w:style>
  <w:style w:type="character" w:customStyle="1" w:styleId="crayon-m">
    <w:name w:val="crayon-m"/>
    <w:basedOn w:val="a0"/>
    <w:rsid w:val="007063FD"/>
  </w:style>
  <w:style w:type="character" w:customStyle="1" w:styleId="crayon-h">
    <w:name w:val="crayon-h"/>
    <w:basedOn w:val="a0"/>
    <w:rsid w:val="007063FD"/>
  </w:style>
  <w:style w:type="character" w:customStyle="1" w:styleId="crayon-e">
    <w:name w:val="crayon-e"/>
    <w:basedOn w:val="a0"/>
    <w:rsid w:val="007063FD"/>
  </w:style>
  <w:style w:type="character" w:customStyle="1" w:styleId="crayon-sy">
    <w:name w:val="crayon-sy"/>
    <w:basedOn w:val="a0"/>
    <w:rsid w:val="007063FD"/>
  </w:style>
  <w:style w:type="character" w:customStyle="1" w:styleId="crayon-n">
    <w:name w:val="crayon-n"/>
    <w:basedOn w:val="a0"/>
    <w:rsid w:val="007063FD"/>
  </w:style>
  <w:style w:type="character" w:customStyle="1" w:styleId="crayon-v">
    <w:name w:val="crayon-v"/>
    <w:basedOn w:val="a0"/>
    <w:rsid w:val="007063FD"/>
  </w:style>
  <w:style w:type="character" w:customStyle="1" w:styleId="crayon-o">
    <w:name w:val="crayon-o"/>
    <w:basedOn w:val="a0"/>
    <w:rsid w:val="007063FD"/>
  </w:style>
  <w:style w:type="character" w:customStyle="1" w:styleId="crayon-s">
    <w:name w:val="crayon-s"/>
    <w:basedOn w:val="a0"/>
    <w:rsid w:val="007063FD"/>
  </w:style>
  <w:style w:type="character" w:customStyle="1" w:styleId="crayon-t">
    <w:name w:val="crayon-t"/>
    <w:basedOn w:val="a0"/>
    <w:rsid w:val="0070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4D7B-37EF-47E3-8399-BA5D34F5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16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18</cp:revision>
  <dcterms:created xsi:type="dcterms:W3CDTF">2023-04-17T14:45:00Z</dcterms:created>
  <dcterms:modified xsi:type="dcterms:W3CDTF">2023-05-30T17:41:00Z</dcterms:modified>
</cp:coreProperties>
</file>