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8E5" w:rsidRDefault="00FF48E5"/>
    <w:p w:rsidR="00FF48E5" w:rsidRDefault="00024B60">
      <w:pPr>
        <w:pStyle w:val="Title"/>
        <w:tabs>
          <w:tab w:val="right" w:pos="7896"/>
        </w:tabs>
        <w:spacing w:before="0"/>
        <w:ind w:left="0"/>
        <w:rPr>
          <w:color w:val="1A0A52"/>
        </w:rPr>
      </w:pPr>
      <w:bookmarkStart w:id="0" w:name="_heading=h.gjdgxs" w:colFirst="0" w:colLast="0"/>
      <w:bookmarkEnd w:id="0"/>
      <w:r>
        <w:rPr>
          <w:color w:val="1A0A52"/>
        </w:rPr>
        <w:t>SYLLABUS REVIEW FORM</w:t>
      </w:r>
    </w:p>
    <w:p w:rsidR="00FF48E5" w:rsidRDefault="00024B60">
      <w:pPr>
        <w:pStyle w:val="Title"/>
        <w:tabs>
          <w:tab w:val="right" w:pos="7896"/>
        </w:tabs>
        <w:spacing w:before="0"/>
        <w:ind w:left="0"/>
        <w:rPr>
          <w:color w:val="1A0A52"/>
        </w:rPr>
      </w:pPr>
      <w:r>
        <w:rPr>
          <w:color w:val="1A0A52"/>
        </w:rPr>
        <w:tab/>
      </w:r>
    </w:p>
    <w:tbl>
      <w:tblPr>
        <w:tblStyle w:val="Style36"/>
        <w:tblW w:w="10779" w:type="dxa"/>
        <w:tblInd w:w="10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4140"/>
        <w:gridCol w:w="1620"/>
        <w:gridCol w:w="3060"/>
      </w:tblGrid>
      <w:tr w:rsidR="00FF48E5">
        <w:trPr>
          <w:trHeight w:val="117"/>
        </w:trPr>
        <w:tc>
          <w:tcPr>
            <w:tcW w:w="1959" w:type="dxa"/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Course Code:</w:t>
            </w: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ab/>
            </w:r>
          </w:p>
        </w:tc>
        <w:tc>
          <w:tcPr>
            <w:tcW w:w="4140" w:type="dxa"/>
            <w:tcBorders>
              <w:bottom w:val="single" w:sz="4" w:space="0" w:color="000000"/>
            </w:tcBorders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${srf_course_code}</w:t>
            </w:r>
          </w:p>
        </w:tc>
        <w:tc>
          <w:tcPr>
            <w:tcW w:w="1620" w:type="dxa"/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Sem and Year: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${srf_sem_year}</w:t>
            </w:r>
          </w:p>
        </w:tc>
      </w:tr>
      <w:tr w:rsidR="00FF48E5">
        <w:trPr>
          <w:trHeight w:val="413"/>
        </w:trPr>
        <w:tc>
          <w:tcPr>
            <w:tcW w:w="1959" w:type="dxa"/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Descriptive Title:</w:t>
            </w:r>
          </w:p>
        </w:tc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${srf_title}</w:t>
            </w:r>
          </w:p>
        </w:tc>
        <w:tc>
          <w:tcPr>
            <w:tcW w:w="1620" w:type="dxa"/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Faculty: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F48E5" w:rsidRDefault="00024B60">
            <w:pPr>
              <w:spacing w:line="228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000000"/>
                <w:sz w:val="21"/>
                <w:szCs w:val="21"/>
              </w:rPr>
              <w:t>${srf_faculty}</w:t>
            </w:r>
          </w:p>
        </w:tc>
        <w:bookmarkStart w:id="1" w:name="_GoBack"/>
        <w:bookmarkEnd w:id="1"/>
      </w:tr>
    </w:tbl>
    <w:p w:rsidR="00FF48E5" w:rsidRDefault="00024B60">
      <w:pPr>
        <w:spacing w:before="263" w:line="228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Directions: </w:t>
      </w:r>
      <w:r>
        <w:rPr>
          <w:color w:val="000000"/>
          <w:sz w:val="20"/>
          <w:szCs w:val="20"/>
        </w:rPr>
        <w:t xml:space="preserve">Check the column </w:t>
      </w:r>
      <w:r>
        <w:rPr>
          <w:b/>
          <w:color w:val="000000"/>
          <w:sz w:val="20"/>
          <w:szCs w:val="20"/>
        </w:rPr>
        <w:t xml:space="preserve">YES </w:t>
      </w:r>
      <w:r>
        <w:rPr>
          <w:color w:val="000000"/>
          <w:sz w:val="20"/>
          <w:szCs w:val="20"/>
        </w:rPr>
        <w:t xml:space="preserve">if an indicator is observed in the syllabus and check column </w:t>
      </w:r>
      <w:r>
        <w:rPr>
          <w:b/>
          <w:color w:val="000000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 xml:space="preserve">if </w:t>
      </w: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>therwise.</w:t>
      </w:r>
      <w:r>
        <w:rPr>
          <w:color w:val="000000"/>
          <w:sz w:val="20"/>
          <w:szCs w:val="20"/>
        </w:rPr>
        <w:t xml:space="preserve"> Provide clear and constructive remarks that would help improve the content and alignment of the syllabus.</w:t>
      </w:r>
    </w:p>
    <w:p w:rsidR="00FF48E5" w:rsidRDefault="00FF48E5">
      <w:pPr>
        <w:spacing w:before="4"/>
        <w:rPr>
          <w:color w:val="000000"/>
          <w:sz w:val="23"/>
          <w:szCs w:val="23"/>
        </w:rPr>
      </w:pPr>
    </w:p>
    <w:tbl>
      <w:tblPr>
        <w:tblStyle w:val="Style37"/>
        <w:tblW w:w="11100" w:type="dxa"/>
        <w:tblInd w:w="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630"/>
        <w:gridCol w:w="615"/>
        <w:gridCol w:w="3285"/>
      </w:tblGrid>
      <w:tr w:rsidR="00FF48E5">
        <w:trPr>
          <w:trHeight w:val="451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 w:rsidR="00FF48E5" w:rsidRDefault="00024B60">
            <w:pPr>
              <w:spacing w:before="94"/>
              <w:ind w:left="1509" w:right="150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INDICATORS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 w:rsidR="00FF48E5" w:rsidRDefault="00024B60">
            <w:pPr>
              <w:spacing w:before="9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 w:rsidR="00FF48E5" w:rsidRDefault="00024B60">
            <w:pPr>
              <w:spacing w:before="9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 w:rsidR="00FF48E5" w:rsidRDefault="00024B60">
            <w:pPr>
              <w:spacing w:before="9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REMARKS</w:t>
            </w:r>
          </w:p>
        </w:tc>
      </w:tr>
      <w:tr w:rsidR="00FF48E5">
        <w:trPr>
          <w:trHeight w:val="442"/>
        </w:trPr>
        <w:tc>
          <w:tcPr>
            <w:tcW w:w="11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3"/>
              <w:ind w:left="82"/>
              <w:rPr>
                <w:b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PART I. BASIC SYLLABUS INFORMATION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FF48E5">
        <w:trPr>
          <w:trHeight w:val="442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The syllabus follows the prescribed OBE syllabus format of the University and </w:t>
            </w:r>
            <w:r>
              <w:rPr>
                <w:sz w:val="18"/>
                <w:szCs w:val="18"/>
              </w:rPr>
              <w:t>include the following: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${srf_no_1}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${srf_remarks_1}</w:t>
            </w:r>
          </w:p>
        </w:tc>
      </w:tr>
      <w:tr w:rsidR="00FF48E5">
        <w:trPr>
          <w:trHeight w:val="442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numPr>
                <w:ilvl w:val="0"/>
                <w:numId w:val="1"/>
              </w:numPr>
              <w:spacing w:before="82"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College/Campus is indicated below the University name/brand.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${srf_yes_2}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_2}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442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numPr>
                <w:ilvl w:val="0"/>
                <w:numId w:val="1"/>
              </w:numPr>
              <w:spacing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Program, Course Title, Course Code and Unit Credits are specified in the </w:t>
            </w:r>
            <w:r>
              <w:rPr>
                <w:sz w:val="18"/>
                <w:szCs w:val="18"/>
              </w:rPr>
              <w:t>syllabus.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${srf_yes_3}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${srf_no_3}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442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numPr>
                <w:ilvl w:val="0"/>
                <w:numId w:val="1"/>
              </w:numPr>
              <w:spacing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Pre-requisites and co-requisites are indicated.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${srf_yes_4}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${srf_no_4}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442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numPr>
                <w:ilvl w:val="0"/>
                <w:numId w:val="1"/>
              </w:numPr>
              <w:spacing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Semester, Academic Year, Schedule of Course, Building and Room Number are stipulated in the syllabus.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yes_5}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${srf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_no_5}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442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numPr>
                <w:ilvl w:val="0"/>
                <w:numId w:val="1"/>
              </w:numPr>
              <w:spacing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Contact details of the instructor such as the instructor’s name, email address OR mobile number (optional) are specified in the syllabus.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${srf_yes_6}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${srf_no_6}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584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numPr>
                <w:ilvl w:val="0"/>
                <w:numId w:val="1"/>
              </w:numPr>
              <w:spacing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Instructor’s consultation </w:t>
            </w:r>
            <w:r>
              <w:rPr>
                <w:sz w:val="18"/>
                <w:szCs w:val="18"/>
              </w:rPr>
              <w:t>schedules, oﬃce or consultation venue, oﬃce phone number is indicated in the syllabus.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${srf_yes_7}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${srf_no_7}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211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numPr>
                <w:ilvl w:val="0"/>
                <w:numId w:val="1"/>
              </w:numPr>
              <w:spacing w:before="82" w:line="249" w:lineRule="auto"/>
              <w:ind w:right="1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University’s Vision and Mission are indicated in the syllabus.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${srf_yes_8}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${srf_no_8}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690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The course </w:t>
            </w:r>
            <w:r>
              <w:rPr>
                <w:sz w:val="18"/>
                <w:szCs w:val="18"/>
              </w:rPr>
              <w:t>description stipulates its relevance to the curriculum in general and provides an overview of the course content.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${srf_yes_9}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${srf_no_9}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631"/>
        </w:trPr>
        <w:tc>
          <w:tcPr>
            <w:tcW w:w="11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1" w:line="249" w:lineRule="auto"/>
              <w:ind w:left="8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PART II. PROGRAM EDUCATIONAL OBJECTIVES </w:t>
            </w:r>
            <w:r>
              <w:rPr>
                <w:b/>
                <w:i/>
                <w:sz w:val="18"/>
                <w:szCs w:val="18"/>
              </w:rPr>
              <w:t>(or General Outcomes for Gen Ed courses)</w:t>
            </w:r>
          </w:p>
        </w:tc>
      </w:tr>
      <w:tr w:rsidR="00FF48E5">
        <w:trPr>
          <w:trHeight w:val="1111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The Approved </w:t>
            </w:r>
            <w:r>
              <w:rPr>
                <w:sz w:val="18"/>
                <w:szCs w:val="18"/>
              </w:rPr>
              <w:t>Program Educational Objectives (PEO) and Program Outcomes (PO) are listed with alphabets in the syllabus (which will be referred to in the mapping of the course outcomes).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s_10}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${srf_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no_10}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470"/>
        </w:trPr>
        <w:tc>
          <w:tcPr>
            <w:tcW w:w="11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1"/>
              <w:ind w:left="8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PART III. COURSE OUTCOMES</w:t>
            </w:r>
          </w:p>
        </w:tc>
      </w:tr>
      <w:tr w:rsidR="00FF48E5">
        <w:trPr>
          <w:trHeight w:val="575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The </w:t>
            </w:r>
            <w:r>
              <w:rPr>
                <w:sz w:val="18"/>
                <w:szCs w:val="18"/>
              </w:rPr>
              <w:t>course outcomes are measurable and aligned with the course description and program outcomes.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${srf_yes_11}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${srf_no_11}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871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 w:righ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The course outcomes are mapped accordingly to the program outcomes/GELOs using the markers: i - introductory, e - </w:t>
            </w:r>
            <w:r>
              <w:rPr>
                <w:sz w:val="18"/>
                <w:szCs w:val="18"/>
              </w:rPr>
              <w:t>enabling, and d - demonstrative.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${srf_yes_12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${srf_no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_12}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389"/>
        </w:trPr>
        <w:tc>
          <w:tcPr>
            <w:tcW w:w="11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1"/>
              <w:ind w:left="8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PART IV. COURSE OUTLINE</w:t>
            </w:r>
          </w:p>
        </w:tc>
      </w:tr>
      <w:tr w:rsidR="00FF48E5">
        <w:trPr>
          <w:trHeight w:val="413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 w:right="172"/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6. The course outline indicates the number of hours.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${srf_yes_13}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${srf_no_13}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555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Topics are assigned to intended learning outcomes </w:t>
            </w:r>
            <w:r>
              <w:rPr>
                <w:sz w:val="18"/>
                <w:szCs w:val="18"/>
              </w:rPr>
              <w:t>(ILO).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${srf_yes_14}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${srf_no_14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350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 w:righ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8. Suggested readings are provided.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${srf_yes_15}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${srf_no_15}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530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 w:righ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The Teaching-Learning Activities (TLAs) are indicated in the outline.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${srf_yes_16}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${srf_no_16}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422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0" w:line="249" w:lineRule="auto"/>
              <w:ind w:left="82" w:righ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Assessment tools are indicated.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f_yes_17}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${s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rf_no_17}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440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 w:right="94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lastRenderedPageBreak/>
              <w:t>11. Rubrics are attached for all outputs/requirements.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${srf_yes_18}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${srf_no_18}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  <w:tr w:rsidR="00FF48E5">
        <w:trPr>
          <w:trHeight w:val="623"/>
        </w:trPr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CDC"/>
          </w:tcPr>
          <w:p w:rsidR="00FF48E5" w:rsidRDefault="00024B60">
            <w:pPr>
              <w:spacing w:before="82" w:line="249" w:lineRule="auto"/>
              <w:ind w:left="82" w:right="6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The grading criteria are clearly stated in the syllabus.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${srf_yes_19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}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${srf_no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_19}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:rsidR="00FF48E5" w:rsidRDefault="00024B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${srf_remarks_1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FF48E5" w:rsidRDefault="00FF48E5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48E5" w:rsidRDefault="00024B60">
      <w:pPr>
        <w:spacing w:before="10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FF48E5" w:rsidRDefault="00024B60">
      <w:pPr>
        <w:spacing w:before="103"/>
        <w:rPr>
          <w:b/>
          <w:sz w:val="20"/>
          <w:szCs w:val="20"/>
        </w:rPr>
      </w:pPr>
      <w:r>
        <w:rPr>
          <w:b/>
          <w:sz w:val="20"/>
          <w:szCs w:val="20"/>
        </w:rPr>
        <w:t>Please check the appropriate plan of action:</w:t>
      </w:r>
    </w:p>
    <w:p w:rsidR="00FF48E5" w:rsidRDefault="00FF48E5">
      <w:pPr>
        <w:spacing w:before="103"/>
        <w:rPr>
          <w:sz w:val="20"/>
          <w:szCs w:val="20"/>
        </w:rPr>
      </w:pPr>
    </w:p>
    <w:p w:rsidR="00FF48E5" w:rsidRDefault="00024B60">
      <w:pPr>
        <w:spacing w:before="103"/>
        <w:rPr>
          <w:sz w:val="20"/>
          <w:szCs w:val="20"/>
        </w:rPr>
      </w:pPr>
      <w:r>
        <w:rPr>
          <w:b/>
          <w:sz w:val="20"/>
          <w:szCs w:val="20"/>
        </w:rPr>
        <w:t xml:space="preserve">For revision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 (please see remarks column for indicator(s) marked “no”)</w:t>
      </w:r>
    </w:p>
    <w:p w:rsidR="00FF48E5" w:rsidRDefault="00FF48E5">
      <w:pPr>
        <w:spacing w:before="103"/>
        <w:rPr>
          <w:sz w:val="20"/>
          <w:szCs w:val="20"/>
        </w:rPr>
      </w:pPr>
    </w:p>
    <w:p w:rsidR="00FF48E5" w:rsidRDefault="00024B60">
      <w:pPr>
        <w:spacing w:before="103"/>
        <w:rPr>
          <w:sz w:val="20"/>
          <w:szCs w:val="20"/>
        </w:rPr>
      </w:pPr>
      <w:r>
        <w:rPr>
          <w:b/>
          <w:sz w:val="20"/>
          <w:szCs w:val="20"/>
        </w:rPr>
        <w:t>Approved for implementation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_________ (all indicators must be marked “yes”)</w:t>
      </w:r>
    </w:p>
    <w:p w:rsidR="00FF48E5" w:rsidRDefault="00FF48E5">
      <w:pPr>
        <w:spacing w:before="103"/>
        <w:rPr>
          <w:sz w:val="20"/>
          <w:szCs w:val="20"/>
        </w:rPr>
      </w:pPr>
    </w:p>
    <w:p w:rsidR="00FF48E5" w:rsidRDefault="00FF48E5">
      <w:pPr>
        <w:rPr>
          <w:sz w:val="20"/>
          <w:szCs w:val="20"/>
        </w:rPr>
      </w:pPr>
    </w:p>
    <w:p w:rsidR="00FF48E5" w:rsidRDefault="00024B60">
      <w:pPr>
        <w:rPr>
          <w:sz w:val="20"/>
          <w:szCs w:val="20"/>
        </w:rPr>
      </w:pPr>
      <w:r>
        <w:rPr>
          <w:sz w:val="20"/>
          <w:szCs w:val="20"/>
        </w:rPr>
        <w:t>Reviewed by:</w:t>
      </w:r>
    </w:p>
    <w:p w:rsidR="00FF48E5" w:rsidRDefault="00FF48E5">
      <w:pPr>
        <w:rPr>
          <w:sz w:val="20"/>
          <w:szCs w:val="20"/>
        </w:rPr>
      </w:pPr>
    </w:p>
    <w:tbl>
      <w:tblPr>
        <w:tblStyle w:val="Style38"/>
        <w:tblW w:w="38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0"/>
      </w:tblGrid>
      <w:tr w:rsidR="00FF48E5">
        <w:tc>
          <w:tcPr>
            <w:tcW w:w="38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E5" w:rsidRDefault="00024B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{$srf_chairman}</w:t>
            </w:r>
          </w:p>
        </w:tc>
      </w:tr>
      <w:tr w:rsidR="00FF48E5">
        <w:tc>
          <w:tcPr>
            <w:tcW w:w="38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E5" w:rsidRDefault="00024B60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Program Chairman/Unit Coordinator</w:t>
            </w:r>
          </w:p>
        </w:tc>
      </w:tr>
      <w:tr w:rsidR="00FF48E5">
        <w:tc>
          <w:tcPr>
            <w:tcW w:w="38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E5" w:rsidRDefault="00FF48E5">
            <w:pPr>
              <w:rPr>
                <w:sz w:val="20"/>
                <w:szCs w:val="20"/>
              </w:rPr>
            </w:pPr>
          </w:p>
        </w:tc>
      </w:tr>
      <w:tr w:rsidR="00FF48E5">
        <w:tc>
          <w:tcPr>
            <w:tcW w:w="38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8E5" w:rsidRDefault="00024B60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Date of review</w:t>
            </w:r>
          </w:p>
        </w:tc>
      </w:tr>
    </w:tbl>
    <w:p w:rsidR="00FF48E5" w:rsidRDefault="00FF48E5"/>
    <w:sectPr w:rsidR="00FF48E5">
      <w:headerReference w:type="default" r:id="rId8"/>
      <w:footerReference w:type="default" r:id="rId9"/>
      <w:pgSz w:w="12240" w:h="15840"/>
      <w:pgMar w:top="1440" w:right="153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B60" w:rsidRDefault="00024B60">
      <w:r>
        <w:separator/>
      </w:r>
    </w:p>
  </w:endnote>
  <w:endnote w:type="continuationSeparator" w:id="0">
    <w:p w:rsidR="00024B60" w:rsidRDefault="0002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8E5" w:rsidRDefault="00024B60">
    <w:pPr>
      <w:tabs>
        <w:tab w:val="left" w:pos="2850"/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B60" w:rsidRDefault="00024B60">
      <w:r>
        <w:separator/>
      </w:r>
    </w:p>
  </w:footnote>
  <w:footnote w:type="continuationSeparator" w:id="0">
    <w:p w:rsidR="00024B60" w:rsidRDefault="00024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8E5" w:rsidRDefault="00FF48E5">
    <w:pPr>
      <w:spacing w:line="276" w:lineRule="auto"/>
    </w:pPr>
  </w:p>
  <w:tbl>
    <w:tblPr>
      <w:tblStyle w:val="Style39"/>
      <w:tblW w:w="2930" w:type="dxa"/>
      <w:tblInd w:w="800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F48E5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024B60">
          <w:pPr>
            <w:jc w:val="center"/>
            <w:rPr>
              <w:color w:val="FFFFFF"/>
              <w:sz w:val="15"/>
              <w:szCs w:val="15"/>
            </w:rPr>
          </w:pPr>
          <w:r>
            <w:rPr>
              <w:b/>
              <w:color w:val="FFFFFF"/>
              <w:sz w:val="15"/>
              <w:szCs w:val="15"/>
            </w:rPr>
            <w:t>Document Code No.</w:t>
          </w:r>
        </w:p>
      </w:tc>
    </w:tr>
    <w:tr w:rsidR="00FF48E5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024B60">
          <w:pPr>
            <w:jc w:val="center"/>
            <w:rPr>
              <w:color w:val="000000"/>
              <w:sz w:val="21"/>
              <w:szCs w:val="21"/>
            </w:rPr>
          </w:pPr>
          <w:r>
            <w:rPr>
              <w:b/>
              <w:sz w:val="21"/>
              <w:szCs w:val="21"/>
            </w:rPr>
            <w:t>FM-USTP-ACAD-12</w:t>
          </w:r>
        </w:p>
      </w:tc>
    </w:tr>
    <w:tr w:rsidR="00FF48E5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024B60">
          <w:pPr>
            <w:jc w:val="center"/>
            <w:rPr>
              <w:color w:val="000000"/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024B60">
          <w:pPr>
            <w:jc w:val="center"/>
            <w:rPr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024B60">
          <w:pPr>
            <w:jc w:val="center"/>
            <w:rPr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</w:rPr>
            <w:t>Page No.</w:t>
          </w:r>
        </w:p>
      </w:tc>
    </w:tr>
    <w:tr w:rsidR="00FF48E5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DD4BD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${version}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DD4BD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${effectivity_date}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F48E5" w:rsidRDefault="00024B60">
          <w:pPr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 w:rsidR="00DD4BDB">
            <w:rPr>
              <w:b/>
              <w:sz w:val="16"/>
              <w:szCs w:val="16"/>
            </w:rPr>
            <w:fldChar w:fldCharType="separate"/>
          </w:r>
          <w:r w:rsidR="00DD4BDB">
            <w:rPr>
              <w:b/>
              <w:noProof/>
              <w:sz w:val="16"/>
              <w:szCs w:val="16"/>
            </w:rPr>
            <w:t>3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NUMPAGES</w:instrText>
          </w:r>
          <w:r w:rsidR="00DD4BDB">
            <w:rPr>
              <w:b/>
              <w:sz w:val="16"/>
              <w:szCs w:val="16"/>
            </w:rPr>
            <w:fldChar w:fldCharType="separate"/>
          </w:r>
          <w:r w:rsidR="00DD4BDB">
            <w:rPr>
              <w:b/>
              <w:noProof/>
              <w:sz w:val="16"/>
              <w:szCs w:val="16"/>
            </w:rPr>
            <w:t>9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:rsidR="00FF48E5" w:rsidRDefault="00024B60">
    <w:pP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-142240</wp:posOffset>
          </wp:positionH>
          <wp:positionV relativeFrom="paragraph">
            <wp:posOffset>-877570</wp:posOffset>
          </wp:positionV>
          <wp:extent cx="5527040" cy="952500"/>
          <wp:effectExtent l="0" t="0" r="0" b="0"/>
          <wp:wrapNone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6966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E5"/>
    <w:rsid w:val="00024B60"/>
    <w:rsid w:val="00DD4BDB"/>
    <w:rsid w:val="00FF48E5"/>
    <w:rsid w:val="01FF4EDD"/>
    <w:rsid w:val="07205E8A"/>
    <w:rsid w:val="0909228B"/>
    <w:rsid w:val="0B790C6D"/>
    <w:rsid w:val="159400DE"/>
    <w:rsid w:val="1A110B55"/>
    <w:rsid w:val="1F4C5B16"/>
    <w:rsid w:val="257B4C0D"/>
    <w:rsid w:val="2B3455B9"/>
    <w:rsid w:val="39594D23"/>
    <w:rsid w:val="42F01A0D"/>
    <w:rsid w:val="447959AA"/>
    <w:rsid w:val="54FF7550"/>
    <w:rsid w:val="552117E0"/>
    <w:rsid w:val="68DD0D7C"/>
    <w:rsid w:val="7324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EE87B-0211-4087-A72E-381C4EE9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uiPriority="10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Subtitle">
    <w:name w:val="Subtitle"/>
    <w:next w:val="Normal"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link w:val="TitleChar"/>
    <w:uiPriority w:val="10"/>
    <w:qFormat/>
    <w:pPr>
      <w:widowControl w:val="0"/>
      <w:spacing w:before="283"/>
      <w:ind w:left="106"/>
      <w:jc w:val="both"/>
    </w:pPr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36"/>
      <w:szCs w:val="36"/>
    </w:rPr>
  </w:style>
  <w:style w:type="table" w:customStyle="1" w:styleId="Style25">
    <w:name w:val="_Style 25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_Style 26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_Style 28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_Style 29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table" w:customStyle="1" w:styleId="Style36">
    <w:name w:val="_Style 36"/>
    <w:basedOn w:val="TableNormal1"/>
    <w:qFormat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Style37">
    <w:name w:val="_Style 37"/>
    <w:basedOn w:val="TableNormal1"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Style38">
    <w:name w:val="_Style 3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1"/>
    <w:qFormat/>
    <w:tblPr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GuSijtUHxRyKk1CeiRpqjUJtQ==">AMUW2mVwD/YYVi1c4q15nrNiQXi0KiwAWqhE4p0XjcltHWu3ugFvmyCJucQqtM34AQrtVdaBMWwH7tO8TFVVmJo2dOzSkWIEZc+aq8HQIwv6SR2Ll0Hkk8/cO2s8wyD3IwCuDVI4/KRH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Microsoft account</cp:lastModifiedBy>
  <cp:revision>2</cp:revision>
  <dcterms:created xsi:type="dcterms:W3CDTF">2022-02-09T05:10:00Z</dcterms:created>
  <dcterms:modified xsi:type="dcterms:W3CDTF">2025-07-21T09:26:00Z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A0A895884F0041C8AD40B01B061DFFC5_12</vt:lpwstr>
  </property>
</Properties>
</file>