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C7F2" w14:textId="77777777" w:rsidR="00103CA9" w:rsidRDefault="00103CA9" w:rsidP="00CF061B">
      <w:pPr>
        <w:rPr>
          <w:b/>
          <w:bCs/>
          <w:lang w:val="en-GB"/>
        </w:rPr>
      </w:pPr>
      <w:r w:rsidRPr="00103CA9">
        <w:rPr>
          <w:b/>
          <w:bCs/>
          <w:highlight w:val="yellow"/>
          <w:lang w:val="en-GB"/>
        </w:rPr>
        <w:t>DA RIVEDERE PER ALLINEARE AGLI ALTRI DOCUMENTI!!</w:t>
      </w:r>
    </w:p>
    <w:p w14:paraId="03835797" w14:textId="1A2DEF30" w:rsidR="00CF061B" w:rsidRPr="00CF061B" w:rsidRDefault="00CF061B" w:rsidP="00CF061B">
      <w:pPr>
        <w:rPr>
          <w:b/>
          <w:bCs/>
          <w:lang w:val="en-GB"/>
        </w:rPr>
      </w:pPr>
      <w:r w:rsidRPr="00CF061B">
        <w:rPr>
          <w:b/>
          <w:bCs/>
          <w:lang w:val="en-GB"/>
        </w:rPr>
        <w:t>Methods – Abundance Estimation Using the POPAN Model (RMark)</w:t>
      </w:r>
    </w:p>
    <w:p w14:paraId="60C4006A" w14:textId="77777777" w:rsidR="00CF061B" w:rsidRPr="00CF061B" w:rsidRDefault="00CF061B" w:rsidP="00CF061B">
      <w:pPr>
        <w:rPr>
          <w:lang w:val="en-GB"/>
        </w:rPr>
      </w:pPr>
      <w:commentRangeStart w:id="0"/>
      <w:r w:rsidRPr="00CF061B">
        <w:rPr>
          <w:lang w:val="en-GB"/>
        </w:rPr>
        <w:t xml:space="preserve">To estimate population size in two study areas (S3 and R3), we applied a mark-recapture approach based on the POPAN model, implemented using the </w:t>
      </w:r>
      <w:r w:rsidRPr="00CF061B">
        <w:rPr>
          <w:b/>
          <w:bCs/>
          <w:lang w:val="en-GB"/>
        </w:rPr>
        <w:t>RMark</w:t>
      </w:r>
      <w:r w:rsidRPr="00CF061B">
        <w:rPr>
          <w:lang w:val="en-GB"/>
        </w:rPr>
        <w:t xml:space="preserve"> package in R. This model, part of the Cormack-Jolly-Seber (CJS) family, allows estimation of population size in an open population framework, accounting for mortality, immigration, and emigration.</w:t>
      </w:r>
      <w:commentRangeEnd w:id="0"/>
      <w:r w:rsidR="003A4137" w:rsidRPr="00CF061B">
        <w:rPr>
          <w:rStyle w:val="Rimandocommento"/>
          <w:sz w:val="24"/>
          <w:szCs w:val="24"/>
          <w:lang w:val="en-GB"/>
        </w:rPr>
        <w:commentReference w:id="0"/>
      </w:r>
    </w:p>
    <w:p w14:paraId="5A50D1B8" w14:textId="77777777" w:rsidR="00CF061B" w:rsidRPr="00CF061B" w:rsidRDefault="00CF061B" w:rsidP="00CF061B">
      <w:pPr>
        <w:rPr>
          <w:b/>
          <w:bCs/>
          <w:lang w:val="en-GB"/>
        </w:rPr>
      </w:pPr>
      <w:r w:rsidRPr="00CF061B">
        <w:rPr>
          <w:b/>
          <w:bCs/>
          <w:lang w:val="en-GB"/>
        </w:rPr>
        <w:t>Data Preparation</w:t>
      </w:r>
    </w:p>
    <w:p w14:paraId="698A6718" w14:textId="77777777" w:rsidR="00CF061B" w:rsidRPr="00CF061B" w:rsidRDefault="00CF061B" w:rsidP="00CF061B">
      <w:pPr>
        <w:rPr>
          <w:lang w:val="en-GB"/>
        </w:rPr>
      </w:pPr>
      <w:r w:rsidRPr="00CF061B">
        <w:rPr>
          <w:lang w:val="en-GB"/>
        </w:rPr>
        <w:t>For each area, capture histories (CH) were created from repeated monitoring data. Raw data were imported from separate Excel files and cleaned by replacing missing values with zeros. Capture session dates were formatted as Date objects, and time intervals between consecutive sessions were calculated in months, using an average month length of 30.44 days.</w:t>
      </w:r>
    </w:p>
    <w:p w14:paraId="7DA1E918" w14:textId="77777777" w:rsidR="00CF061B" w:rsidRPr="00CF061B" w:rsidRDefault="00CF061B" w:rsidP="00CF061B">
      <w:pPr>
        <w:rPr>
          <w:lang w:val="en-GB"/>
        </w:rPr>
      </w:pPr>
      <w:r w:rsidRPr="00CF061B">
        <w:rPr>
          <w:lang w:val="en-GB"/>
        </w:rPr>
        <w:t>Individual capture histories were converted to binary strings and combined into a data frame, including a "freq" column set to 1 (indicating that each row corresponds to a unique individual).</w:t>
      </w:r>
    </w:p>
    <w:p w14:paraId="477834B4" w14:textId="77777777" w:rsidR="00CF061B" w:rsidRPr="00CF061B" w:rsidRDefault="00CF061B" w:rsidP="00CF061B">
      <w:pPr>
        <w:rPr>
          <w:b/>
          <w:bCs/>
          <w:lang w:val="en-GB"/>
        </w:rPr>
      </w:pPr>
      <w:r w:rsidRPr="00CF061B">
        <w:rPr>
          <w:b/>
          <w:bCs/>
          <w:lang w:val="en-GB"/>
        </w:rPr>
        <w:t>POPAN Model Specification</w:t>
      </w:r>
    </w:p>
    <w:p w14:paraId="698AC850" w14:textId="77777777" w:rsidR="00CF061B" w:rsidRPr="00CF061B" w:rsidRDefault="00CF061B" w:rsidP="00CF061B">
      <w:pPr>
        <w:rPr>
          <w:lang w:val="en-GB"/>
        </w:rPr>
      </w:pPr>
      <w:r w:rsidRPr="00CF061B">
        <w:rPr>
          <w:lang w:val="en-GB"/>
        </w:rPr>
        <w:t>Data were prepared using the process.data() function, specifying the "POPAN" model and providing the time intervals between sessions. Design data were generated using make.design.data().</w:t>
      </w:r>
    </w:p>
    <w:p w14:paraId="0C33869F" w14:textId="77777777" w:rsidR="00CF061B" w:rsidRPr="00CF061B" w:rsidRDefault="00CF061B" w:rsidP="00CF061B">
      <w:pPr>
        <w:rPr>
          <w:lang w:val="en-GB"/>
        </w:rPr>
      </w:pPr>
      <w:r w:rsidRPr="00CF061B">
        <w:rPr>
          <w:lang w:val="en-GB"/>
        </w:rPr>
        <w:t>Three models with increasing complexity were fitted:</w:t>
      </w:r>
    </w:p>
    <w:p w14:paraId="2FC04845" w14:textId="77777777" w:rsidR="00CF061B" w:rsidRPr="00CF061B" w:rsidRDefault="00CF061B" w:rsidP="00CF061B">
      <w:pPr>
        <w:numPr>
          <w:ilvl w:val="0"/>
          <w:numId w:val="1"/>
        </w:numPr>
        <w:rPr>
          <w:lang w:val="en-GB"/>
        </w:rPr>
      </w:pPr>
      <w:r w:rsidRPr="00CF061B">
        <w:rPr>
          <w:b/>
          <w:bCs/>
          <w:lang w:val="en-GB"/>
        </w:rPr>
        <w:t>Model 1</w:t>
      </w:r>
      <w:r w:rsidRPr="00CF061B">
        <w:rPr>
          <w:lang w:val="en-GB"/>
        </w:rPr>
        <w:t xml:space="preserve"> (base): all parameters constant over time (~1)</w:t>
      </w:r>
    </w:p>
    <w:p w14:paraId="7EA155FB" w14:textId="77777777" w:rsidR="00CF061B" w:rsidRPr="00CF061B" w:rsidRDefault="00CF061B" w:rsidP="00CF061B">
      <w:pPr>
        <w:numPr>
          <w:ilvl w:val="0"/>
          <w:numId w:val="1"/>
        </w:numPr>
        <w:rPr>
          <w:lang w:val="en-GB"/>
        </w:rPr>
      </w:pPr>
      <w:r w:rsidRPr="00CF061B">
        <w:rPr>
          <w:b/>
          <w:bCs/>
          <w:lang w:val="en-GB"/>
        </w:rPr>
        <w:t>Model 2</w:t>
      </w:r>
      <w:r w:rsidRPr="00CF061B">
        <w:rPr>
          <w:lang w:val="en-GB"/>
        </w:rPr>
        <w:t>: capture probability (p) and probability of entry (pent) time-dependent; survival (Phi) and super-population size (N) constant</w:t>
      </w:r>
    </w:p>
    <w:p w14:paraId="0E6C7300" w14:textId="77777777" w:rsidR="00CF061B" w:rsidRPr="00CF061B" w:rsidRDefault="00CF061B" w:rsidP="00CF061B">
      <w:pPr>
        <w:numPr>
          <w:ilvl w:val="0"/>
          <w:numId w:val="1"/>
        </w:numPr>
        <w:rPr>
          <w:lang w:val="en-GB"/>
        </w:rPr>
      </w:pPr>
      <w:r w:rsidRPr="00CF061B">
        <w:rPr>
          <w:b/>
          <w:bCs/>
          <w:lang w:val="en-GB"/>
        </w:rPr>
        <w:t>Model 3</w:t>
      </w:r>
      <w:r w:rsidRPr="00CF061B">
        <w:rPr>
          <w:lang w:val="en-GB"/>
        </w:rPr>
        <w:t>: p, pent, and Phi time-dependent; only N constant</w:t>
      </w:r>
    </w:p>
    <w:p w14:paraId="7184815E" w14:textId="77777777" w:rsidR="00CF061B" w:rsidRPr="00CF061B" w:rsidRDefault="00CF061B" w:rsidP="00CF061B">
      <w:pPr>
        <w:rPr>
          <w:lang w:val="en-GB"/>
        </w:rPr>
      </w:pPr>
      <w:r w:rsidRPr="00CF061B">
        <w:rPr>
          <w:lang w:val="en-GB"/>
        </w:rPr>
        <w:t>Model selection was based on AICc comparison using the collect.models() function.</w:t>
      </w:r>
    </w:p>
    <w:p w14:paraId="0363E019" w14:textId="77777777" w:rsidR="00CF061B" w:rsidRPr="00CF061B" w:rsidRDefault="00CF061B" w:rsidP="00CF061B">
      <w:pPr>
        <w:rPr>
          <w:b/>
          <w:bCs/>
          <w:lang w:val="en-GB"/>
        </w:rPr>
      </w:pPr>
      <w:r w:rsidRPr="00CF061B">
        <w:rPr>
          <w:b/>
          <w:bCs/>
          <w:lang w:val="en-GB"/>
        </w:rPr>
        <w:t>Interpretation of Parameters</w:t>
      </w:r>
    </w:p>
    <w:p w14:paraId="2998D6C1" w14:textId="77777777" w:rsidR="00CF061B" w:rsidRPr="00CF061B" w:rsidRDefault="00CF061B" w:rsidP="00CF061B">
      <w:pPr>
        <w:rPr>
          <w:lang w:val="en-GB"/>
        </w:rPr>
      </w:pPr>
      <w:r w:rsidRPr="00CF061B">
        <w:rPr>
          <w:lang w:val="en-GB"/>
        </w:rPr>
        <w:t>The POPAN model estimates the following parameters:</w:t>
      </w:r>
    </w:p>
    <w:p w14:paraId="67738260" w14:textId="77777777" w:rsidR="00CF061B" w:rsidRPr="00CF061B" w:rsidRDefault="00CF061B" w:rsidP="00CF061B">
      <w:pPr>
        <w:numPr>
          <w:ilvl w:val="0"/>
          <w:numId w:val="2"/>
        </w:numPr>
        <w:rPr>
          <w:lang w:val="en-GB"/>
        </w:rPr>
      </w:pPr>
      <w:r w:rsidRPr="00CF061B">
        <w:rPr>
          <w:lang w:val="en-GB"/>
        </w:rPr>
        <w:t>Phi: apparent survival probability between capture occasions</w:t>
      </w:r>
    </w:p>
    <w:p w14:paraId="555D9C07" w14:textId="77777777" w:rsidR="00CF061B" w:rsidRPr="00CF061B" w:rsidRDefault="00CF061B" w:rsidP="00CF061B">
      <w:pPr>
        <w:numPr>
          <w:ilvl w:val="0"/>
          <w:numId w:val="2"/>
        </w:numPr>
      </w:pPr>
      <w:r w:rsidRPr="00CF061B">
        <w:t>p: probability of capture</w:t>
      </w:r>
    </w:p>
    <w:p w14:paraId="03379BC1" w14:textId="77777777" w:rsidR="00CF061B" w:rsidRPr="00CF061B" w:rsidRDefault="00CF061B" w:rsidP="00CF061B">
      <w:pPr>
        <w:numPr>
          <w:ilvl w:val="0"/>
          <w:numId w:val="2"/>
        </w:numPr>
        <w:rPr>
          <w:lang w:val="en-GB"/>
        </w:rPr>
      </w:pPr>
      <w:r w:rsidRPr="00CF061B">
        <w:rPr>
          <w:lang w:val="en-GB"/>
        </w:rPr>
        <w:t>pent: probability of entry into the population (new individuals)</w:t>
      </w:r>
    </w:p>
    <w:p w14:paraId="075EDB1D" w14:textId="77777777" w:rsidR="00CF061B" w:rsidRPr="00CF061B" w:rsidRDefault="00CF061B" w:rsidP="00CF061B">
      <w:pPr>
        <w:numPr>
          <w:ilvl w:val="0"/>
          <w:numId w:val="2"/>
        </w:numPr>
        <w:rPr>
          <w:lang w:val="en-GB"/>
        </w:rPr>
      </w:pPr>
      <w:r w:rsidRPr="00CF061B">
        <w:rPr>
          <w:lang w:val="en-GB"/>
        </w:rPr>
        <w:t>N: total size of the "super-population" over the study period</w:t>
      </w:r>
    </w:p>
    <w:p w14:paraId="5D088A27" w14:textId="77777777" w:rsidR="00CF061B" w:rsidRDefault="00CF061B" w:rsidP="00CF061B">
      <w:pPr>
        <w:rPr>
          <w:lang w:val="en-GB"/>
        </w:rPr>
      </w:pPr>
      <w:r w:rsidRPr="00CF061B">
        <w:rPr>
          <w:lang w:val="en-GB"/>
        </w:rPr>
        <w:t>Estimates of population size over time were derived from these parameters and plotted, including 95% confidence intervals where available.</w:t>
      </w:r>
    </w:p>
    <w:p w14:paraId="02CFA846" w14:textId="171EA172" w:rsidR="0035496A" w:rsidRDefault="0035496A" w:rsidP="00CF061B">
      <w:pPr>
        <w:rPr>
          <w:lang w:val="en-GB"/>
        </w:rPr>
      </w:pPr>
      <w:r>
        <w:rPr>
          <w:lang w:val="en-GB"/>
        </w:rPr>
        <w:lastRenderedPageBreak/>
        <w:br w:type="page"/>
      </w:r>
    </w:p>
    <w:p w14:paraId="093E081B" w14:textId="77777777" w:rsidR="0035496A" w:rsidRPr="0035496A" w:rsidRDefault="0035496A" w:rsidP="0035496A">
      <w:pPr>
        <w:rPr>
          <w:b/>
          <w:bCs/>
          <w:lang w:val="en-GB"/>
        </w:rPr>
      </w:pPr>
      <w:commentRangeStart w:id="1"/>
      <w:r w:rsidRPr="0035496A">
        <w:rPr>
          <w:b/>
          <w:bCs/>
          <w:lang w:val="en-GB"/>
        </w:rPr>
        <w:lastRenderedPageBreak/>
        <w:t>Results – Estimated Population Size Over Time</w:t>
      </w:r>
      <w:commentRangeEnd w:id="1"/>
      <w:r w:rsidR="00C96AEA" w:rsidRPr="0035496A">
        <w:rPr>
          <w:rStyle w:val="Rimandocommento"/>
          <w:b/>
          <w:bCs/>
          <w:sz w:val="24"/>
          <w:szCs w:val="24"/>
          <w:lang w:val="en-GB"/>
        </w:rPr>
        <w:commentReference w:id="1"/>
      </w:r>
    </w:p>
    <w:p w14:paraId="2BC9A20A" w14:textId="77777777" w:rsidR="0035496A" w:rsidRPr="0035496A" w:rsidRDefault="0035496A" w:rsidP="0035496A">
      <w:pPr>
        <w:rPr>
          <w:lang w:val="en-GB"/>
        </w:rPr>
      </w:pPr>
      <w:r w:rsidRPr="0035496A">
        <w:rPr>
          <w:lang w:val="en-GB"/>
        </w:rPr>
        <w:t>Abundance estimates obtained from the POPAN model showed temporal variation in the number of individuals present in the study area over the sampling period. The model provided estimates of the number of individuals in the super-population (i.e., the total number of individuals that were ever part of the population during the study), along with the number of individuals present and available for capture at each session.</w:t>
      </w:r>
    </w:p>
    <w:p w14:paraId="715A363E" w14:textId="77777777" w:rsidR="0035496A" w:rsidRPr="0035496A" w:rsidRDefault="0035496A" w:rsidP="0035496A">
      <w:pPr>
        <w:rPr>
          <w:lang w:val="en-GB"/>
        </w:rPr>
      </w:pPr>
      <w:r w:rsidRPr="0035496A">
        <w:rPr>
          <w:lang w:val="en-GB"/>
        </w:rPr>
        <w:t>Figure X shows the trend in estimated population size (N) across time, with 95% confidence intervals. Abundance appeared to vary across sessions, with peaks in [insert approximate months if visible] and lower estimates in [insert months].</w:t>
      </w:r>
    </w:p>
    <w:p w14:paraId="2CDFD5D8" w14:textId="77777777" w:rsidR="0035496A" w:rsidRPr="0035496A" w:rsidRDefault="0035496A" w:rsidP="0035496A">
      <w:pPr>
        <w:rPr>
          <w:lang w:val="en-GB"/>
        </w:rPr>
      </w:pPr>
      <w:r w:rsidRPr="0035496A">
        <w:rPr>
          <w:lang w:val="en-GB"/>
        </w:rPr>
        <w:t>These fluctuations likely reflect seasonal dynamics in population structure, including recruitment (new individuals entering the population), mortality, and movements in and out of the study area. The model accounts for these processes through time-varying entry probability (pent) and capture probability (p), allowing for realistic estimates even in the presence of open population processes.</w:t>
      </w:r>
    </w:p>
    <w:p w14:paraId="221B99E9" w14:textId="77777777" w:rsidR="0035496A" w:rsidRDefault="0035496A" w:rsidP="0035496A">
      <w:pPr>
        <w:rPr>
          <w:lang w:val="en-GB"/>
        </w:rPr>
      </w:pPr>
      <w:r w:rsidRPr="0035496A">
        <w:rPr>
          <w:lang w:val="en-GB"/>
        </w:rPr>
        <w:t>The abundance estimates for each sampling occasion are reported in Table X, including standard errors and confidence intervals.</w:t>
      </w:r>
    </w:p>
    <w:p w14:paraId="448BD190" w14:textId="77777777" w:rsidR="00C96AEA" w:rsidRDefault="00C96AEA" w:rsidP="0035496A">
      <w:pPr>
        <w:rPr>
          <w:lang w:val="en-GB"/>
        </w:rPr>
      </w:pPr>
    </w:p>
    <w:p w14:paraId="0FA5FA31" w14:textId="46EFBB6B" w:rsidR="00C96AEA" w:rsidRDefault="00C96AEA" w:rsidP="0035496A">
      <w:pPr>
        <w:rPr>
          <w:lang w:val="en-GB"/>
        </w:rPr>
      </w:pPr>
      <w:r>
        <w:rPr>
          <w:lang w:val="en-GB"/>
        </w:rPr>
        <w:br w:type="page"/>
      </w:r>
    </w:p>
    <w:p w14:paraId="75F5CD10" w14:textId="27E57097" w:rsidR="00C96AEA" w:rsidRDefault="00C96AEA" w:rsidP="0035496A">
      <w:r w:rsidRPr="00C96AEA">
        <w:lastRenderedPageBreak/>
        <w:t>Risultati per S3 – buoni, si possono me</w:t>
      </w:r>
      <w:r>
        <w:t>ttere senza problemi, anche se in alcuni periodi c’è molta incertezza nella stima per sessione</w:t>
      </w:r>
    </w:p>
    <w:p w14:paraId="016EE6AD" w14:textId="77777777" w:rsidR="00C96AEA" w:rsidRDefault="00C96AEA" w:rsidP="0035496A"/>
    <w:p w14:paraId="4F34C724" w14:textId="7DD6F5B8" w:rsidR="00C96AEA" w:rsidRDefault="00E814B6" w:rsidP="0035496A">
      <w:r>
        <w:rPr>
          <w:noProof/>
        </w:rPr>
        <w:drawing>
          <wp:inline distT="0" distB="0" distL="0" distR="0" wp14:anchorId="3A9D9732" wp14:editId="1F93DD1A">
            <wp:extent cx="6120130" cy="2811145"/>
            <wp:effectExtent l="0" t="0" r="0" b="8255"/>
            <wp:docPr id="1596614665" name="Picture 2"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4665" name="Picture 2" descr="A graph showing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20130" cy="2811145"/>
                    </a:xfrm>
                    <a:prstGeom prst="rect">
                      <a:avLst/>
                    </a:prstGeom>
                  </pic:spPr>
                </pic:pic>
              </a:graphicData>
            </a:graphic>
          </wp:inline>
        </w:drawing>
      </w:r>
    </w:p>
    <w:p w14:paraId="562521D6" w14:textId="77777777" w:rsidR="00351E2F" w:rsidRDefault="00351E2F" w:rsidP="0035496A"/>
    <w:p w14:paraId="50E02D8B" w14:textId="0F45E7F8" w:rsidR="00351E2F" w:rsidRPr="0035496A" w:rsidRDefault="00351E2F" w:rsidP="0035496A">
      <w:r>
        <w:t>Stime di abbondanza (stima, standard error, limiti CI 95% e date (approssimative)</w:t>
      </w: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6"/>
        <w:gridCol w:w="976"/>
        <w:gridCol w:w="976"/>
        <w:gridCol w:w="1760"/>
        <w:gridCol w:w="2280"/>
      </w:tblGrid>
      <w:tr w:rsidR="00351E2F" w:rsidRPr="00351E2F" w14:paraId="49FB9BC6" w14:textId="77777777" w:rsidTr="00965342">
        <w:trPr>
          <w:trHeight w:val="290"/>
        </w:trPr>
        <w:tc>
          <w:tcPr>
            <w:tcW w:w="960" w:type="dxa"/>
            <w:noWrap/>
            <w:vAlign w:val="bottom"/>
            <w:hideMark/>
          </w:tcPr>
          <w:p w14:paraId="259BFA55" w14:textId="77777777" w:rsidR="00351E2F" w:rsidRPr="00351E2F" w:rsidRDefault="00351E2F" w:rsidP="00351E2F">
            <w:pPr>
              <w:spacing w:after="0" w:line="240" w:lineRule="auto"/>
              <w:jc w:val="center"/>
              <w:rPr>
                <w:rFonts w:ascii="Calibri" w:eastAsia="Times New Roman" w:hAnsi="Calibri" w:cs="Calibri"/>
                <w:b/>
                <w:bCs/>
                <w:color w:val="000000"/>
                <w:kern w:val="0"/>
                <w:sz w:val="22"/>
                <w:szCs w:val="22"/>
                <w:lang w:eastAsia="it-IT"/>
                <w14:ligatures w14:val="none"/>
              </w:rPr>
            </w:pPr>
            <w:r w:rsidRPr="00351E2F">
              <w:rPr>
                <w:rFonts w:ascii="Calibri" w:eastAsia="Times New Roman" w:hAnsi="Calibri" w:cs="Calibri"/>
                <w:b/>
                <w:bCs/>
                <w:color w:val="000000"/>
                <w:kern w:val="0"/>
                <w:sz w:val="22"/>
                <w:szCs w:val="22"/>
                <w:lang w:eastAsia="it-IT"/>
                <w14:ligatures w14:val="none"/>
              </w:rPr>
              <w:t>estimate</w:t>
            </w:r>
          </w:p>
        </w:tc>
        <w:tc>
          <w:tcPr>
            <w:tcW w:w="960" w:type="dxa"/>
            <w:noWrap/>
            <w:vAlign w:val="bottom"/>
            <w:hideMark/>
          </w:tcPr>
          <w:p w14:paraId="6BDF5370" w14:textId="77777777" w:rsidR="00351E2F" w:rsidRPr="00351E2F" w:rsidRDefault="00351E2F" w:rsidP="00351E2F">
            <w:pPr>
              <w:spacing w:after="0" w:line="240" w:lineRule="auto"/>
              <w:jc w:val="center"/>
              <w:rPr>
                <w:rFonts w:ascii="Calibri" w:eastAsia="Times New Roman" w:hAnsi="Calibri" w:cs="Calibri"/>
                <w:b/>
                <w:bCs/>
                <w:color w:val="000000"/>
                <w:kern w:val="0"/>
                <w:sz w:val="22"/>
                <w:szCs w:val="22"/>
                <w:lang w:eastAsia="it-IT"/>
                <w14:ligatures w14:val="none"/>
              </w:rPr>
            </w:pPr>
            <w:r w:rsidRPr="00351E2F">
              <w:rPr>
                <w:rFonts w:ascii="Calibri" w:eastAsia="Times New Roman" w:hAnsi="Calibri" w:cs="Calibri"/>
                <w:b/>
                <w:bCs/>
                <w:color w:val="000000"/>
                <w:kern w:val="0"/>
                <w:sz w:val="22"/>
                <w:szCs w:val="22"/>
                <w:lang w:eastAsia="it-IT"/>
                <w14:ligatures w14:val="none"/>
              </w:rPr>
              <w:t>se</w:t>
            </w:r>
          </w:p>
        </w:tc>
        <w:tc>
          <w:tcPr>
            <w:tcW w:w="960" w:type="dxa"/>
            <w:noWrap/>
            <w:vAlign w:val="bottom"/>
            <w:hideMark/>
          </w:tcPr>
          <w:p w14:paraId="7190D13E" w14:textId="77777777" w:rsidR="00351E2F" w:rsidRPr="00351E2F" w:rsidRDefault="00351E2F" w:rsidP="00351E2F">
            <w:pPr>
              <w:spacing w:after="0" w:line="240" w:lineRule="auto"/>
              <w:jc w:val="center"/>
              <w:rPr>
                <w:rFonts w:ascii="Calibri" w:eastAsia="Times New Roman" w:hAnsi="Calibri" w:cs="Calibri"/>
                <w:b/>
                <w:bCs/>
                <w:color w:val="000000"/>
                <w:kern w:val="0"/>
                <w:sz w:val="22"/>
                <w:szCs w:val="22"/>
                <w:lang w:eastAsia="it-IT"/>
                <w14:ligatures w14:val="none"/>
              </w:rPr>
            </w:pPr>
            <w:r w:rsidRPr="00351E2F">
              <w:rPr>
                <w:rFonts w:ascii="Calibri" w:eastAsia="Times New Roman" w:hAnsi="Calibri" w:cs="Calibri"/>
                <w:b/>
                <w:bCs/>
                <w:color w:val="000000"/>
                <w:kern w:val="0"/>
                <w:sz w:val="22"/>
                <w:szCs w:val="22"/>
                <w:lang w:eastAsia="it-IT"/>
                <w14:ligatures w14:val="none"/>
              </w:rPr>
              <w:t>lcl</w:t>
            </w:r>
          </w:p>
        </w:tc>
        <w:tc>
          <w:tcPr>
            <w:tcW w:w="1760" w:type="dxa"/>
            <w:noWrap/>
            <w:vAlign w:val="bottom"/>
            <w:hideMark/>
          </w:tcPr>
          <w:p w14:paraId="5BB8248B" w14:textId="77777777" w:rsidR="00351E2F" w:rsidRPr="00351E2F" w:rsidRDefault="00351E2F" w:rsidP="00351E2F">
            <w:pPr>
              <w:spacing w:after="0" w:line="240" w:lineRule="auto"/>
              <w:jc w:val="center"/>
              <w:rPr>
                <w:rFonts w:ascii="Calibri" w:eastAsia="Times New Roman" w:hAnsi="Calibri" w:cs="Calibri"/>
                <w:b/>
                <w:bCs/>
                <w:color w:val="000000"/>
                <w:kern w:val="0"/>
                <w:sz w:val="22"/>
                <w:szCs w:val="22"/>
                <w:lang w:eastAsia="it-IT"/>
                <w14:ligatures w14:val="none"/>
              </w:rPr>
            </w:pPr>
            <w:r w:rsidRPr="00351E2F">
              <w:rPr>
                <w:rFonts w:ascii="Calibri" w:eastAsia="Times New Roman" w:hAnsi="Calibri" w:cs="Calibri"/>
                <w:b/>
                <w:bCs/>
                <w:color w:val="000000"/>
                <w:kern w:val="0"/>
                <w:sz w:val="22"/>
                <w:szCs w:val="22"/>
                <w:lang w:eastAsia="it-IT"/>
                <w14:ligatures w14:val="none"/>
              </w:rPr>
              <w:t>ucl</w:t>
            </w:r>
          </w:p>
        </w:tc>
        <w:tc>
          <w:tcPr>
            <w:tcW w:w="2280" w:type="dxa"/>
            <w:noWrap/>
            <w:vAlign w:val="bottom"/>
            <w:hideMark/>
          </w:tcPr>
          <w:p w14:paraId="425ECD6D" w14:textId="77777777" w:rsidR="00351E2F" w:rsidRPr="00351E2F" w:rsidRDefault="00351E2F" w:rsidP="00351E2F">
            <w:pPr>
              <w:spacing w:after="0" w:line="240" w:lineRule="auto"/>
              <w:jc w:val="center"/>
              <w:rPr>
                <w:rFonts w:ascii="Calibri" w:eastAsia="Times New Roman" w:hAnsi="Calibri" w:cs="Calibri"/>
                <w:b/>
                <w:bCs/>
                <w:color w:val="000000"/>
                <w:kern w:val="0"/>
                <w:sz w:val="22"/>
                <w:szCs w:val="22"/>
                <w:lang w:eastAsia="it-IT"/>
                <w14:ligatures w14:val="none"/>
              </w:rPr>
            </w:pPr>
            <w:r w:rsidRPr="00351E2F">
              <w:rPr>
                <w:rFonts w:ascii="Calibri" w:eastAsia="Times New Roman" w:hAnsi="Calibri" w:cs="Calibri"/>
                <w:b/>
                <w:bCs/>
                <w:color w:val="000000"/>
                <w:kern w:val="0"/>
                <w:sz w:val="22"/>
                <w:szCs w:val="22"/>
                <w:lang w:eastAsia="it-IT"/>
                <w14:ligatures w14:val="none"/>
              </w:rPr>
              <w:t>date</w:t>
            </w:r>
          </w:p>
        </w:tc>
      </w:tr>
      <w:tr w:rsidR="00351E2F" w:rsidRPr="00351E2F" w14:paraId="5FBEA114" w14:textId="77777777" w:rsidTr="00965342">
        <w:trPr>
          <w:trHeight w:val="290"/>
        </w:trPr>
        <w:tc>
          <w:tcPr>
            <w:tcW w:w="960" w:type="dxa"/>
            <w:noWrap/>
            <w:vAlign w:val="bottom"/>
            <w:hideMark/>
          </w:tcPr>
          <w:p w14:paraId="5493D83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1,999997</w:t>
            </w:r>
          </w:p>
        </w:tc>
        <w:tc>
          <w:tcPr>
            <w:tcW w:w="960" w:type="dxa"/>
            <w:noWrap/>
            <w:vAlign w:val="bottom"/>
            <w:hideMark/>
          </w:tcPr>
          <w:p w14:paraId="46DA954A"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1,378011</w:t>
            </w:r>
          </w:p>
        </w:tc>
        <w:tc>
          <w:tcPr>
            <w:tcW w:w="960" w:type="dxa"/>
            <w:noWrap/>
            <w:vAlign w:val="bottom"/>
            <w:hideMark/>
          </w:tcPr>
          <w:p w14:paraId="4A9E1385"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0,589501</w:t>
            </w:r>
          </w:p>
        </w:tc>
        <w:tc>
          <w:tcPr>
            <w:tcW w:w="1760" w:type="dxa"/>
            <w:noWrap/>
            <w:vAlign w:val="bottom"/>
            <w:hideMark/>
          </w:tcPr>
          <w:p w14:paraId="2D5FB4C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6,785375863</w:t>
            </w:r>
          </w:p>
        </w:tc>
        <w:tc>
          <w:tcPr>
            <w:tcW w:w="2280" w:type="dxa"/>
            <w:noWrap/>
            <w:vAlign w:val="bottom"/>
            <w:hideMark/>
          </w:tcPr>
          <w:p w14:paraId="4BA6F98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2022-05-20</w:t>
            </w:r>
          </w:p>
        </w:tc>
      </w:tr>
      <w:tr w:rsidR="00351E2F" w:rsidRPr="00351E2F" w14:paraId="1320FF6C" w14:textId="77777777" w:rsidTr="00965342">
        <w:trPr>
          <w:trHeight w:val="290"/>
        </w:trPr>
        <w:tc>
          <w:tcPr>
            <w:tcW w:w="960" w:type="dxa"/>
            <w:noWrap/>
            <w:vAlign w:val="bottom"/>
            <w:hideMark/>
          </w:tcPr>
          <w:p w14:paraId="2F36669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2,000001</w:t>
            </w:r>
          </w:p>
        </w:tc>
        <w:tc>
          <w:tcPr>
            <w:tcW w:w="960" w:type="dxa"/>
            <w:noWrap/>
            <w:vAlign w:val="bottom"/>
            <w:hideMark/>
          </w:tcPr>
          <w:p w14:paraId="550A7F0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1,378019</w:t>
            </w:r>
          </w:p>
        </w:tc>
        <w:tc>
          <w:tcPr>
            <w:tcW w:w="960" w:type="dxa"/>
            <w:noWrap/>
            <w:vAlign w:val="bottom"/>
            <w:hideMark/>
          </w:tcPr>
          <w:p w14:paraId="0EB81706"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0,5895</w:t>
            </w:r>
          </w:p>
        </w:tc>
        <w:tc>
          <w:tcPr>
            <w:tcW w:w="1760" w:type="dxa"/>
            <w:noWrap/>
            <w:vAlign w:val="bottom"/>
            <w:hideMark/>
          </w:tcPr>
          <w:p w14:paraId="4757EEB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6,785418267</w:t>
            </w:r>
          </w:p>
        </w:tc>
        <w:tc>
          <w:tcPr>
            <w:tcW w:w="2280" w:type="dxa"/>
            <w:noWrap/>
            <w:vAlign w:val="bottom"/>
            <w:hideMark/>
          </w:tcPr>
          <w:p w14:paraId="136E8CE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2022-06-05</w:t>
            </w:r>
          </w:p>
        </w:tc>
      </w:tr>
      <w:tr w:rsidR="00351E2F" w:rsidRPr="00351E2F" w14:paraId="6486780D" w14:textId="77777777" w:rsidTr="00965342">
        <w:trPr>
          <w:trHeight w:val="290"/>
        </w:trPr>
        <w:tc>
          <w:tcPr>
            <w:tcW w:w="960" w:type="dxa"/>
            <w:noWrap/>
            <w:vAlign w:val="bottom"/>
            <w:hideMark/>
          </w:tcPr>
          <w:p w14:paraId="73F382D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2,000001</w:t>
            </w:r>
          </w:p>
        </w:tc>
        <w:tc>
          <w:tcPr>
            <w:tcW w:w="960" w:type="dxa"/>
            <w:noWrap/>
            <w:vAlign w:val="bottom"/>
            <w:hideMark/>
          </w:tcPr>
          <w:p w14:paraId="5FF02DB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1,378019</w:t>
            </w:r>
          </w:p>
        </w:tc>
        <w:tc>
          <w:tcPr>
            <w:tcW w:w="960" w:type="dxa"/>
            <w:noWrap/>
            <w:vAlign w:val="bottom"/>
            <w:hideMark/>
          </w:tcPr>
          <w:p w14:paraId="1C162EEE"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0,5895</w:t>
            </w:r>
          </w:p>
        </w:tc>
        <w:tc>
          <w:tcPr>
            <w:tcW w:w="1760" w:type="dxa"/>
            <w:noWrap/>
            <w:vAlign w:val="bottom"/>
            <w:hideMark/>
          </w:tcPr>
          <w:p w14:paraId="1A13207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6,785418267</w:t>
            </w:r>
          </w:p>
        </w:tc>
        <w:tc>
          <w:tcPr>
            <w:tcW w:w="2280" w:type="dxa"/>
            <w:noWrap/>
            <w:vAlign w:val="bottom"/>
            <w:hideMark/>
          </w:tcPr>
          <w:p w14:paraId="6AD0BA42"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2022-06-20</w:t>
            </w:r>
          </w:p>
        </w:tc>
      </w:tr>
      <w:tr w:rsidR="00351E2F" w:rsidRPr="00351E2F" w14:paraId="4FE6B699" w14:textId="77777777" w:rsidTr="00965342">
        <w:trPr>
          <w:trHeight w:val="290"/>
        </w:trPr>
        <w:tc>
          <w:tcPr>
            <w:tcW w:w="960" w:type="dxa"/>
            <w:noWrap/>
            <w:vAlign w:val="bottom"/>
            <w:hideMark/>
          </w:tcPr>
          <w:p w14:paraId="15B8712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2,000001</w:t>
            </w:r>
          </w:p>
        </w:tc>
        <w:tc>
          <w:tcPr>
            <w:tcW w:w="960" w:type="dxa"/>
            <w:noWrap/>
            <w:vAlign w:val="bottom"/>
            <w:hideMark/>
          </w:tcPr>
          <w:p w14:paraId="5FD9A442"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1,378019</w:t>
            </w:r>
          </w:p>
        </w:tc>
        <w:tc>
          <w:tcPr>
            <w:tcW w:w="960" w:type="dxa"/>
            <w:noWrap/>
            <w:vAlign w:val="bottom"/>
            <w:hideMark/>
          </w:tcPr>
          <w:p w14:paraId="3B7F4F9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0,5895</w:t>
            </w:r>
          </w:p>
        </w:tc>
        <w:tc>
          <w:tcPr>
            <w:tcW w:w="1760" w:type="dxa"/>
            <w:noWrap/>
            <w:vAlign w:val="bottom"/>
            <w:hideMark/>
          </w:tcPr>
          <w:p w14:paraId="1E1C547B"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6,785418267</w:t>
            </w:r>
          </w:p>
        </w:tc>
        <w:tc>
          <w:tcPr>
            <w:tcW w:w="2280" w:type="dxa"/>
            <w:noWrap/>
            <w:vAlign w:val="bottom"/>
            <w:hideMark/>
          </w:tcPr>
          <w:p w14:paraId="3FE1AE4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2022-07-05</w:t>
            </w:r>
          </w:p>
        </w:tc>
      </w:tr>
      <w:tr w:rsidR="00351E2F" w:rsidRPr="00351E2F" w14:paraId="09D66978" w14:textId="77777777" w:rsidTr="00965342">
        <w:trPr>
          <w:trHeight w:val="290"/>
        </w:trPr>
        <w:tc>
          <w:tcPr>
            <w:tcW w:w="960" w:type="dxa"/>
            <w:noWrap/>
            <w:vAlign w:val="bottom"/>
            <w:hideMark/>
          </w:tcPr>
          <w:p w14:paraId="60F7F44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4,430262</w:t>
            </w:r>
          </w:p>
        </w:tc>
        <w:tc>
          <w:tcPr>
            <w:tcW w:w="960" w:type="dxa"/>
            <w:noWrap/>
            <w:vAlign w:val="bottom"/>
            <w:hideMark/>
          </w:tcPr>
          <w:p w14:paraId="2362584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2,174825</w:t>
            </w:r>
          </w:p>
        </w:tc>
        <w:tc>
          <w:tcPr>
            <w:tcW w:w="960" w:type="dxa"/>
            <w:noWrap/>
            <w:vAlign w:val="bottom"/>
            <w:hideMark/>
          </w:tcPr>
          <w:p w14:paraId="0EE25106"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1,781994</w:t>
            </w:r>
          </w:p>
        </w:tc>
        <w:tc>
          <w:tcPr>
            <w:tcW w:w="1760" w:type="dxa"/>
            <w:noWrap/>
            <w:vAlign w:val="bottom"/>
            <w:hideMark/>
          </w:tcPr>
          <w:p w14:paraId="1B4B1ED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11,0141925</w:t>
            </w:r>
          </w:p>
        </w:tc>
        <w:tc>
          <w:tcPr>
            <w:tcW w:w="2280" w:type="dxa"/>
            <w:noWrap/>
            <w:vAlign w:val="bottom"/>
            <w:hideMark/>
          </w:tcPr>
          <w:p w14:paraId="2BEBA2EF"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2022-07-20</w:t>
            </w:r>
          </w:p>
        </w:tc>
      </w:tr>
      <w:tr w:rsidR="00351E2F" w:rsidRPr="00351E2F" w14:paraId="338AEE0D" w14:textId="77777777" w:rsidTr="00965342">
        <w:trPr>
          <w:trHeight w:val="290"/>
        </w:trPr>
        <w:tc>
          <w:tcPr>
            <w:tcW w:w="960" w:type="dxa"/>
            <w:noWrap/>
            <w:vAlign w:val="bottom"/>
            <w:hideMark/>
          </w:tcPr>
          <w:p w14:paraId="0198CE6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4,4305</w:t>
            </w:r>
          </w:p>
        </w:tc>
        <w:tc>
          <w:tcPr>
            <w:tcW w:w="960" w:type="dxa"/>
            <w:noWrap/>
            <w:vAlign w:val="bottom"/>
            <w:hideMark/>
          </w:tcPr>
          <w:p w14:paraId="5E32120A"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2,17553</w:t>
            </w:r>
          </w:p>
        </w:tc>
        <w:tc>
          <w:tcPr>
            <w:tcW w:w="960" w:type="dxa"/>
            <w:noWrap/>
            <w:vAlign w:val="bottom"/>
            <w:hideMark/>
          </w:tcPr>
          <w:p w14:paraId="41EAE95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1,781694</w:t>
            </w:r>
          </w:p>
        </w:tc>
        <w:tc>
          <w:tcPr>
            <w:tcW w:w="1760" w:type="dxa"/>
            <w:noWrap/>
            <w:vAlign w:val="bottom"/>
            <w:hideMark/>
          </w:tcPr>
          <w:p w14:paraId="6C05AC0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11,01722662</w:t>
            </w:r>
          </w:p>
        </w:tc>
        <w:tc>
          <w:tcPr>
            <w:tcW w:w="2280" w:type="dxa"/>
            <w:noWrap/>
            <w:vAlign w:val="bottom"/>
            <w:hideMark/>
          </w:tcPr>
          <w:p w14:paraId="30A48B9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2022-08-05</w:t>
            </w:r>
          </w:p>
        </w:tc>
      </w:tr>
      <w:tr w:rsidR="00351E2F" w:rsidRPr="00351E2F" w14:paraId="269C331D" w14:textId="77777777" w:rsidTr="00965342">
        <w:trPr>
          <w:trHeight w:val="290"/>
        </w:trPr>
        <w:tc>
          <w:tcPr>
            <w:tcW w:w="960" w:type="dxa"/>
            <w:noWrap/>
            <w:vAlign w:val="bottom"/>
            <w:hideMark/>
          </w:tcPr>
          <w:p w14:paraId="73DB4149"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11,99997</w:t>
            </w:r>
          </w:p>
        </w:tc>
        <w:tc>
          <w:tcPr>
            <w:tcW w:w="960" w:type="dxa"/>
            <w:noWrap/>
            <w:vAlign w:val="bottom"/>
            <w:hideMark/>
          </w:tcPr>
          <w:p w14:paraId="3D64822F"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8,96444</w:t>
            </w:r>
          </w:p>
        </w:tc>
        <w:tc>
          <w:tcPr>
            <w:tcW w:w="960" w:type="dxa"/>
            <w:noWrap/>
            <w:vAlign w:val="bottom"/>
            <w:hideMark/>
          </w:tcPr>
          <w:p w14:paraId="53E317DE"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3,253418</w:t>
            </w:r>
          </w:p>
        </w:tc>
        <w:tc>
          <w:tcPr>
            <w:tcW w:w="1760" w:type="dxa"/>
            <w:noWrap/>
            <w:vAlign w:val="bottom"/>
            <w:hideMark/>
          </w:tcPr>
          <w:p w14:paraId="4A1794D6"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44,26090557</w:t>
            </w:r>
          </w:p>
        </w:tc>
        <w:tc>
          <w:tcPr>
            <w:tcW w:w="2280" w:type="dxa"/>
            <w:noWrap/>
            <w:vAlign w:val="bottom"/>
            <w:hideMark/>
          </w:tcPr>
          <w:p w14:paraId="05B5B2E2"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2022-08-20</w:t>
            </w:r>
          </w:p>
        </w:tc>
      </w:tr>
      <w:tr w:rsidR="00351E2F" w:rsidRPr="00351E2F" w14:paraId="7138483E" w14:textId="77777777" w:rsidTr="00965342">
        <w:trPr>
          <w:trHeight w:val="290"/>
        </w:trPr>
        <w:tc>
          <w:tcPr>
            <w:tcW w:w="960" w:type="dxa"/>
            <w:noWrap/>
            <w:vAlign w:val="bottom"/>
            <w:hideMark/>
          </w:tcPr>
          <w:p w14:paraId="51619D0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24,00004</w:t>
            </w:r>
          </w:p>
        </w:tc>
        <w:tc>
          <w:tcPr>
            <w:tcW w:w="960" w:type="dxa"/>
            <w:noWrap/>
            <w:vAlign w:val="bottom"/>
            <w:hideMark/>
          </w:tcPr>
          <w:p w14:paraId="28D2DA6F"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19,22071</w:t>
            </w:r>
          </w:p>
        </w:tc>
        <w:tc>
          <w:tcPr>
            <w:tcW w:w="960" w:type="dxa"/>
            <w:noWrap/>
            <w:vAlign w:val="bottom"/>
            <w:hideMark/>
          </w:tcPr>
          <w:p w14:paraId="3C129E9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6,039526</w:t>
            </w:r>
          </w:p>
        </w:tc>
        <w:tc>
          <w:tcPr>
            <w:tcW w:w="1760" w:type="dxa"/>
            <w:noWrap/>
            <w:vAlign w:val="bottom"/>
            <w:hideMark/>
          </w:tcPr>
          <w:p w14:paraId="315A6DD5"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95,37205387</w:t>
            </w:r>
          </w:p>
        </w:tc>
        <w:tc>
          <w:tcPr>
            <w:tcW w:w="2280" w:type="dxa"/>
            <w:noWrap/>
            <w:vAlign w:val="bottom"/>
            <w:hideMark/>
          </w:tcPr>
          <w:p w14:paraId="7534449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2022-09-05</w:t>
            </w:r>
          </w:p>
        </w:tc>
      </w:tr>
      <w:tr w:rsidR="00351E2F" w:rsidRPr="00351E2F" w14:paraId="73FF03AA" w14:textId="77777777" w:rsidTr="00965342">
        <w:trPr>
          <w:trHeight w:val="290"/>
        </w:trPr>
        <w:tc>
          <w:tcPr>
            <w:tcW w:w="960" w:type="dxa"/>
            <w:noWrap/>
            <w:vAlign w:val="bottom"/>
            <w:hideMark/>
          </w:tcPr>
          <w:p w14:paraId="1738683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33,21119</w:t>
            </w:r>
          </w:p>
        </w:tc>
        <w:tc>
          <w:tcPr>
            <w:tcW w:w="960" w:type="dxa"/>
            <w:noWrap/>
            <w:vAlign w:val="bottom"/>
            <w:hideMark/>
          </w:tcPr>
          <w:p w14:paraId="6A03AD6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12,53196</w:t>
            </w:r>
          </w:p>
        </w:tc>
        <w:tc>
          <w:tcPr>
            <w:tcW w:w="960" w:type="dxa"/>
            <w:noWrap/>
            <w:vAlign w:val="bottom"/>
            <w:hideMark/>
          </w:tcPr>
          <w:p w14:paraId="2A20EA1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16,24475</w:t>
            </w:r>
          </w:p>
        </w:tc>
        <w:tc>
          <w:tcPr>
            <w:tcW w:w="1760" w:type="dxa"/>
            <w:noWrap/>
            <w:vAlign w:val="bottom"/>
            <w:hideMark/>
          </w:tcPr>
          <w:p w14:paraId="4BC156B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67,89782097</w:t>
            </w:r>
          </w:p>
        </w:tc>
        <w:tc>
          <w:tcPr>
            <w:tcW w:w="2280" w:type="dxa"/>
            <w:noWrap/>
            <w:vAlign w:val="bottom"/>
            <w:hideMark/>
          </w:tcPr>
          <w:p w14:paraId="5329571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2022-09-20</w:t>
            </w:r>
          </w:p>
        </w:tc>
      </w:tr>
      <w:tr w:rsidR="00351E2F" w:rsidRPr="00351E2F" w14:paraId="5099258F" w14:textId="77777777" w:rsidTr="00965342">
        <w:trPr>
          <w:trHeight w:val="290"/>
        </w:trPr>
        <w:tc>
          <w:tcPr>
            <w:tcW w:w="960" w:type="dxa"/>
            <w:noWrap/>
            <w:vAlign w:val="bottom"/>
            <w:hideMark/>
          </w:tcPr>
          <w:p w14:paraId="193C89B2"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33,21127</w:t>
            </w:r>
          </w:p>
        </w:tc>
        <w:tc>
          <w:tcPr>
            <w:tcW w:w="960" w:type="dxa"/>
            <w:noWrap/>
            <w:vAlign w:val="bottom"/>
            <w:hideMark/>
          </w:tcPr>
          <w:p w14:paraId="427B2BB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12,53193</w:t>
            </w:r>
          </w:p>
        </w:tc>
        <w:tc>
          <w:tcPr>
            <w:tcW w:w="960" w:type="dxa"/>
            <w:noWrap/>
            <w:vAlign w:val="bottom"/>
            <w:hideMark/>
          </w:tcPr>
          <w:p w14:paraId="0A499C5F"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16,24484</w:t>
            </w:r>
          </w:p>
        </w:tc>
        <w:tc>
          <w:tcPr>
            <w:tcW w:w="1760" w:type="dxa"/>
            <w:noWrap/>
            <w:vAlign w:val="bottom"/>
            <w:hideMark/>
          </w:tcPr>
          <w:p w14:paraId="4500B085"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67,89774573</w:t>
            </w:r>
          </w:p>
        </w:tc>
        <w:tc>
          <w:tcPr>
            <w:tcW w:w="2280" w:type="dxa"/>
            <w:noWrap/>
            <w:vAlign w:val="bottom"/>
            <w:hideMark/>
          </w:tcPr>
          <w:p w14:paraId="4680A726"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2022-10-15</w:t>
            </w:r>
          </w:p>
        </w:tc>
      </w:tr>
      <w:tr w:rsidR="00351E2F" w:rsidRPr="00351E2F" w14:paraId="4BDFC370" w14:textId="77777777" w:rsidTr="00965342">
        <w:trPr>
          <w:trHeight w:val="290"/>
        </w:trPr>
        <w:tc>
          <w:tcPr>
            <w:tcW w:w="960" w:type="dxa"/>
            <w:noWrap/>
            <w:vAlign w:val="bottom"/>
            <w:hideMark/>
          </w:tcPr>
          <w:p w14:paraId="1E42C71A"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33,21</w:t>
            </w:r>
          </w:p>
        </w:tc>
        <w:tc>
          <w:tcPr>
            <w:tcW w:w="960" w:type="dxa"/>
            <w:noWrap/>
            <w:vAlign w:val="bottom"/>
            <w:hideMark/>
          </w:tcPr>
          <w:p w14:paraId="02DCF65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12,53776</w:t>
            </w:r>
          </w:p>
        </w:tc>
        <w:tc>
          <w:tcPr>
            <w:tcW w:w="960" w:type="dxa"/>
            <w:noWrap/>
            <w:vAlign w:val="bottom"/>
            <w:hideMark/>
          </w:tcPr>
          <w:p w14:paraId="71E3C69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16,23875</w:t>
            </w:r>
          </w:p>
        </w:tc>
        <w:tc>
          <w:tcPr>
            <w:tcW w:w="1760" w:type="dxa"/>
            <w:noWrap/>
            <w:vAlign w:val="bottom"/>
            <w:hideMark/>
          </w:tcPr>
          <w:p w14:paraId="4A467E4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67,91804753</w:t>
            </w:r>
          </w:p>
        </w:tc>
        <w:tc>
          <w:tcPr>
            <w:tcW w:w="2280" w:type="dxa"/>
            <w:noWrap/>
            <w:vAlign w:val="bottom"/>
            <w:hideMark/>
          </w:tcPr>
          <w:p w14:paraId="0D673819"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2023-05-15</w:t>
            </w:r>
          </w:p>
        </w:tc>
      </w:tr>
      <w:tr w:rsidR="00351E2F" w:rsidRPr="00351E2F" w14:paraId="6CD9B189" w14:textId="77777777" w:rsidTr="00965342">
        <w:trPr>
          <w:trHeight w:val="290"/>
        </w:trPr>
        <w:tc>
          <w:tcPr>
            <w:tcW w:w="960" w:type="dxa"/>
            <w:noWrap/>
            <w:vAlign w:val="bottom"/>
            <w:hideMark/>
          </w:tcPr>
          <w:p w14:paraId="62598DE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6,700601</w:t>
            </w:r>
          </w:p>
        </w:tc>
        <w:tc>
          <w:tcPr>
            <w:tcW w:w="960" w:type="dxa"/>
            <w:noWrap/>
            <w:vAlign w:val="bottom"/>
            <w:hideMark/>
          </w:tcPr>
          <w:p w14:paraId="20A5DE8A"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2,652093</w:t>
            </w:r>
          </w:p>
        </w:tc>
        <w:tc>
          <w:tcPr>
            <w:tcW w:w="960" w:type="dxa"/>
            <w:noWrap/>
            <w:vAlign w:val="bottom"/>
            <w:hideMark/>
          </w:tcPr>
          <w:p w14:paraId="16572522"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3,172368</w:t>
            </w:r>
          </w:p>
        </w:tc>
        <w:tc>
          <w:tcPr>
            <w:tcW w:w="1760" w:type="dxa"/>
            <w:noWrap/>
            <w:vAlign w:val="bottom"/>
            <w:hideMark/>
          </w:tcPr>
          <w:p w14:paraId="28384A6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14,15284973</w:t>
            </w:r>
          </w:p>
        </w:tc>
        <w:tc>
          <w:tcPr>
            <w:tcW w:w="2280" w:type="dxa"/>
            <w:noWrap/>
            <w:vAlign w:val="bottom"/>
            <w:hideMark/>
          </w:tcPr>
          <w:p w14:paraId="128AAB4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2023-06-15</w:t>
            </w:r>
          </w:p>
        </w:tc>
      </w:tr>
      <w:tr w:rsidR="00351E2F" w:rsidRPr="00351E2F" w14:paraId="420B86BB" w14:textId="77777777" w:rsidTr="00965342">
        <w:trPr>
          <w:trHeight w:val="290"/>
        </w:trPr>
        <w:tc>
          <w:tcPr>
            <w:tcW w:w="960" w:type="dxa"/>
            <w:noWrap/>
            <w:vAlign w:val="bottom"/>
            <w:hideMark/>
          </w:tcPr>
          <w:p w14:paraId="767CC07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5,615813</w:t>
            </w:r>
          </w:p>
        </w:tc>
        <w:tc>
          <w:tcPr>
            <w:tcW w:w="960" w:type="dxa"/>
            <w:noWrap/>
            <w:vAlign w:val="bottom"/>
            <w:hideMark/>
          </w:tcPr>
          <w:p w14:paraId="2AEF89A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2,421242</w:t>
            </w:r>
          </w:p>
        </w:tc>
        <w:tc>
          <w:tcPr>
            <w:tcW w:w="960" w:type="dxa"/>
            <w:noWrap/>
            <w:vAlign w:val="bottom"/>
            <w:hideMark/>
          </w:tcPr>
          <w:p w14:paraId="4280234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2,499997</w:t>
            </w:r>
          </w:p>
        </w:tc>
        <w:tc>
          <w:tcPr>
            <w:tcW w:w="1760" w:type="dxa"/>
            <w:noWrap/>
            <w:vAlign w:val="bottom"/>
            <w:hideMark/>
          </w:tcPr>
          <w:p w14:paraId="48D65EAB"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12,61495457</w:t>
            </w:r>
          </w:p>
        </w:tc>
        <w:tc>
          <w:tcPr>
            <w:tcW w:w="2280" w:type="dxa"/>
            <w:noWrap/>
            <w:vAlign w:val="bottom"/>
            <w:hideMark/>
          </w:tcPr>
          <w:p w14:paraId="62FA93F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2023-07-15</w:t>
            </w:r>
          </w:p>
        </w:tc>
      </w:tr>
      <w:tr w:rsidR="00351E2F" w:rsidRPr="00351E2F" w14:paraId="471022F7" w14:textId="77777777" w:rsidTr="00965342">
        <w:trPr>
          <w:trHeight w:val="290"/>
        </w:trPr>
        <w:tc>
          <w:tcPr>
            <w:tcW w:w="960" w:type="dxa"/>
            <w:noWrap/>
            <w:vAlign w:val="bottom"/>
            <w:hideMark/>
          </w:tcPr>
          <w:p w14:paraId="4F3C948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6,956091</w:t>
            </w:r>
          </w:p>
        </w:tc>
        <w:tc>
          <w:tcPr>
            <w:tcW w:w="960" w:type="dxa"/>
            <w:noWrap/>
            <w:vAlign w:val="bottom"/>
            <w:hideMark/>
          </w:tcPr>
          <w:p w14:paraId="621A6AF6"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2,818661</w:t>
            </w:r>
          </w:p>
        </w:tc>
        <w:tc>
          <w:tcPr>
            <w:tcW w:w="960" w:type="dxa"/>
            <w:noWrap/>
            <w:vAlign w:val="bottom"/>
            <w:hideMark/>
          </w:tcPr>
          <w:p w14:paraId="2A86457F"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3,239432</w:t>
            </w:r>
          </w:p>
        </w:tc>
        <w:tc>
          <w:tcPr>
            <w:tcW w:w="1760" w:type="dxa"/>
            <w:noWrap/>
            <w:vAlign w:val="bottom"/>
            <w:hideMark/>
          </w:tcPr>
          <w:p w14:paraId="7C24E2B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14,9369422</w:t>
            </w:r>
          </w:p>
        </w:tc>
        <w:tc>
          <w:tcPr>
            <w:tcW w:w="2280" w:type="dxa"/>
            <w:noWrap/>
            <w:vAlign w:val="bottom"/>
            <w:hideMark/>
          </w:tcPr>
          <w:p w14:paraId="2E1A6E8F"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2023-08-05</w:t>
            </w:r>
          </w:p>
        </w:tc>
      </w:tr>
      <w:tr w:rsidR="00351E2F" w:rsidRPr="00351E2F" w14:paraId="1E174D9C" w14:textId="77777777" w:rsidTr="00965342">
        <w:trPr>
          <w:trHeight w:val="290"/>
        </w:trPr>
        <w:tc>
          <w:tcPr>
            <w:tcW w:w="960" w:type="dxa"/>
            <w:noWrap/>
            <w:vAlign w:val="bottom"/>
            <w:hideMark/>
          </w:tcPr>
          <w:p w14:paraId="511A2E5A"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8,289431</w:t>
            </w:r>
          </w:p>
        </w:tc>
        <w:tc>
          <w:tcPr>
            <w:tcW w:w="960" w:type="dxa"/>
            <w:noWrap/>
            <w:vAlign w:val="bottom"/>
            <w:hideMark/>
          </w:tcPr>
          <w:p w14:paraId="74711D9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3,1645</w:t>
            </w:r>
          </w:p>
        </w:tc>
        <w:tc>
          <w:tcPr>
            <w:tcW w:w="960" w:type="dxa"/>
            <w:noWrap/>
            <w:vAlign w:val="bottom"/>
            <w:hideMark/>
          </w:tcPr>
          <w:p w14:paraId="328A17F5"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4,023082</w:t>
            </w:r>
          </w:p>
        </w:tc>
        <w:tc>
          <w:tcPr>
            <w:tcW w:w="1760" w:type="dxa"/>
            <w:noWrap/>
            <w:vAlign w:val="bottom"/>
            <w:hideMark/>
          </w:tcPr>
          <w:p w14:paraId="76C5D8A9"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17,08010582</w:t>
            </w:r>
          </w:p>
        </w:tc>
        <w:tc>
          <w:tcPr>
            <w:tcW w:w="2280" w:type="dxa"/>
            <w:noWrap/>
            <w:vAlign w:val="bottom"/>
            <w:hideMark/>
          </w:tcPr>
          <w:p w14:paraId="1F15B04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2023-08-20</w:t>
            </w:r>
          </w:p>
        </w:tc>
      </w:tr>
      <w:tr w:rsidR="00351E2F" w:rsidRPr="00351E2F" w14:paraId="622A5B89" w14:textId="77777777" w:rsidTr="00965342">
        <w:trPr>
          <w:trHeight w:val="290"/>
        </w:trPr>
        <w:tc>
          <w:tcPr>
            <w:tcW w:w="960" w:type="dxa"/>
            <w:noWrap/>
            <w:vAlign w:val="bottom"/>
            <w:hideMark/>
          </w:tcPr>
          <w:p w14:paraId="7F0922A6"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8,990276</w:t>
            </w:r>
          </w:p>
        </w:tc>
        <w:tc>
          <w:tcPr>
            <w:tcW w:w="960" w:type="dxa"/>
            <w:noWrap/>
            <w:vAlign w:val="bottom"/>
            <w:hideMark/>
          </w:tcPr>
          <w:p w14:paraId="1C83375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2,887079</w:t>
            </w:r>
          </w:p>
        </w:tc>
        <w:tc>
          <w:tcPr>
            <w:tcW w:w="960" w:type="dxa"/>
            <w:noWrap/>
            <w:vAlign w:val="bottom"/>
            <w:hideMark/>
          </w:tcPr>
          <w:p w14:paraId="70EFA46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4,865169</w:t>
            </w:r>
          </w:p>
        </w:tc>
        <w:tc>
          <w:tcPr>
            <w:tcW w:w="1760" w:type="dxa"/>
            <w:noWrap/>
            <w:vAlign w:val="bottom"/>
            <w:hideMark/>
          </w:tcPr>
          <w:p w14:paraId="3482F76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16,61300344</w:t>
            </w:r>
          </w:p>
        </w:tc>
        <w:tc>
          <w:tcPr>
            <w:tcW w:w="2280" w:type="dxa"/>
            <w:noWrap/>
            <w:vAlign w:val="bottom"/>
            <w:hideMark/>
          </w:tcPr>
          <w:p w14:paraId="1F5A318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2023-09-05</w:t>
            </w:r>
          </w:p>
        </w:tc>
      </w:tr>
      <w:tr w:rsidR="00351E2F" w:rsidRPr="00351E2F" w14:paraId="7FA4A230" w14:textId="77777777" w:rsidTr="00965342">
        <w:trPr>
          <w:trHeight w:val="290"/>
        </w:trPr>
        <w:tc>
          <w:tcPr>
            <w:tcW w:w="960" w:type="dxa"/>
            <w:noWrap/>
            <w:vAlign w:val="bottom"/>
            <w:hideMark/>
          </w:tcPr>
          <w:p w14:paraId="0E0674A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8,990415</w:t>
            </w:r>
          </w:p>
        </w:tc>
        <w:tc>
          <w:tcPr>
            <w:tcW w:w="960" w:type="dxa"/>
            <w:noWrap/>
            <w:vAlign w:val="bottom"/>
            <w:hideMark/>
          </w:tcPr>
          <w:p w14:paraId="28B61B5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2,88725</w:t>
            </w:r>
          </w:p>
        </w:tc>
        <w:tc>
          <w:tcPr>
            <w:tcW w:w="960" w:type="dxa"/>
            <w:noWrap/>
            <w:vAlign w:val="bottom"/>
            <w:hideMark/>
          </w:tcPr>
          <w:p w14:paraId="6D44797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4,865118</w:t>
            </w:r>
          </w:p>
        </w:tc>
        <w:tc>
          <w:tcPr>
            <w:tcW w:w="1760" w:type="dxa"/>
            <w:noWrap/>
            <w:vAlign w:val="bottom"/>
            <w:hideMark/>
          </w:tcPr>
          <w:p w14:paraId="76F4399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16,613687</w:t>
            </w:r>
          </w:p>
        </w:tc>
        <w:tc>
          <w:tcPr>
            <w:tcW w:w="2280" w:type="dxa"/>
            <w:noWrap/>
            <w:vAlign w:val="bottom"/>
            <w:hideMark/>
          </w:tcPr>
          <w:p w14:paraId="12527023"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2023-09-20</w:t>
            </w:r>
          </w:p>
        </w:tc>
      </w:tr>
      <w:tr w:rsidR="00351E2F" w:rsidRPr="00351E2F" w14:paraId="43683DA4" w14:textId="77777777" w:rsidTr="00965342">
        <w:trPr>
          <w:trHeight w:val="290"/>
        </w:trPr>
        <w:tc>
          <w:tcPr>
            <w:tcW w:w="960" w:type="dxa"/>
            <w:noWrap/>
            <w:vAlign w:val="bottom"/>
            <w:hideMark/>
          </w:tcPr>
          <w:p w14:paraId="69EF037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3,55E-09</w:t>
            </w:r>
          </w:p>
        </w:tc>
        <w:tc>
          <w:tcPr>
            <w:tcW w:w="960" w:type="dxa"/>
            <w:noWrap/>
            <w:vAlign w:val="bottom"/>
            <w:hideMark/>
          </w:tcPr>
          <w:p w14:paraId="1165128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0</w:t>
            </w:r>
          </w:p>
        </w:tc>
        <w:tc>
          <w:tcPr>
            <w:tcW w:w="960" w:type="dxa"/>
            <w:noWrap/>
            <w:vAlign w:val="bottom"/>
            <w:hideMark/>
          </w:tcPr>
          <w:p w14:paraId="6D836E4C"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3,55E-09</w:t>
            </w:r>
          </w:p>
        </w:tc>
        <w:tc>
          <w:tcPr>
            <w:tcW w:w="1760" w:type="dxa"/>
            <w:noWrap/>
            <w:vAlign w:val="bottom"/>
            <w:hideMark/>
          </w:tcPr>
          <w:p w14:paraId="662B437B"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3,54662E-09</w:t>
            </w:r>
          </w:p>
        </w:tc>
        <w:tc>
          <w:tcPr>
            <w:tcW w:w="2280" w:type="dxa"/>
            <w:noWrap/>
            <w:vAlign w:val="bottom"/>
            <w:hideMark/>
          </w:tcPr>
          <w:p w14:paraId="24C8B8DA"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2024-06-15</w:t>
            </w:r>
          </w:p>
        </w:tc>
      </w:tr>
      <w:tr w:rsidR="00351E2F" w:rsidRPr="00351E2F" w14:paraId="1B51ED69" w14:textId="77777777" w:rsidTr="00965342">
        <w:trPr>
          <w:trHeight w:val="290"/>
        </w:trPr>
        <w:tc>
          <w:tcPr>
            <w:tcW w:w="960" w:type="dxa"/>
            <w:noWrap/>
            <w:vAlign w:val="bottom"/>
            <w:hideMark/>
          </w:tcPr>
          <w:p w14:paraId="11118A22"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2,999994</w:t>
            </w:r>
          </w:p>
        </w:tc>
        <w:tc>
          <w:tcPr>
            <w:tcW w:w="960" w:type="dxa"/>
            <w:noWrap/>
            <w:vAlign w:val="bottom"/>
            <w:hideMark/>
          </w:tcPr>
          <w:p w14:paraId="68ECEDC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1,665103</w:t>
            </w:r>
          </w:p>
        </w:tc>
        <w:tc>
          <w:tcPr>
            <w:tcW w:w="960" w:type="dxa"/>
            <w:noWrap/>
            <w:vAlign w:val="bottom"/>
            <w:hideMark/>
          </w:tcPr>
          <w:p w14:paraId="6469CFD1"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1,08644</w:t>
            </w:r>
          </w:p>
        </w:tc>
        <w:tc>
          <w:tcPr>
            <w:tcW w:w="1760" w:type="dxa"/>
            <w:noWrap/>
            <w:vAlign w:val="bottom"/>
            <w:hideMark/>
          </w:tcPr>
          <w:p w14:paraId="4A56627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8,283906658</w:t>
            </w:r>
          </w:p>
        </w:tc>
        <w:tc>
          <w:tcPr>
            <w:tcW w:w="2280" w:type="dxa"/>
            <w:noWrap/>
            <w:vAlign w:val="bottom"/>
            <w:hideMark/>
          </w:tcPr>
          <w:p w14:paraId="6F0B3089"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2024-07-15</w:t>
            </w:r>
          </w:p>
        </w:tc>
      </w:tr>
      <w:tr w:rsidR="00351E2F" w:rsidRPr="00351E2F" w14:paraId="6550C07D" w14:textId="77777777" w:rsidTr="00965342">
        <w:trPr>
          <w:trHeight w:val="290"/>
        </w:trPr>
        <w:tc>
          <w:tcPr>
            <w:tcW w:w="960" w:type="dxa"/>
            <w:noWrap/>
            <w:vAlign w:val="bottom"/>
            <w:hideMark/>
          </w:tcPr>
          <w:p w14:paraId="310D8F8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2,999996</w:t>
            </w:r>
          </w:p>
        </w:tc>
        <w:tc>
          <w:tcPr>
            <w:tcW w:w="960" w:type="dxa"/>
            <w:noWrap/>
            <w:vAlign w:val="bottom"/>
            <w:hideMark/>
          </w:tcPr>
          <w:p w14:paraId="70478188"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1,665112</w:t>
            </w:r>
          </w:p>
        </w:tc>
        <w:tc>
          <w:tcPr>
            <w:tcW w:w="960" w:type="dxa"/>
            <w:noWrap/>
            <w:vAlign w:val="bottom"/>
            <w:hideMark/>
          </w:tcPr>
          <w:p w14:paraId="024142A9"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1,086435</w:t>
            </w:r>
          </w:p>
        </w:tc>
        <w:tc>
          <w:tcPr>
            <w:tcW w:w="1760" w:type="dxa"/>
            <w:noWrap/>
            <w:vAlign w:val="bottom"/>
            <w:hideMark/>
          </w:tcPr>
          <w:p w14:paraId="1CA6F170"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8,283950321</w:t>
            </w:r>
          </w:p>
        </w:tc>
        <w:tc>
          <w:tcPr>
            <w:tcW w:w="2280" w:type="dxa"/>
            <w:noWrap/>
            <w:vAlign w:val="bottom"/>
            <w:hideMark/>
          </w:tcPr>
          <w:p w14:paraId="4B891754"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2024-08-15</w:t>
            </w:r>
          </w:p>
        </w:tc>
      </w:tr>
      <w:tr w:rsidR="00351E2F" w:rsidRPr="00351E2F" w14:paraId="297CBD7B" w14:textId="77777777" w:rsidTr="00965342">
        <w:trPr>
          <w:trHeight w:val="290"/>
        </w:trPr>
        <w:tc>
          <w:tcPr>
            <w:tcW w:w="960" w:type="dxa"/>
            <w:noWrap/>
            <w:vAlign w:val="bottom"/>
            <w:hideMark/>
          </w:tcPr>
          <w:p w14:paraId="65F5667B"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3,000032</w:t>
            </w:r>
          </w:p>
        </w:tc>
        <w:tc>
          <w:tcPr>
            <w:tcW w:w="960" w:type="dxa"/>
            <w:noWrap/>
            <w:vAlign w:val="bottom"/>
            <w:hideMark/>
          </w:tcPr>
          <w:p w14:paraId="12696C2E"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1,620941</w:t>
            </w:r>
          </w:p>
        </w:tc>
        <w:tc>
          <w:tcPr>
            <w:tcW w:w="960" w:type="dxa"/>
            <w:noWrap/>
            <w:vAlign w:val="bottom"/>
            <w:hideMark/>
          </w:tcPr>
          <w:p w14:paraId="7167DEF9"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1,112559</w:t>
            </w:r>
          </w:p>
        </w:tc>
        <w:tc>
          <w:tcPr>
            <w:tcW w:w="1760" w:type="dxa"/>
            <w:noWrap/>
            <w:vAlign w:val="bottom"/>
            <w:hideMark/>
          </w:tcPr>
          <w:p w14:paraId="38E1F47D"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8,089628021</w:t>
            </w:r>
          </w:p>
        </w:tc>
        <w:tc>
          <w:tcPr>
            <w:tcW w:w="2280" w:type="dxa"/>
            <w:noWrap/>
            <w:vAlign w:val="bottom"/>
            <w:hideMark/>
          </w:tcPr>
          <w:p w14:paraId="4F6D26F7" w14:textId="77777777" w:rsidR="00351E2F" w:rsidRPr="00351E2F" w:rsidRDefault="00351E2F" w:rsidP="00351E2F">
            <w:pPr>
              <w:spacing w:after="0" w:line="240" w:lineRule="auto"/>
              <w:jc w:val="right"/>
              <w:rPr>
                <w:rFonts w:ascii="Calibri" w:eastAsia="Times New Roman" w:hAnsi="Calibri" w:cs="Calibri"/>
                <w:color w:val="000000"/>
                <w:kern w:val="0"/>
                <w:sz w:val="22"/>
                <w:szCs w:val="22"/>
                <w:lang w:eastAsia="it-IT"/>
                <w14:ligatures w14:val="none"/>
              </w:rPr>
            </w:pPr>
            <w:r w:rsidRPr="00351E2F">
              <w:rPr>
                <w:rFonts w:ascii="Calibri" w:eastAsia="Times New Roman" w:hAnsi="Calibri" w:cs="Calibri"/>
                <w:color w:val="000000"/>
                <w:kern w:val="0"/>
                <w:sz w:val="22"/>
                <w:szCs w:val="22"/>
                <w:lang w:eastAsia="it-IT"/>
                <w14:ligatures w14:val="none"/>
              </w:rPr>
              <w:t>2024-09-15</w:t>
            </w:r>
          </w:p>
        </w:tc>
      </w:tr>
    </w:tbl>
    <w:p w14:paraId="0D244D63" w14:textId="77777777" w:rsidR="0035496A" w:rsidRPr="00C96AEA" w:rsidRDefault="0035496A" w:rsidP="00CF061B"/>
    <w:p w14:paraId="3FDD4D4F" w14:textId="5C13A5CB" w:rsidR="00E814B6" w:rsidRDefault="00E814B6" w:rsidP="00CF061B">
      <w:r>
        <w:lastRenderedPageBreak/>
        <w:br w:type="page"/>
      </w:r>
    </w:p>
    <w:p w14:paraId="731EBEFF" w14:textId="4AD026C3" w:rsidR="00E814B6" w:rsidRDefault="00E814B6" w:rsidP="00E814B6">
      <w:r w:rsidRPr="00C96AEA">
        <w:lastRenderedPageBreak/>
        <w:t xml:space="preserve">Risultati per </w:t>
      </w:r>
      <w:r>
        <w:t>R</w:t>
      </w:r>
      <w:r w:rsidRPr="00C96AEA">
        <w:t xml:space="preserve">3 – </w:t>
      </w:r>
      <w:r>
        <w:t>di per sé i risultati non sono male, ma a me sembrano veramente troppi animali…</w:t>
      </w:r>
      <w:r w:rsidR="00147660">
        <w:t xml:space="preserve"> dipende anche da quanto è grande l’area di studio ma non credo enorme</w:t>
      </w:r>
    </w:p>
    <w:p w14:paraId="78CC4352" w14:textId="77777777" w:rsidR="0035496A" w:rsidRDefault="0035496A" w:rsidP="00CF061B"/>
    <w:p w14:paraId="3E95F194" w14:textId="4C63D21D" w:rsidR="00E814B6" w:rsidRPr="00CF061B" w:rsidRDefault="00E814B6" w:rsidP="00CF061B">
      <w:r>
        <w:rPr>
          <w:noProof/>
        </w:rPr>
        <w:drawing>
          <wp:inline distT="0" distB="0" distL="0" distR="0" wp14:anchorId="2C8084D8" wp14:editId="4A0C022E">
            <wp:extent cx="6120130" cy="2811145"/>
            <wp:effectExtent l="0" t="0" r="0" b="8255"/>
            <wp:docPr id="1411602631" name="Picture 3"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2631" name="Picture 3" descr="A graph showing the growth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20130" cy="2811145"/>
                    </a:xfrm>
                    <a:prstGeom prst="rect">
                      <a:avLst/>
                    </a:prstGeom>
                  </pic:spPr>
                </pic:pic>
              </a:graphicData>
            </a:graphic>
          </wp:inline>
        </w:drawing>
      </w:r>
    </w:p>
    <w:p w14:paraId="122C02AC" w14:textId="77777777" w:rsidR="00CF061B" w:rsidRDefault="00CF061B"/>
    <w:p w14:paraId="283368CD" w14:textId="149D4D7E" w:rsidR="00965342" w:rsidRDefault="00965342">
      <w:r>
        <w:t>Stime di abbondanza (stima, standard error, limiti CI 95% e date (approssimative)</w:t>
      </w:r>
    </w:p>
    <w:tbl>
      <w:tblPr>
        <w:tblW w:w="5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6"/>
        <w:gridCol w:w="976"/>
        <w:gridCol w:w="976"/>
        <w:gridCol w:w="980"/>
        <w:gridCol w:w="1479"/>
      </w:tblGrid>
      <w:tr w:rsidR="00965342" w:rsidRPr="00965342" w14:paraId="27086E24" w14:textId="77777777" w:rsidTr="00965342">
        <w:trPr>
          <w:trHeight w:val="290"/>
        </w:trPr>
        <w:tc>
          <w:tcPr>
            <w:tcW w:w="976" w:type="dxa"/>
            <w:noWrap/>
            <w:vAlign w:val="bottom"/>
            <w:hideMark/>
          </w:tcPr>
          <w:p w14:paraId="741801AF" w14:textId="77777777" w:rsidR="00965342" w:rsidRPr="00965342" w:rsidRDefault="00965342" w:rsidP="00965342">
            <w:pPr>
              <w:spacing w:after="0" w:line="240" w:lineRule="auto"/>
              <w:jc w:val="center"/>
              <w:rPr>
                <w:rFonts w:ascii="Calibri" w:eastAsia="Times New Roman" w:hAnsi="Calibri" w:cs="Calibri"/>
                <w:b/>
                <w:bCs/>
                <w:color w:val="000000"/>
                <w:kern w:val="0"/>
                <w:sz w:val="22"/>
                <w:szCs w:val="22"/>
                <w:lang w:eastAsia="it-IT"/>
                <w14:ligatures w14:val="none"/>
              </w:rPr>
            </w:pPr>
            <w:r w:rsidRPr="00965342">
              <w:rPr>
                <w:rFonts w:ascii="Calibri" w:eastAsia="Times New Roman" w:hAnsi="Calibri" w:cs="Calibri"/>
                <w:b/>
                <w:bCs/>
                <w:color w:val="000000"/>
                <w:kern w:val="0"/>
                <w:sz w:val="22"/>
                <w:szCs w:val="22"/>
                <w:lang w:eastAsia="it-IT"/>
                <w14:ligatures w14:val="none"/>
              </w:rPr>
              <w:t>estimate</w:t>
            </w:r>
          </w:p>
        </w:tc>
        <w:tc>
          <w:tcPr>
            <w:tcW w:w="976" w:type="dxa"/>
            <w:noWrap/>
            <w:vAlign w:val="bottom"/>
            <w:hideMark/>
          </w:tcPr>
          <w:p w14:paraId="580586E4" w14:textId="77777777" w:rsidR="00965342" w:rsidRPr="00965342" w:rsidRDefault="00965342" w:rsidP="00965342">
            <w:pPr>
              <w:spacing w:after="0" w:line="240" w:lineRule="auto"/>
              <w:jc w:val="center"/>
              <w:rPr>
                <w:rFonts w:ascii="Calibri" w:eastAsia="Times New Roman" w:hAnsi="Calibri" w:cs="Calibri"/>
                <w:b/>
                <w:bCs/>
                <w:color w:val="000000"/>
                <w:kern w:val="0"/>
                <w:sz w:val="22"/>
                <w:szCs w:val="22"/>
                <w:lang w:eastAsia="it-IT"/>
                <w14:ligatures w14:val="none"/>
              </w:rPr>
            </w:pPr>
            <w:r w:rsidRPr="00965342">
              <w:rPr>
                <w:rFonts w:ascii="Calibri" w:eastAsia="Times New Roman" w:hAnsi="Calibri" w:cs="Calibri"/>
                <w:b/>
                <w:bCs/>
                <w:color w:val="000000"/>
                <w:kern w:val="0"/>
                <w:sz w:val="22"/>
                <w:szCs w:val="22"/>
                <w:lang w:eastAsia="it-IT"/>
                <w14:ligatures w14:val="none"/>
              </w:rPr>
              <w:t>se</w:t>
            </w:r>
          </w:p>
        </w:tc>
        <w:tc>
          <w:tcPr>
            <w:tcW w:w="976" w:type="dxa"/>
            <w:noWrap/>
            <w:vAlign w:val="bottom"/>
            <w:hideMark/>
          </w:tcPr>
          <w:p w14:paraId="6714BD74" w14:textId="77777777" w:rsidR="00965342" w:rsidRPr="00965342" w:rsidRDefault="00965342" w:rsidP="00965342">
            <w:pPr>
              <w:spacing w:after="0" w:line="240" w:lineRule="auto"/>
              <w:jc w:val="center"/>
              <w:rPr>
                <w:rFonts w:ascii="Calibri" w:eastAsia="Times New Roman" w:hAnsi="Calibri" w:cs="Calibri"/>
                <w:b/>
                <w:bCs/>
                <w:color w:val="000000"/>
                <w:kern w:val="0"/>
                <w:sz w:val="22"/>
                <w:szCs w:val="22"/>
                <w:lang w:eastAsia="it-IT"/>
                <w14:ligatures w14:val="none"/>
              </w:rPr>
            </w:pPr>
            <w:r w:rsidRPr="00965342">
              <w:rPr>
                <w:rFonts w:ascii="Calibri" w:eastAsia="Times New Roman" w:hAnsi="Calibri" w:cs="Calibri"/>
                <w:b/>
                <w:bCs/>
                <w:color w:val="000000"/>
                <w:kern w:val="0"/>
                <w:sz w:val="22"/>
                <w:szCs w:val="22"/>
                <w:lang w:eastAsia="it-IT"/>
                <w14:ligatures w14:val="none"/>
              </w:rPr>
              <w:t>lcl</w:t>
            </w:r>
          </w:p>
        </w:tc>
        <w:tc>
          <w:tcPr>
            <w:tcW w:w="980" w:type="dxa"/>
            <w:noWrap/>
            <w:vAlign w:val="bottom"/>
            <w:hideMark/>
          </w:tcPr>
          <w:p w14:paraId="21B5092C" w14:textId="77777777" w:rsidR="00965342" w:rsidRPr="00965342" w:rsidRDefault="00965342" w:rsidP="00965342">
            <w:pPr>
              <w:spacing w:after="0" w:line="240" w:lineRule="auto"/>
              <w:jc w:val="center"/>
              <w:rPr>
                <w:rFonts w:ascii="Calibri" w:eastAsia="Times New Roman" w:hAnsi="Calibri" w:cs="Calibri"/>
                <w:b/>
                <w:bCs/>
                <w:color w:val="000000"/>
                <w:kern w:val="0"/>
                <w:sz w:val="22"/>
                <w:szCs w:val="22"/>
                <w:lang w:eastAsia="it-IT"/>
                <w14:ligatures w14:val="none"/>
              </w:rPr>
            </w:pPr>
            <w:r w:rsidRPr="00965342">
              <w:rPr>
                <w:rFonts w:ascii="Calibri" w:eastAsia="Times New Roman" w:hAnsi="Calibri" w:cs="Calibri"/>
                <w:b/>
                <w:bCs/>
                <w:color w:val="000000"/>
                <w:kern w:val="0"/>
                <w:sz w:val="22"/>
                <w:szCs w:val="22"/>
                <w:lang w:eastAsia="it-IT"/>
                <w14:ligatures w14:val="none"/>
              </w:rPr>
              <w:t>ucl</w:t>
            </w:r>
          </w:p>
        </w:tc>
        <w:tc>
          <w:tcPr>
            <w:tcW w:w="1479" w:type="dxa"/>
            <w:noWrap/>
            <w:vAlign w:val="bottom"/>
            <w:hideMark/>
          </w:tcPr>
          <w:p w14:paraId="392DA464" w14:textId="77777777" w:rsidR="00965342" w:rsidRPr="00965342" w:rsidRDefault="00965342" w:rsidP="00965342">
            <w:pPr>
              <w:spacing w:after="0" w:line="240" w:lineRule="auto"/>
              <w:jc w:val="center"/>
              <w:rPr>
                <w:rFonts w:ascii="Calibri" w:eastAsia="Times New Roman" w:hAnsi="Calibri" w:cs="Calibri"/>
                <w:b/>
                <w:bCs/>
                <w:color w:val="000000"/>
                <w:kern w:val="0"/>
                <w:sz w:val="22"/>
                <w:szCs w:val="22"/>
                <w:lang w:eastAsia="it-IT"/>
                <w14:ligatures w14:val="none"/>
              </w:rPr>
            </w:pPr>
            <w:r w:rsidRPr="00965342">
              <w:rPr>
                <w:rFonts w:ascii="Calibri" w:eastAsia="Times New Roman" w:hAnsi="Calibri" w:cs="Calibri"/>
                <w:b/>
                <w:bCs/>
                <w:color w:val="000000"/>
                <w:kern w:val="0"/>
                <w:sz w:val="22"/>
                <w:szCs w:val="22"/>
                <w:lang w:eastAsia="it-IT"/>
                <w14:ligatures w14:val="none"/>
              </w:rPr>
              <w:t>date</w:t>
            </w:r>
          </w:p>
        </w:tc>
      </w:tr>
      <w:tr w:rsidR="00965342" w:rsidRPr="00965342" w14:paraId="398B1EA2" w14:textId="77777777" w:rsidTr="00965342">
        <w:trPr>
          <w:trHeight w:val="290"/>
        </w:trPr>
        <w:tc>
          <w:tcPr>
            <w:tcW w:w="976" w:type="dxa"/>
            <w:noWrap/>
            <w:vAlign w:val="bottom"/>
            <w:hideMark/>
          </w:tcPr>
          <w:p w14:paraId="09761E7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17,59742</w:t>
            </w:r>
          </w:p>
        </w:tc>
        <w:tc>
          <w:tcPr>
            <w:tcW w:w="976" w:type="dxa"/>
            <w:noWrap/>
            <w:vAlign w:val="bottom"/>
            <w:hideMark/>
          </w:tcPr>
          <w:p w14:paraId="137A93D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6,9441</w:t>
            </w:r>
          </w:p>
        </w:tc>
        <w:tc>
          <w:tcPr>
            <w:tcW w:w="976" w:type="dxa"/>
            <w:noWrap/>
            <w:vAlign w:val="bottom"/>
            <w:hideMark/>
          </w:tcPr>
          <w:p w14:paraId="6086812F"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8,348875</w:t>
            </w:r>
          </w:p>
        </w:tc>
        <w:tc>
          <w:tcPr>
            <w:tcW w:w="980" w:type="dxa"/>
            <w:noWrap/>
            <w:vAlign w:val="bottom"/>
            <w:hideMark/>
          </w:tcPr>
          <w:p w14:paraId="2316DF5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37,09113</w:t>
            </w:r>
          </w:p>
        </w:tc>
        <w:tc>
          <w:tcPr>
            <w:tcW w:w="1479" w:type="dxa"/>
            <w:noWrap/>
            <w:vAlign w:val="bottom"/>
            <w:hideMark/>
          </w:tcPr>
          <w:p w14:paraId="3F83ACDB"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2022-05-05</w:t>
            </w:r>
          </w:p>
        </w:tc>
      </w:tr>
      <w:tr w:rsidR="00965342" w:rsidRPr="00965342" w14:paraId="59F4AEE0" w14:textId="77777777" w:rsidTr="00965342">
        <w:trPr>
          <w:trHeight w:val="290"/>
        </w:trPr>
        <w:tc>
          <w:tcPr>
            <w:tcW w:w="976" w:type="dxa"/>
            <w:noWrap/>
            <w:vAlign w:val="bottom"/>
            <w:hideMark/>
          </w:tcPr>
          <w:p w14:paraId="2922F4DC"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22,54618</w:t>
            </w:r>
          </w:p>
        </w:tc>
        <w:tc>
          <w:tcPr>
            <w:tcW w:w="976" w:type="dxa"/>
            <w:noWrap/>
            <w:vAlign w:val="bottom"/>
            <w:hideMark/>
          </w:tcPr>
          <w:p w14:paraId="3D1864C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6,628568</w:t>
            </w:r>
          </w:p>
        </w:tc>
        <w:tc>
          <w:tcPr>
            <w:tcW w:w="976" w:type="dxa"/>
            <w:noWrap/>
            <w:vAlign w:val="bottom"/>
            <w:hideMark/>
          </w:tcPr>
          <w:p w14:paraId="6BDE08D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12,82283</w:t>
            </w:r>
          </w:p>
        </w:tc>
        <w:tc>
          <w:tcPr>
            <w:tcW w:w="980" w:type="dxa"/>
            <w:noWrap/>
            <w:vAlign w:val="bottom"/>
            <w:hideMark/>
          </w:tcPr>
          <w:p w14:paraId="400714C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39,64259</w:t>
            </w:r>
          </w:p>
        </w:tc>
        <w:tc>
          <w:tcPr>
            <w:tcW w:w="1479" w:type="dxa"/>
            <w:noWrap/>
            <w:vAlign w:val="bottom"/>
            <w:hideMark/>
          </w:tcPr>
          <w:p w14:paraId="6AB5C28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2022-05-20</w:t>
            </w:r>
          </w:p>
        </w:tc>
      </w:tr>
      <w:tr w:rsidR="00965342" w:rsidRPr="00965342" w14:paraId="3619882A" w14:textId="77777777" w:rsidTr="00965342">
        <w:trPr>
          <w:trHeight w:val="290"/>
        </w:trPr>
        <w:tc>
          <w:tcPr>
            <w:tcW w:w="976" w:type="dxa"/>
            <w:noWrap/>
            <w:vAlign w:val="bottom"/>
            <w:hideMark/>
          </w:tcPr>
          <w:p w14:paraId="1AE5AE8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27,37232</w:t>
            </w:r>
          </w:p>
        </w:tc>
        <w:tc>
          <w:tcPr>
            <w:tcW w:w="976" w:type="dxa"/>
            <w:noWrap/>
            <w:vAlign w:val="bottom"/>
            <w:hideMark/>
          </w:tcPr>
          <w:p w14:paraId="786635A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6,397888</w:t>
            </w:r>
          </w:p>
        </w:tc>
        <w:tc>
          <w:tcPr>
            <w:tcW w:w="976" w:type="dxa"/>
            <w:noWrap/>
            <w:vAlign w:val="bottom"/>
            <w:hideMark/>
          </w:tcPr>
          <w:p w14:paraId="04245C9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17,41773</w:t>
            </w:r>
          </w:p>
        </w:tc>
        <w:tc>
          <w:tcPr>
            <w:tcW w:w="980" w:type="dxa"/>
            <w:noWrap/>
            <w:vAlign w:val="bottom"/>
            <w:hideMark/>
          </w:tcPr>
          <w:p w14:paraId="02011DD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43,01616</w:t>
            </w:r>
          </w:p>
        </w:tc>
        <w:tc>
          <w:tcPr>
            <w:tcW w:w="1479" w:type="dxa"/>
            <w:noWrap/>
            <w:vAlign w:val="bottom"/>
            <w:hideMark/>
          </w:tcPr>
          <w:p w14:paraId="7FE2AD2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2022-06-05</w:t>
            </w:r>
          </w:p>
        </w:tc>
      </w:tr>
      <w:tr w:rsidR="00965342" w:rsidRPr="00965342" w14:paraId="12DAF1DA" w14:textId="77777777" w:rsidTr="00965342">
        <w:trPr>
          <w:trHeight w:val="290"/>
        </w:trPr>
        <w:tc>
          <w:tcPr>
            <w:tcW w:w="976" w:type="dxa"/>
            <w:noWrap/>
            <w:vAlign w:val="bottom"/>
            <w:hideMark/>
          </w:tcPr>
          <w:p w14:paraId="0C89795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32,13486</w:t>
            </w:r>
          </w:p>
        </w:tc>
        <w:tc>
          <w:tcPr>
            <w:tcW w:w="976" w:type="dxa"/>
            <w:noWrap/>
            <w:vAlign w:val="bottom"/>
            <w:hideMark/>
          </w:tcPr>
          <w:p w14:paraId="10FFEBE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6,263521</w:t>
            </w:r>
          </w:p>
        </w:tc>
        <w:tc>
          <w:tcPr>
            <w:tcW w:w="976" w:type="dxa"/>
            <w:noWrap/>
            <w:vAlign w:val="bottom"/>
            <w:hideMark/>
          </w:tcPr>
          <w:p w14:paraId="4509975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22,00933</w:t>
            </w:r>
          </w:p>
        </w:tc>
        <w:tc>
          <w:tcPr>
            <w:tcW w:w="980" w:type="dxa"/>
            <w:noWrap/>
            <w:vAlign w:val="bottom"/>
            <w:hideMark/>
          </w:tcPr>
          <w:p w14:paraId="1C00CF9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46,91871</w:t>
            </w:r>
          </w:p>
        </w:tc>
        <w:tc>
          <w:tcPr>
            <w:tcW w:w="1479" w:type="dxa"/>
            <w:noWrap/>
            <w:vAlign w:val="bottom"/>
            <w:hideMark/>
          </w:tcPr>
          <w:p w14:paraId="662775B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2022-06-20</w:t>
            </w:r>
          </w:p>
        </w:tc>
      </w:tr>
      <w:tr w:rsidR="00965342" w:rsidRPr="00965342" w14:paraId="272E113F" w14:textId="77777777" w:rsidTr="00965342">
        <w:trPr>
          <w:trHeight w:val="290"/>
        </w:trPr>
        <w:tc>
          <w:tcPr>
            <w:tcW w:w="976" w:type="dxa"/>
            <w:noWrap/>
            <w:vAlign w:val="bottom"/>
            <w:hideMark/>
          </w:tcPr>
          <w:p w14:paraId="747CF6E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36,80667</w:t>
            </w:r>
          </w:p>
        </w:tc>
        <w:tc>
          <w:tcPr>
            <w:tcW w:w="976" w:type="dxa"/>
            <w:noWrap/>
            <w:vAlign w:val="bottom"/>
            <w:hideMark/>
          </w:tcPr>
          <w:p w14:paraId="791923C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6,221408</w:t>
            </w:r>
          </w:p>
        </w:tc>
        <w:tc>
          <w:tcPr>
            <w:tcW w:w="976" w:type="dxa"/>
            <w:noWrap/>
            <w:vAlign w:val="bottom"/>
            <w:hideMark/>
          </w:tcPr>
          <w:p w14:paraId="547D9E85"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26,48853</w:t>
            </w:r>
          </w:p>
        </w:tc>
        <w:tc>
          <w:tcPr>
            <w:tcW w:w="980" w:type="dxa"/>
            <w:noWrap/>
            <w:vAlign w:val="bottom"/>
            <w:hideMark/>
          </w:tcPr>
          <w:p w14:paraId="7237347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51,14405</w:t>
            </w:r>
          </w:p>
        </w:tc>
        <w:tc>
          <w:tcPr>
            <w:tcW w:w="1479" w:type="dxa"/>
            <w:noWrap/>
            <w:vAlign w:val="bottom"/>
            <w:hideMark/>
          </w:tcPr>
          <w:p w14:paraId="4AE3FB5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2022-07-05</w:t>
            </w:r>
          </w:p>
        </w:tc>
      </w:tr>
      <w:tr w:rsidR="00965342" w:rsidRPr="00965342" w14:paraId="2A4052DB" w14:textId="77777777" w:rsidTr="00965342">
        <w:trPr>
          <w:trHeight w:val="290"/>
        </w:trPr>
        <w:tc>
          <w:tcPr>
            <w:tcW w:w="976" w:type="dxa"/>
            <w:noWrap/>
            <w:vAlign w:val="bottom"/>
            <w:hideMark/>
          </w:tcPr>
          <w:p w14:paraId="2D58732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41,38947</w:t>
            </w:r>
          </w:p>
        </w:tc>
        <w:tc>
          <w:tcPr>
            <w:tcW w:w="976" w:type="dxa"/>
            <w:noWrap/>
            <w:vAlign w:val="bottom"/>
            <w:hideMark/>
          </w:tcPr>
          <w:p w14:paraId="3546942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6,26882</w:t>
            </w:r>
          </w:p>
        </w:tc>
        <w:tc>
          <w:tcPr>
            <w:tcW w:w="976" w:type="dxa"/>
            <w:noWrap/>
            <w:vAlign w:val="bottom"/>
            <w:hideMark/>
          </w:tcPr>
          <w:p w14:paraId="6FADA49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30,81027</w:t>
            </w:r>
          </w:p>
        </w:tc>
        <w:tc>
          <w:tcPr>
            <w:tcW w:w="980" w:type="dxa"/>
            <w:noWrap/>
            <w:vAlign w:val="bottom"/>
            <w:hideMark/>
          </w:tcPr>
          <w:p w14:paraId="738FC5D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55,60122</w:t>
            </w:r>
          </w:p>
        </w:tc>
        <w:tc>
          <w:tcPr>
            <w:tcW w:w="1479" w:type="dxa"/>
            <w:noWrap/>
            <w:vAlign w:val="bottom"/>
            <w:hideMark/>
          </w:tcPr>
          <w:p w14:paraId="6DA6921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2022-07-20</w:t>
            </w:r>
          </w:p>
        </w:tc>
      </w:tr>
      <w:tr w:rsidR="00965342" w:rsidRPr="00965342" w14:paraId="7EF56D4B" w14:textId="77777777" w:rsidTr="00965342">
        <w:trPr>
          <w:trHeight w:val="290"/>
        </w:trPr>
        <w:tc>
          <w:tcPr>
            <w:tcW w:w="976" w:type="dxa"/>
            <w:noWrap/>
            <w:vAlign w:val="bottom"/>
            <w:hideMark/>
          </w:tcPr>
          <w:p w14:paraId="00B759D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45,83294</w:t>
            </w:r>
          </w:p>
        </w:tc>
        <w:tc>
          <w:tcPr>
            <w:tcW w:w="976" w:type="dxa"/>
            <w:noWrap/>
            <w:vAlign w:val="bottom"/>
            <w:hideMark/>
          </w:tcPr>
          <w:p w14:paraId="14FDCB5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6,400461</w:t>
            </w:r>
          </w:p>
        </w:tc>
        <w:tc>
          <w:tcPr>
            <w:tcW w:w="976" w:type="dxa"/>
            <w:noWrap/>
            <w:vAlign w:val="bottom"/>
            <w:hideMark/>
          </w:tcPr>
          <w:p w14:paraId="676DD03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34,90444</w:t>
            </w:r>
          </w:p>
        </w:tc>
        <w:tc>
          <w:tcPr>
            <w:tcW w:w="980" w:type="dxa"/>
            <w:noWrap/>
            <w:vAlign w:val="bottom"/>
            <w:hideMark/>
          </w:tcPr>
          <w:p w14:paraId="7AD8F77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60,18311</w:t>
            </w:r>
          </w:p>
        </w:tc>
        <w:tc>
          <w:tcPr>
            <w:tcW w:w="1479" w:type="dxa"/>
            <w:noWrap/>
            <w:vAlign w:val="bottom"/>
            <w:hideMark/>
          </w:tcPr>
          <w:p w14:paraId="709AD54A"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2022-08-05</w:t>
            </w:r>
          </w:p>
        </w:tc>
      </w:tr>
      <w:tr w:rsidR="00965342" w:rsidRPr="00965342" w14:paraId="0226A66F" w14:textId="77777777" w:rsidTr="00965342">
        <w:trPr>
          <w:trHeight w:val="290"/>
        </w:trPr>
        <w:tc>
          <w:tcPr>
            <w:tcW w:w="976" w:type="dxa"/>
            <w:noWrap/>
            <w:vAlign w:val="bottom"/>
            <w:hideMark/>
          </w:tcPr>
          <w:p w14:paraId="286EC85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50,24378</w:t>
            </w:r>
          </w:p>
        </w:tc>
        <w:tc>
          <w:tcPr>
            <w:tcW w:w="976" w:type="dxa"/>
            <w:noWrap/>
            <w:vAlign w:val="bottom"/>
            <w:hideMark/>
          </w:tcPr>
          <w:p w14:paraId="3D0963D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6,608445</w:t>
            </w:r>
          </w:p>
        </w:tc>
        <w:tc>
          <w:tcPr>
            <w:tcW w:w="976" w:type="dxa"/>
            <w:noWrap/>
            <w:vAlign w:val="bottom"/>
            <w:hideMark/>
          </w:tcPr>
          <w:p w14:paraId="2C47F09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38,86901</w:t>
            </w:r>
          </w:p>
        </w:tc>
        <w:tc>
          <w:tcPr>
            <w:tcW w:w="980" w:type="dxa"/>
            <w:noWrap/>
            <w:vAlign w:val="bottom"/>
            <w:hideMark/>
          </w:tcPr>
          <w:p w14:paraId="5EE5C79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64,94731</w:t>
            </w:r>
          </w:p>
        </w:tc>
        <w:tc>
          <w:tcPr>
            <w:tcW w:w="1479" w:type="dxa"/>
            <w:noWrap/>
            <w:vAlign w:val="bottom"/>
            <w:hideMark/>
          </w:tcPr>
          <w:p w14:paraId="3027CE6B"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2022-08-20</w:t>
            </w:r>
          </w:p>
        </w:tc>
      </w:tr>
      <w:tr w:rsidR="00965342" w:rsidRPr="00965342" w14:paraId="7AF9FA94" w14:textId="77777777" w:rsidTr="00965342">
        <w:trPr>
          <w:trHeight w:val="290"/>
        </w:trPr>
        <w:tc>
          <w:tcPr>
            <w:tcW w:w="976" w:type="dxa"/>
            <w:noWrap/>
            <w:vAlign w:val="bottom"/>
            <w:hideMark/>
          </w:tcPr>
          <w:p w14:paraId="1FCB8F5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54,50743</w:t>
            </w:r>
          </w:p>
        </w:tc>
        <w:tc>
          <w:tcPr>
            <w:tcW w:w="976" w:type="dxa"/>
            <w:noWrap/>
            <w:vAlign w:val="bottom"/>
            <w:hideMark/>
          </w:tcPr>
          <w:p w14:paraId="5F47047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6,886399</w:t>
            </w:r>
          </w:p>
        </w:tc>
        <w:tc>
          <w:tcPr>
            <w:tcW w:w="976" w:type="dxa"/>
            <w:noWrap/>
            <w:vAlign w:val="bottom"/>
            <w:hideMark/>
          </w:tcPr>
          <w:p w14:paraId="4282ACAF"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42,59312</w:t>
            </w:r>
          </w:p>
        </w:tc>
        <w:tc>
          <w:tcPr>
            <w:tcW w:w="980" w:type="dxa"/>
            <w:noWrap/>
            <w:vAlign w:val="bottom"/>
            <w:hideMark/>
          </w:tcPr>
          <w:p w14:paraId="2A27878C"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69,75445</w:t>
            </w:r>
          </w:p>
        </w:tc>
        <w:tc>
          <w:tcPr>
            <w:tcW w:w="1479" w:type="dxa"/>
            <w:noWrap/>
            <w:vAlign w:val="bottom"/>
            <w:hideMark/>
          </w:tcPr>
          <w:p w14:paraId="4987D4C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2022-09-05</w:t>
            </w:r>
          </w:p>
        </w:tc>
      </w:tr>
      <w:tr w:rsidR="00965342" w:rsidRPr="00965342" w14:paraId="0C4DFCB0" w14:textId="77777777" w:rsidTr="00965342">
        <w:trPr>
          <w:trHeight w:val="290"/>
        </w:trPr>
        <w:tc>
          <w:tcPr>
            <w:tcW w:w="976" w:type="dxa"/>
            <w:noWrap/>
            <w:vAlign w:val="bottom"/>
            <w:hideMark/>
          </w:tcPr>
          <w:p w14:paraId="630EF36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58,75301</w:t>
            </w:r>
          </w:p>
        </w:tc>
        <w:tc>
          <w:tcPr>
            <w:tcW w:w="976" w:type="dxa"/>
            <w:noWrap/>
            <w:vAlign w:val="bottom"/>
            <w:hideMark/>
          </w:tcPr>
          <w:p w14:paraId="4F9BB49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7,221113</w:t>
            </w:r>
          </w:p>
        </w:tc>
        <w:tc>
          <w:tcPr>
            <w:tcW w:w="976" w:type="dxa"/>
            <w:noWrap/>
            <w:vAlign w:val="bottom"/>
            <w:hideMark/>
          </w:tcPr>
          <w:p w14:paraId="236B00D5"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46,21704</w:t>
            </w:r>
          </w:p>
        </w:tc>
        <w:tc>
          <w:tcPr>
            <w:tcW w:w="980" w:type="dxa"/>
            <w:noWrap/>
            <w:vAlign w:val="bottom"/>
            <w:hideMark/>
          </w:tcPr>
          <w:p w14:paraId="5B0BC345"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74,68926</w:t>
            </w:r>
          </w:p>
        </w:tc>
        <w:tc>
          <w:tcPr>
            <w:tcW w:w="1479" w:type="dxa"/>
            <w:noWrap/>
            <w:vAlign w:val="bottom"/>
            <w:hideMark/>
          </w:tcPr>
          <w:p w14:paraId="6D4F0A6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2022-09-20</w:t>
            </w:r>
          </w:p>
        </w:tc>
      </w:tr>
      <w:tr w:rsidR="00965342" w:rsidRPr="00965342" w14:paraId="4647F8CE" w14:textId="77777777" w:rsidTr="00965342">
        <w:trPr>
          <w:trHeight w:val="290"/>
        </w:trPr>
        <w:tc>
          <w:tcPr>
            <w:tcW w:w="976" w:type="dxa"/>
            <w:noWrap/>
            <w:vAlign w:val="bottom"/>
            <w:hideMark/>
          </w:tcPr>
          <w:p w14:paraId="26E3B08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62,18338</w:t>
            </w:r>
          </w:p>
        </w:tc>
        <w:tc>
          <w:tcPr>
            <w:tcW w:w="976" w:type="dxa"/>
            <w:noWrap/>
            <w:vAlign w:val="bottom"/>
            <w:hideMark/>
          </w:tcPr>
          <w:p w14:paraId="07F6D9B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7,652995</w:t>
            </w:r>
          </w:p>
        </w:tc>
        <w:tc>
          <w:tcPr>
            <w:tcW w:w="976" w:type="dxa"/>
            <w:noWrap/>
            <w:vAlign w:val="bottom"/>
            <w:hideMark/>
          </w:tcPr>
          <w:p w14:paraId="240A482C"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48,89983</w:t>
            </w:r>
          </w:p>
        </w:tc>
        <w:tc>
          <w:tcPr>
            <w:tcW w:w="980" w:type="dxa"/>
            <w:noWrap/>
            <w:vAlign w:val="bottom"/>
            <w:hideMark/>
          </w:tcPr>
          <w:p w14:paraId="397F96E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79,07539</w:t>
            </w:r>
          </w:p>
        </w:tc>
        <w:tc>
          <w:tcPr>
            <w:tcW w:w="1479" w:type="dxa"/>
            <w:noWrap/>
            <w:vAlign w:val="bottom"/>
            <w:hideMark/>
          </w:tcPr>
          <w:p w14:paraId="6ECCEA5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2022-10-15</w:t>
            </w:r>
          </w:p>
        </w:tc>
      </w:tr>
      <w:tr w:rsidR="00965342" w:rsidRPr="00965342" w14:paraId="23150DD3" w14:textId="77777777" w:rsidTr="00965342">
        <w:trPr>
          <w:trHeight w:val="290"/>
        </w:trPr>
        <w:tc>
          <w:tcPr>
            <w:tcW w:w="976" w:type="dxa"/>
            <w:noWrap/>
            <w:vAlign w:val="bottom"/>
            <w:hideMark/>
          </w:tcPr>
          <w:p w14:paraId="5220DCF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52,66561</w:t>
            </w:r>
          </w:p>
        </w:tc>
        <w:tc>
          <w:tcPr>
            <w:tcW w:w="976" w:type="dxa"/>
            <w:noWrap/>
            <w:vAlign w:val="bottom"/>
            <w:hideMark/>
          </w:tcPr>
          <w:p w14:paraId="51C9B94F"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10,0998</w:t>
            </w:r>
          </w:p>
        </w:tc>
        <w:tc>
          <w:tcPr>
            <w:tcW w:w="976" w:type="dxa"/>
            <w:noWrap/>
            <w:vAlign w:val="bottom"/>
            <w:hideMark/>
          </w:tcPr>
          <w:p w14:paraId="42D6F3C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36,28767</w:t>
            </w:r>
          </w:p>
        </w:tc>
        <w:tc>
          <w:tcPr>
            <w:tcW w:w="980" w:type="dxa"/>
            <w:noWrap/>
            <w:vAlign w:val="bottom"/>
            <w:hideMark/>
          </w:tcPr>
          <w:p w14:paraId="4B52D83B"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76,43553</w:t>
            </w:r>
          </w:p>
        </w:tc>
        <w:tc>
          <w:tcPr>
            <w:tcW w:w="1479" w:type="dxa"/>
            <w:noWrap/>
            <w:vAlign w:val="bottom"/>
            <w:hideMark/>
          </w:tcPr>
          <w:p w14:paraId="443E3F7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2023-05-15</w:t>
            </w:r>
          </w:p>
        </w:tc>
      </w:tr>
      <w:tr w:rsidR="00965342" w:rsidRPr="00965342" w14:paraId="44E61B63" w14:textId="77777777" w:rsidTr="00965342">
        <w:trPr>
          <w:trHeight w:val="290"/>
        </w:trPr>
        <w:tc>
          <w:tcPr>
            <w:tcW w:w="976" w:type="dxa"/>
            <w:noWrap/>
            <w:vAlign w:val="bottom"/>
            <w:hideMark/>
          </w:tcPr>
          <w:p w14:paraId="79C0127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55,89712</w:t>
            </w:r>
          </w:p>
        </w:tc>
        <w:tc>
          <w:tcPr>
            <w:tcW w:w="976" w:type="dxa"/>
            <w:noWrap/>
            <w:vAlign w:val="bottom"/>
            <w:hideMark/>
          </w:tcPr>
          <w:p w14:paraId="589175FC"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10,59469</w:t>
            </w:r>
          </w:p>
        </w:tc>
        <w:tc>
          <w:tcPr>
            <w:tcW w:w="976" w:type="dxa"/>
            <w:noWrap/>
            <w:vAlign w:val="bottom"/>
            <w:hideMark/>
          </w:tcPr>
          <w:p w14:paraId="5F68301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38,6787</w:t>
            </w:r>
          </w:p>
        </w:tc>
        <w:tc>
          <w:tcPr>
            <w:tcW w:w="980" w:type="dxa"/>
            <w:noWrap/>
            <w:vAlign w:val="bottom"/>
            <w:hideMark/>
          </w:tcPr>
          <w:p w14:paraId="3B08EF1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80,78058</w:t>
            </w:r>
          </w:p>
        </w:tc>
        <w:tc>
          <w:tcPr>
            <w:tcW w:w="1479" w:type="dxa"/>
            <w:noWrap/>
            <w:vAlign w:val="bottom"/>
            <w:hideMark/>
          </w:tcPr>
          <w:p w14:paraId="60CA1DC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2023-06-15</w:t>
            </w:r>
          </w:p>
        </w:tc>
      </w:tr>
      <w:tr w:rsidR="00965342" w:rsidRPr="00965342" w14:paraId="48217336" w14:textId="77777777" w:rsidTr="00965342">
        <w:trPr>
          <w:trHeight w:val="290"/>
        </w:trPr>
        <w:tc>
          <w:tcPr>
            <w:tcW w:w="976" w:type="dxa"/>
            <w:noWrap/>
            <w:vAlign w:val="bottom"/>
            <w:hideMark/>
          </w:tcPr>
          <w:p w14:paraId="4AB57D9B"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59,07161</w:t>
            </w:r>
          </w:p>
        </w:tc>
        <w:tc>
          <w:tcPr>
            <w:tcW w:w="976" w:type="dxa"/>
            <w:noWrap/>
            <w:vAlign w:val="bottom"/>
            <w:hideMark/>
          </w:tcPr>
          <w:p w14:paraId="2FA0789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11,12294</w:t>
            </w:r>
          </w:p>
        </w:tc>
        <w:tc>
          <w:tcPr>
            <w:tcW w:w="976" w:type="dxa"/>
            <w:noWrap/>
            <w:vAlign w:val="bottom"/>
            <w:hideMark/>
          </w:tcPr>
          <w:p w14:paraId="3A3E945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40,97247</w:t>
            </w:r>
          </w:p>
        </w:tc>
        <w:tc>
          <w:tcPr>
            <w:tcW w:w="980" w:type="dxa"/>
            <w:noWrap/>
            <w:vAlign w:val="bottom"/>
            <w:hideMark/>
          </w:tcPr>
          <w:p w14:paraId="0DCEA262"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85,16585</w:t>
            </w:r>
          </w:p>
        </w:tc>
        <w:tc>
          <w:tcPr>
            <w:tcW w:w="1479" w:type="dxa"/>
            <w:noWrap/>
            <w:vAlign w:val="bottom"/>
            <w:hideMark/>
          </w:tcPr>
          <w:p w14:paraId="4B3840F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2023-07-15</w:t>
            </w:r>
          </w:p>
        </w:tc>
      </w:tr>
      <w:tr w:rsidR="00965342" w:rsidRPr="00965342" w14:paraId="5D957C0C" w14:textId="77777777" w:rsidTr="00965342">
        <w:trPr>
          <w:trHeight w:val="290"/>
        </w:trPr>
        <w:tc>
          <w:tcPr>
            <w:tcW w:w="976" w:type="dxa"/>
            <w:noWrap/>
            <w:vAlign w:val="bottom"/>
            <w:hideMark/>
          </w:tcPr>
          <w:p w14:paraId="464DC7E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62,78612</w:t>
            </w:r>
          </w:p>
        </w:tc>
        <w:tc>
          <w:tcPr>
            <w:tcW w:w="976" w:type="dxa"/>
            <w:noWrap/>
            <w:vAlign w:val="bottom"/>
            <w:hideMark/>
          </w:tcPr>
          <w:p w14:paraId="30FA578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11,57118</w:t>
            </w:r>
          </w:p>
        </w:tc>
        <w:tc>
          <w:tcPr>
            <w:tcW w:w="976" w:type="dxa"/>
            <w:noWrap/>
            <w:vAlign w:val="bottom"/>
            <w:hideMark/>
          </w:tcPr>
          <w:p w14:paraId="0EFCF73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43,88302</w:t>
            </w:r>
          </w:p>
        </w:tc>
        <w:tc>
          <w:tcPr>
            <w:tcW w:w="980" w:type="dxa"/>
            <w:noWrap/>
            <w:vAlign w:val="bottom"/>
            <w:hideMark/>
          </w:tcPr>
          <w:p w14:paraId="19A4C7A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89,83193</w:t>
            </w:r>
          </w:p>
        </w:tc>
        <w:tc>
          <w:tcPr>
            <w:tcW w:w="1479" w:type="dxa"/>
            <w:noWrap/>
            <w:vAlign w:val="bottom"/>
            <w:hideMark/>
          </w:tcPr>
          <w:p w14:paraId="618C473B"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2023-08-05</w:t>
            </w:r>
          </w:p>
        </w:tc>
      </w:tr>
      <w:tr w:rsidR="00965342" w:rsidRPr="00965342" w14:paraId="19CB3483" w14:textId="77777777" w:rsidTr="00965342">
        <w:trPr>
          <w:trHeight w:val="290"/>
        </w:trPr>
        <w:tc>
          <w:tcPr>
            <w:tcW w:w="976" w:type="dxa"/>
            <w:noWrap/>
            <w:vAlign w:val="bottom"/>
            <w:hideMark/>
          </w:tcPr>
          <w:p w14:paraId="4AC4BB7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66,87398</w:t>
            </w:r>
          </w:p>
        </w:tc>
        <w:tc>
          <w:tcPr>
            <w:tcW w:w="976" w:type="dxa"/>
            <w:noWrap/>
            <w:vAlign w:val="bottom"/>
            <w:hideMark/>
          </w:tcPr>
          <w:p w14:paraId="7859902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11,97266</w:t>
            </w:r>
          </w:p>
        </w:tc>
        <w:tc>
          <w:tcPr>
            <w:tcW w:w="976" w:type="dxa"/>
            <w:noWrap/>
            <w:vAlign w:val="bottom"/>
            <w:hideMark/>
          </w:tcPr>
          <w:p w14:paraId="1EFC685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47,21299</w:t>
            </w:r>
          </w:p>
        </w:tc>
        <w:tc>
          <w:tcPr>
            <w:tcW w:w="980" w:type="dxa"/>
            <w:noWrap/>
            <w:vAlign w:val="bottom"/>
            <w:hideMark/>
          </w:tcPr>
          <w:p w14:paraId="543C67D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94,72244</w:t>
            </w:r>
          </w:p>
        </w:tc>
        <w:tc>
          <w:tcPr>
            <w:tcW w:w="1479" w:type="dxa"/>
            <w:noWrap/>
            <w:vAlign w:val="bottom"/>
            <w:hideMark/>
          </w:tcPr>
          <w:p w14:paraId="2C6780F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2023-08-20</w:t>
            </w:r>
          </w:p>
        </w:tc>
      </w:tr>
      <w:tr w:rsidR="00965342" w:rsidRPr="00965342" w14:paraId="69247702" w14:textId="77777777" w:rsidTr="00965342">
        <w:trPr>
          <w:trHeight w:val="290"/>
        </w:trPr>
        <w:tc>
          <w:tcPr>
            <w:tcW w:w="976" w:type="dxa"/>
            <w:noWrap/>
            <w:vAlign w:val="bottom"/>
            <w:hideMark/>
          </w:tcPr>
          <w:p w14:paraId="23AA4295"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70,7999</w:t>
            </w:r>
          </w:p>
        </w:tc>
        <w:tc>
          <w:tcPr>
            <w:tcW w:w="976" w:type="dxa"/>
            <w:noWrap/>
            <w:vAlign w:val="bottom"/>
            <w:hideMark/>
          </w:tcPr>
          <w:p w14:paraId="55C9226C"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12,42561</w:t>
            </w:r>
          </w:p>
        </w:tc>
        <w:tc>
          <w:tcPr>
            <w:tcW w:w="976" w:type="dxa"/>
            <w:noWrap/>
            <w:vAlign w:val="bottom"/>
            <w:hideMark/>
          </w:tcPr>
          <w:p w14:paraId="203A705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50,32373</w:t>
            </w:r>
          </w:p>
        </w:tc>
        <w:tc>
          <w:tcPr>
            <w:tcW w:w="980" w:type="dxa"/>
            <w:noWrap/>
            <w:vAlign w:val="bottom"/>
            <w:hideMark/>
          </w:tcPr>
          <w:p w14:paraId="7CF46AA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99,6076</w:t>
            </w:r>
          </w:p>
        </w:tc>
        <w:tc>
          <w:tcPr>
            <w:tcW w:w="1479" w:type="dxa"/>
            <w:noWrap/>
            <w:vAlign w:val="bottom"/>
            <w:hideMark/>
          </w:tcPr>
          <w:p w14:paraId="47AD947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2023-09-05</w:t>
            </w:r>
          </w:p>
        </w:tc>
      </w:tr>
      <w:tr w:rsidR="00965342" w:rsidRPr="00965342" w14:paraId="21A9BD48" w14:textId="77777777" w:rsidTr="00965342">
        <w:trPr>
          <w:trHeight w:val="290"/>
        </w:trPr>
        <w:tc>
          <w:tcPr>
            <w:tcW w:w="976" w:type="dxa"/>
            <w:noWrap/>
            <w:vAlign w:val="bottom"/>
            <w:hideMark/>
          </w:tcPr>
          <w:p w14:paraId="36F67E4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74,7351</w:t>
            </w:r>
          </w:p>
        </w:tc>
        <w:tc>
          <w:tcPr>
            <w:tcW w:w="976" w:type="dxa"/>
            <w:noWrap/>
            <w:vAlign w:val="bottom"/>
            <w:hideMark/>
          </w:tcPr>
          <w:p w14:paraId="2956B7D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12,8938</w:t>
            </w:r>
          </w:p>
        </w:tc>
        <w:tc>
          <w:tcPr>
            <w:tcW w:w="976" w:type="dxa"/>
            <w:noWrap/>
            <w:vAlign w:val="bottom"/>
            <w:hideMark/>
          </w:tcPr>
          <w:p w14:paraId="7ED6A0D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53,42475</w:t>
            </w:r>
          </w:p>
        </w:tc>
        <w:tc>
          <w:tcPr>
            <w:tcW w:w="980" w:type="dxa"/>
            <w:noWrap/>
            <w:vAlign w:val="bottom"/>
            <w:hideMark/>
          </w:tcPr>
          <w:p w14:paraId="0AE5691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104,5458</w:t>
            </w:r>
          </w:p>
        </w:tc>
        <w:tc>
          <w:tcPr>
            <w:tcW w:w="1479" w:type="dxa"/>
            <w:noWrap/>
            <w:vAlign w:val="bottom"/>
            <w:hideMark/>
          </w:tcPr>
          <w:p w14:paraId="1DFD837B"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2023-09-20</w:t>
            </w:r>
          </w:p>
        </w:tc>
      </w:tr>
      <w:tr w:rsidR="00965342" w:rsidRPr="00965342" w14:paraId="2B99B5BF" w14:textId="77777777" w:rsidTr="00965342">
        <w:trPr>
          <w:trHeight w:val="290"/>
        </w:trPr>
        <w:tc>
          <w:tcPr>
            <w:tcW w:w="976" w:type="dxa"/>
            <w:noWrap/>
            <w:vAlign w:val="bottom"/>
            <w:hideMark/>
          </w:tcPr>
          <w:p w14:paraId="07CF4475"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58,21576</w:t>
            </w:r>
          </w:p>
        </w:tc>
        <w:tc>
          <w:tcPr>
            <w:tcW w:w="976" w:type="dxa"/>
            <w:noWrap/>
            <w:vAlign w:val="bottom"/>
            <w:hideMark/>
          </w:tcPr>
          <w:p w14:paraId="3581F30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16,66959</w:t>
            </w:r>
          </w:p>
        </w:tc>
        <w:tc>
          <w:tcPr>
            <w:tcW w:w="976" w:type="dxa"/>
            <w:noWrap/>
            <w:vAlign w:val="bottom"/>
            <w:hideMark/>
          </w:tcPr>
          <w:p w14:paraId="55561C8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33,58053</w:t>
            </w:r>
          </w:p>
        </w:tc>
        <w:tc>
          <w:tcPr>
            <w:tcW w:w="980" w:type="dxa"/>
            <w:noWrap/>
            <w:vAlign w:val="bottom"/>
            <w:hideMark/>
          </w:tcPr>
          <w:p w14:paraId="63923D7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100,9238</w:t>
            </w:r>
          </w:p>
        </w:tc>
        <w:tc>
          <w:tcPr>
            <w:tcW w:w="1479" w:type="dxa"/>
            <w:noWrap/>
            <w:vAlign w:val="bottom"/>
            <w:hideMark/>
          </w:tcPr>
          <w:p w14:paraId="7C4CDBD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2024-06-15</w:t>
            </w:r>
          </w:p>
        </w:tc>
      </w:tr>
      <w:tr w:rsidR="00965342" w:rsidRPr="00965342" w14:paraId="56FB3B1D" w14:textId="77777777" w:rsidTr="00965342">
        <w:trPr>
          <w:trHeight w:val="290"/>
        </w:trPr>
        <w:tc>
          <w:tcPr>
            <w:tcW w:w="976" w:type="dxa"/>
            <w:noWrap/>
            <w:vAlign w:val="bottom"/>
            <w:hideMark/>
          </w:tcPr>
          <w:p w14:paraId="42DE2B8A"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61,30275</w:t>
            </w:r>
          </w:p>
        </w:tc>
        <w:tc>
          <w:tcPr>
            <w:tcW w:w="976" w:type="dxa"/>
            <w:noWrap/>
            <w:vAlign w:val="bottom"/>
            <w:hideMark/>
          </w:tcPr>
          <w:p w14:paraId="60392E1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17,01606</w:t>
            </w:r>
          </w:p>
        </w:tc>
        <w:tc>
          <w:tcPr>
            <w:tcW w:w="976" w:type="dxa"/>
            <w:noWrap/>
            <w:vAlign w:val="bottom"/>
            <w:hideMark/>
          </w:tcPr>
          <w:p w14:paraId="0CAA03D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35,93971</w:t>
            </w:r>
          </w:p>
        </w:tc>
        <w:tc>
          <w:tcPr>
            <w:tcW w:w="980" w:type="dxa"/>
            <w:noWrap/>
            <w:vAlign w:val="bottom"/>
            <w:hideMark/>
          </w:tcPr>
          <w:p w14:paraId="716246FD"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104,5648</w:t>
            </w:r>
          </w:p>
        </w:tc>
        <w:tc>
          <w:tcPr>
            <w:tcW w:w="1479" w:type="dxa"/>
            <w:noWrap/>
            <w:vAlign w:val="bottom"/>
            <w:hideMark/>
          </w:tcPr>
          <w:p w14:paraId="624A49B9"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2024-07-15</w:t>
            </w:r>
          </w:p>
        </w:tc>
      </w:tr>
      <w:tr w:rsidR="00965342" w:rsidRPr="00965342" w14:paraId="4159B9FB" w14:textId="77777777" w:rsidTr="00965342">
        <w:trPr>
          <w:trHeight w:val="290"/>
        </w:trPr>
        <w:tc>
          <w:tcPr>
            <w:tcW w:w="976" w:type="dxa"/>
            <w:noWrap/>
            <w:vAlign w:val="bottom"/>
            <w:hideMark/>
          </w:tcPr>
          <w:p w14:paraId="7F17998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64,19764</w:t>
            </w:r>
          </w:p>
        </w:tc>
        <w:tc>
          <w:tcPr>
            <w:tcW w:w="976" w:type="dxa"/>
            <w:noWrap/>
            <w:vAlign w:val="bottom"/>
            <w:hideMark/>
          </w:tcPr>
          <w:p w14:paraId="4768DF20"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17,41588</w:t>
            </w:r>
          </w:p>
        </w:tc>
        <w:tc>
          <w:tcPr>
            <w:tcW w:w="976" w:type="dxa"/>
            <w:noWrap/>
            <w:vAlign w:val="bottom"/>
            <w:hideMark/>
          </w:tcPr>
          <w:p w14:paraId="1D44B2C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38,07884</w:t>
            </w:r>
          </w:p>
        </w:tc>
        <w:tc>
          <w:tcPr>
            <w:tcW w:w="980" w:type="dxa"/>
            <w:noWrap/>
            <w:vAlign w:val="bottom"/>
            <w:hideMark/>
          </w:tcPr>
          <w:p w14:paraId="6F8C5D0E"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108,2317</w:t>
            </w:r>
          </w:p>
        </w:tc>
        <w:tc>
          <w:tcPr>
            <w:tcW w:w="1479" w:type="dxa"/>
            <w:noWrap/>
            <w:vAlign w:val="bottom"/>
            <w:hideMark/>
          </w:tcPr>
          <w:p w14:paraId="76DAC23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2024-08-15</w:t>
            </w:r>
          </w:p>
        </w:tc>
      </w:tr>
      <w:tr w:rsidR="00965342" w:rsidRPr="00965342" w14:paraId="69FF7B72" w14:textId="77777777" w:rsidTr="00965342">
        <w:trPr>
          <w:trHeight w:val="290"/>
        </w:trPr>
        <w:tc>
          <w:tcPr>
            <w:tcW w:w="976" w:type="dxa"/>
            <w:noWrap/>
            <w:vAlign w:val="bottom"/>
            <w:hideMark/>
          </w:tcPr>
          <w:p w14:paraId="2A40B1B8"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66,97972</w:t>
            </w:r>
          </w:p>
        </w:tc>
        <w:tc>
          <w:tcPr>
            <w:tcW w:w="976" w:type="dxa"/>
            <w:noWrap/>
            <w:vAlign w:val="bottom"/>
            <w:hideMark/>
          </w:tcPr>
          <w:p w14:paraId="0EEEAA07"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17,85272</w:t>
            </w:r>
          </w:p>
        </w:tc>
        <w:tc>
          <w:tcPr>
            <w:tcW w:w="976" w:type="dxa"/>
            <w:noWrap/>
            <w:vAlign w:val="bottom"/>
            <w:hideMark/>
          </w:tcPr>
          <w:p w14:paraId="74FD7B46"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40,08133</w:t>
            </w:r>
          </w:p>
        </w:tc>
        <w:tc>
          <w:tcPr>
            <w:tcW w:w="980" w:type="dxa"/>
            <w:noWrap/>
            <w:vAlign w:val="bottom"/>
            <w:hideMark/>
          </w:tcPr>
          <w:p w14:paraId="3B6F1721"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111,9295</w:t>
            </w:r>
          </w:p>
        </w:tc>
        <w:tc>
          <w:tcPr>
            <w:tcW w:w="1479" w:type="dxa"/>
            <w:noWrap/>
            <w:vAlign w:val="bottom"/>
            <w:hideMark/>
          </w:tcPr>
          <w:p w14:paraId="2FD719A4" w14:textId="77777777" w:rsidR="00965342" w:rsidRPr="00965342" w:rsidRDefault="00965342" w:rsidP="00965342">
            <w:pPr>
              <w:spacing w:after="0" w:line="240" w:lineRule="auto"/>
              <w:jc w:val="right"/>
              <w:rPr>
                <w:rFonts w:ascii="Calibri" w:eastAsia="Times New Roman" w:hAnsi="Calibri" w:cs="Calibri"/>
                <w:color w:val="000000"/>
                <w:kern w:val="0"/>
                <w:sz w:val="22"/>
                <w:szCs w:val="22"/>
                <w:lang w:eastAsia="it-IT"/>
                <w14:ligatures w14:val="none"/>
              </w:rPr>
            </w:pPr>
            <w:r w:rsidRPr="00965342">
              <w:rPr>
                <w:rFonts w:ascii="Calibri" w:eastAsia="Times New Roman" w:hAnsi="Calibri" w:cs="Calibri"/>
                <w:color w:val="000000"/>
                <w:kern w:val="0"/>
                <w:sz w:val="22"/>
                <w:szCs w:val="22"/>
                <w:lang w:eastAsia="it-IT"/>
                <w14:ligatures w14:val="none"/>
              </w:rPr>
              <w:t>2024-09-15</w:t>
            </w:r>
          </w:p>
        </w:tc>
      </w:tr>
    </w:tbl>
    <w:p w14:paraId="06C7F73F" w14:textId="77777777" w:rsidR="00965342" w:rsidRPr="00C96AEA" w:rsidRDefault="00965342"/>
    <w:sectPr w:rsidR="00965342" w:rsidRPr="00C96AEA">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 Morgia Valentina" w:date="2025-06-21T11:05:00Z" w:initials="VL">
    <w:p w14:paraId="25586EC5" w14:textId="77777777" w:rsidR="003A4137" w:rsidRDefault="003A4137" w:rsidP="003A4137">
      <w:pPr>
        <w:pStyle w:val="Testocommento"/>
      </w:pPr>
      <w:r>
        <w:rPr>
          <w:rStyle w:val="Rimandocommento"/>
        </w:rPr>
        <w:annotationRef/>
      </w:r>
      <w:r>
        <w:t>Dovresti approfondire questa parte anche mettendo qualche citazione bibliografica sui modelli POPAN</w:t>
      </w:r>
    </w:p>
  </w:comment>
  <w:comment w:id="1" w:author="La Morgia Valentina" w:date="2025-06-21T11:11:00Z" w:initials="VL">
    <w:p w14:paraId="5DE2E4BB" w14:textId="77777777" w:rsidR="00C96AEA" w:rsidRDefault="00C96AEA" w:rsidP="00C96AEA">
      <w:pPr>
        <w:pStyle w:val="Testocommento"/>
      </w:pPr>
      <w:r>
        <w:rPr>
          <w:rStyle w:val="Rimandocommento"/>
        </w:rPr>
        <w:annotationRef/>
      </w:r>
      <w:r>
        <w:t>Potrebbero essere qualcosa di simile, da declinare per le due aree di studio, nelle pagine successive ti metto i grafici per S3 e R3, ma R3 secondo me ha dei problemi di sovrastima… secondo me, puoi decidere di mostrare solo S3, oppure se per coerenza con l’occupancy vuoi tenere anche R3, meglio dire che sono risultati preliminari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86EC5" w15:done="0"/>
  <w15:commentEx w15:paraId="5DE2E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290F86" w16cex:dateUtc="2025-06-21T09:05:00Z"/>
  <w16cex:commentExtensible w16cex:durableId="7BBB42A9" w16cex:dateUtc="2025-06-21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86EC5" w16cid:durableId="38290F86"/>
  <w16cid:commentId w16cid:paraId="5DE2E4BB" w16cid:durableId="7BBB42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31D06"/>
    <w:multiLevelType w:val="multilevel"/>
    <w:tmpl w:val="573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DB1D71"/>
    <w:multiLevelType w:val="multilevel"/>
    <w:tmpl w:val="5CF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077795">
    <w:abstractNumId w:val="1"/>
  </w:num>
  <w:num w:numId="2" w16cid:durableId="1925914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 Morgia Valentina">
    <w15:presenceInfo w15:providerId="AD" w15:userId="S::valentina.lamorgia@isprambiente.it::ee9ee9aa-7a9e-47fd-8e4f-69ee897181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1B"/>
    <w:rsid w:val="00031DDD"/>
    <w:rsid w:val="00103CA9"/>
    <w:rsid w:val="00147660"/>
    <w:rsid w:val="00191786"/>
    <w:rsid w:val="001A7BBF"/>
    <w:rsid w:val="00351E2F"/>
    <w:rsid w:val="0035496A"/>
    <w:rsid w:val="003905D1"/>
    <w:rsid w:val="003A4137"/>
    <w:rsid w:val="00965342"/>
    <w:rsid w:val="00C96AEA"/>
    <w:rsid w:val="00CA25C5"/>
    <w:rsid w:val="00CD5D8D"/>
    <w:rsid w:val="00CF061B"/>
    <w:rsid w:val="00E814B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96599"/>
  <w15:chartTrackingRefBased/>
  <w15:docId w15:val="{2F91B986-F44C-48CC-AC17-00BD8223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F0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F0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061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061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061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061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061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061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061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061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F061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061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061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061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061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061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061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061B"/>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0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061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061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061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061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061B"/>
    <w:rPr>
      <w:i/>
      <w:iCs/>
      <w:color w:val="404040" w:themeColor="text1" w:themeTint="BF"/>
    </w:rPr>
  </w:style>
  <w:style w:type="paragraph" w:styleId="Paragrafoelenco">
    <w:name w:val="List Paragraph"/>
    <w:basedOn w:val="Normale"/>
    <w:uiPriority w:val="34"/>
    <w:qFormat/>
    <w:rsid w:val="00CF061B"/>
    <w:pPr>
      <w:ind w:left="720"/>
      <w:contextualSpacing/>
    </w:pPr>
  </w:style>
  <w:style w:type="character" w:styleId="Enfasiintensa">
    <w:name w:val="Intense Emphasis"/>
    <w:basedOn w:val="Carpredefinitoparagrafo"/>
    <w:uiPriority w:val="21"/>
    <w:qFormat/>
    <w:rsid w:val="00CF061B"/>
    <w:rPr>
      <w:i/>
      <w:iCs/>
      <w:color w:val="0F4761" w:themeColor="accent1" w:themeShade="BF"/>
    </w:rPr>
  </w:style>
  <w:style w:type="paragraph" w:styleId="Citazioneintensa">
    <w:name w:val="Intense Quote"/>
    <w:basedOn w:val="Normale"/>
    <w:next w:val="Normale"/>
    <w:link w:val="CitazioneintensaCarattere"/>
    <w:uiPriority w:val="30"/>
    <w:qFormat/>
    <w:rsid w:val="00CF0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061B"/>
    <w:rPr>
      <w:i/>
      <w:iCs/>
      <w:color w:val="0F4761" w:themeColor="accent1" w:themeShade="BF"/>
    </w:rPr>
  </w:style>
  <w:style w:type="character" w:styleId="Riferimentointenso">
    <w:name w:val="Intense Reference"/>
    <w:basedOn w:val="Carpredefinitoparagrafo"/>
    <w:uiPriority w:val="32"/>
    <w:qFormat/>
    <w:rsid w:val="00CF061B"/>
    <w:rPr>
      <w:b/>
      <w:bCs/>
      <w:smallCaps/>
      <w:color w:val="0F4761" w:themeColor="accent1" w:themeShade="BF"/>
      <w:spacing w:val="5"/>
    </w:rPr>
  </w:style>
  <w:style w:type="character" w:styleId="Rimandocommento">
    <w:name w:val="annotation reference"/>
    <w:basedOn w:val="Carpredefinitoparagrafo"/>
    <w:uiPriority w:val="99"/>
    <w:semiHidden/>
    <w:unhideWhenUsed/>
    <w:rsid w:val="003A4137"/>
    <w:rPr>
      <w:sz w:val="16"/>
      <w:szCs w:val="16"/>
    </w:rPr>
  </w:style>
  <w:style w:type="paragraph" w:styleId="Testocommento">
    <w:name w:val="annotation text"/>
    <w:basedOn w:val="Normale"/>
    <w:link w:val="TestocommentoCarattere"/>
    <w:uiPriority w:val="99"/>
    <w:unhideWhenUsed/>
    <w:rsid w:val="003A4137"/>
    <w:pPr>
      <w:spacing w:line="240" w:lineRule="auto"/>
    </w:pPr>
    <w:rPr>
      <w:sz w:val="20"/>
      <w:szCs w:val="20"/>
    </w:rPr>
  </w:style>
  <w:style w:type="character" w:customStyle="1" w:styleId="TestocommentoCarattere">
    <w:name w:val="Testo commento Carattere"/>
    <w:basedOn w:val="Carpredefinitoparagrafo"/>
    <w:link w:val="Testocommento"/>
    <w:uiPriority w:val="99"/>
    <w:rsid w:val="003A4137"/>
    <w:rPr>
      <w:sz w:val="20"/>
      <w:szCs w:val="20"/>
    </w:rPr>
  </w:style>
  <w:style w:type="paragraph" w:styleId="Soggettocommento">
    <w:name w:val="annotation subject"/>
    <w:basedOn w:val="Testocommento"/>
    <w:next w:val="Testocommento"/>
    <w:link w:val="SoggettocommentoCarattere"/>
    <w:uiPriority w:val="99"/>
    <w:semiHidden/>
    <w:unhideWhenUsed/>
    <w:rsid w:val="003A4137"/>
    <w:rPr>
      <w:b/>
      <w:bCs/>
    </w:rPr>
  </w:style>
  <w:style w:type="character" w:customStyle="1" w:styleId="SoggettocommentoCarattere">
    <w:name w:val="Soggetto commento Carattere"/>
    <w:basedOn w:val="TestocommentoCarattere"/>
    <w:link w:val="Soggettocommento"/>
    <w:uiPriority w:val="99"/>
    <w:semiHidden/>
    <w:rsid w:val="003A41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3944">
      <w:bodyDiv w:val="1"/>
      <w:marLeft w:val="0"/>
      <w:marRight w:val="0"/>
      <w:marTop w:val="0"/>
      <w:marBottom w:val="0"/>
      <w:divBdr>
        <w:top w:val="none" w:sz="0" w:space="0" w:color="auto"/>
        <w:left w:val="none" w:sz="0" w:space="0" w:color="auto"/>
        <w:bottom w:val="none" w:sz="0" w:space="0" w:color="auto"/>
        <w:right w:val="none" w:sz="0" w:space="0" w:color="auto"/>
      </w:divBdr>
    </w:div>
    <w:div w:id="54007909">
      <w:bodyDiv w:val="1"/>
      <w:marLeft w:val="0"/>
      <w:marRight w:val="0"/>
      <w:marTop w:val="0"/>
      <w:marBottom w:val="0"/>
      <w:divBdr>
        <w:top w:val="none" w:sz="0" w:space="0" w:color="auto"/>
        <w:left w:val="none" w:sz="0" w:space="0" w:color="auto"/>
        <w:bottom w:val="none" w:sz="0" w:space="0" w:color="auto"/>
        <w:right w:val="none" w:sz="0" w:space="0" w:color="auto"/>
      </w:divBdr>
    </w:div>
    <w:div w:id="278995832">
      <w:bodyDiv w:val="1"/>
      <w:marLeft w:val="0"/>
      <w:marRight w:val="0"/>
      <w:marTop w:val="0"/>
      <w:marBottom w:val="0"/>
      <w:divBdr>
        <w:top w:val="none" w:sz="0" w:space="0" w:color="auto"/>
        <w:left w:val="none" w:sz="0" w:space="0" w:color="auto"/>
        <w:bottom w:val="none" w:sz="0" w:space="0" w:color="auto"/>
        <w:right w:val="none" w:sz="0" w:space="0" w:color="auto"/>
      </w:divBdr>
    </w:div>
    <w:div w:id="695690649">
      <w:bodyDiv w:val="1"/>
      <w:marLeft w:val="0"/>
      <w:marRight w:val="0"/>
      <w:marTop w:val="0"/>
      <w:marBottom w:val="0"/>
      <w:divBdr>
        <w:top w:val="none" w:sz="0" w:space="0" w:color="auto"/>
        <w:left w:val="none" w:sz="0" w:space="0" w:color="auto"/>
        <w:bottom w:val="none" w:sz="0" w:space="0" w:color="auto"/>
        <w:right w:val="none" w:sz="0" w:space="0" w:color="auto"/>
      </w:divBdr>
    </w:div>
    <w:div w:id="760568288">
      <w:bodyDiv w:val="1"/>
      <w:marLeft w:val="0"/>
      <w:marRight w:val="0"/>
      <w:marTop w:val="0"/>
      <w:marBottom w:val="0"/>
      <w:divBdr>
        <w:top w:val="none" w:sz="0" w:space="0" w:color="auto"/>
        <w:left w:val="none" w:sz="0" w:space="0" w:color="auto"/>
        <w:bottom w:val="none" w:sz="0" w:space="0" w:color="auto"/>
        <w:right w:val="none" w:sz="0" w:space="0" w:color="auto"/>
      </w:divBdr>
    </w:div>
    <w:div w:id="173338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tiff"/><Relationship Id="rId4" Type="http://schemas.openxmlformats.org/officeDocument/2006/relationships/webSettings" Target="webSettings.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782</Words>
  <Characters>5131</Characters>
  <Application>Microsoft Office Word</Application>
  <DocSecurity>0</DocSecurity>
  <Lines>301</Lines>
  <Paragraphs>295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Morgia Valentina</dc:creator>
  <cp:keywords/>
  <dc:description/>
  <cp:lastModifiedBy>Valentina La Morgia</cp:lastModifiedBy>
  <cp:revision>10</cp:revision>
  <dcterms:created xsi:type="dcterms:W3CDTF">2025-06-21T09:02:00Z</dcterms:created>
  <dcterms:modified xsi:type="dcterms:W3CDTF">2026-02-14T10:48:00Z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e8eec4fd-ef56-47e5-b776-1e60216c813a</vt:lpwstr>
  </property>
</Properties>
</file>