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36" w:rsidRPr="001E6010" w:rsidRDefault="00225A62">
      <w:pPr>
        <w:pStyle w:val="Titolo1"/>
        <w:rPr>
          <w:lang w:val="it-IT"/>
        </w:rPr>
      </w:pPr>
      <w:r w:rsidRPr="001E6010">
        <w:rPr>
          <w:lang w:val="it-IT"/>
        </w:rPr>
        <w:t xml:space="preserve">Modulo </w:t>
      </w:r>
      <w:r w:rsidR="000A34E8">
        <w:rPr>
          <w:lang w:val="it-IT"/>
        </w:rPr>
        <w:t>1</w:t>
      </w:r>
    </w:p>
    <w:p w:rsidR="00547F36" w:rsidRPr="001E6010" w:rsidRDefault="00547F36">
      <w:pPr>
        <w:rPr>
          <w:lang w:val="it-IT"/>
        </w:rPr>
      </w:pPr>
    </w:p>
    <w:tbl>
      <w:tblPr>
        <w:tblStyle w:val="Tabellanormale1"/>
        <w:tblW w:w="0" w:type="auto"/>
        <w:tblInd w:w="0" w:type="dxa"/>
        <w:tblLook w:val="0000"/>
      </w:tblPr>
      <w:tblGrid>
        <w:gridCol w:w="943"/>
        <w:gridCol w:w="3140"/>
        <w:gridCol w:w="1115"/>
        <w:gridCol w:w="3325"/>
      </w:tblGrid>
      <w:tr w:rsidR="00547F36" w:rsidRPr="001E6010" w:rsidTr="00225A62">
        <w:trPr>
          <w:trHeight w:val="360"/>
        </w:trPr>
        <w:tc>
          <w:tcPr>
            <w:tcW w:w="943" w:type="dxa"/>
            <w:vAlign w:val="bottom"/>
          </w:tcPr>
          <w:p w:rsidR="00547F36" w:rsidRPr="001E6010" w:rsidRDefault="00547F36">
            <w:pPr>
              <w:pStyle w:val="Informazionisullostudente"/>
            </w:pPr>
          </w:p>
        </w:tc>
        <w:tc>
          <w:tcPr>
            <w:tcW w:w="3140" w:type="dxa"/>
            <w:vAlign w:val="bottom"/>
          </w:tcPr>
          <w:p w:rsidR="00547F36" w:rsidRPr="001E6010" w:rsidRDefault="00547F36">
            <w:pPr>
              <w:pStyle w:val="Informazionisullostudente"/>
            </w:pPr>
          </w:p>
        </w:tc>
        <w:tc>
          <w:tcPr>
            <w:tcW w:w="1115" w:type="dxa"/>
            <w:vAlign w:val="bottom"/>
          </w:tcPr>
          <w:p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rsidR="00547F36" w:rsidRPr="001E6010" w:rsidRDefault="003C4A58">
            <w:pPr>
              <w:pStyle w:val="Informazionisullostudente"/>
            </w:pPr>
            <w:r>
              <w:t>Valentyna</w:t>
            </w:r>
          </w:p>
        </w:tc>
      </w:tr>
      <w:tr w:rsidR="00547F36" w:rsidRPr="001E6010" w:rsidTr="00225A62">
        <w:trPr>
          <w:trHeight w:val="360"/>
        </w:trPr>
        <w:tc>
          <w:tcPr>
            <w:tcW w:w="943" w:type="dxa"/>
            <w:vAlign w:val="bottom"/>
          </w:tcPr>
          <w:p w:rsidR="00547F36" w:rsidRPr="001E6010" w:rsidRDefault="00547F36">
            <w:pPr>
              <w:pStyle w:val="Informazionisullostudente"/>
            </w:pPr>
          </w:p>
        </w:tc>
        <w:tc>
          <w:tcPr>
            <w:tcW w:w="3140" w:type="dxa"/>
            <w:vAlign w:val="bottom"/>
          </w:tcPr>
          <w:p w:rsidR="00547F36" w:rsidRPr="001E6010" w:rsidRDefault="00547F36">
            <w:pPr>
              <w:pStyle w:val="Informazionisullostudente"/>
            </w:pPr>
          </w:p>
        </w:tc>
        <w:tc>
          <w:tcPr>
            <w:tcW w:w="1115" w:type="dxa"/>
            <w:vAlign w:val="bottom"/>
          </w:tcPr>
          <w:p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rsidR="00547F36" w:rsidRPr="001E6010" w:rsidRDefault="003C4A58">
            <w:pPr>
              <w:pStyle w:val="Informazionisullostudente"/>
            </w:pPr>
            <w:r>
              <w:t>Bogachova</w:t>
            </w:r>
          </w:p>
        </w:tc>
      </w:tr>
      <w:tr w:rsidR="00547F36" w:rsidRPr="001E6010" w:rsidTr="00225A62">
        <w:trPr>
          <w:trHeight w:val="360"/>
        </w:trPr>
        <w:tc>
          <w:tcPr>
            <w:tcW w:w="943" w:type="dxa"/>
            <w:vAlign w:val="bottom"/>
          </w:tcPr>
          <w:p w:rsidR="00547F36" w:rsidRPr="001E6010" w:rsidRDefault="00547F36">
            <w:pPr>
              <w:pStyle w:val="Informazionisullostudente"/>
            </w:pPr>
          </w:p>
        </w:tc>
        <w:tc>
          <w:tcPr>
            <w:tcW w:w="3140" w:type="dxa"/>
            <w:vAlign w:val="bottom"/>
          </w:tcPr>
          <w:p w:rsidR="00547F36" w:rsidRPr="001E6010" w:rsidRDefault="00547F36">
            <w:pPr>
              <w:pStyle w:val="Informazionisullostudente"/>
            </w:pPr>
          </w:p>
        </w:tc>
        <w:tc>
          <w:tcPr>
            <w:tcW w:w="1115" w:type="dxa"/>
            <w:vAlign w:val="bottom"/>
          </w:tcPr>
          <w:p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rsidR="00547F36" w:rsidRPr="001E6010" w:rsidRDefault="003C4A58">
            <w:pPr>
              <w:pStyle w:val="Informazionisullostudente"/>
            </w:pPr>
            <w:r>
              <w:t>26/03/2021</w:t>
            </w:r>
          </w:p>
        </w:tc>
      </w:tr>
    </w:tbl>
    <w:p w:rsidR="00547F36" w:rsidRPr="001E6010" w:rsidRDefault="00547F36">
      <w:pPr>
        <w:rPr>
          <w:lang w:val="it-IT"/>
        </w:rPr>
      </w:pPr>
    </w:p>
    <w:p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p>
    <w:p w:rsidR="00547F36" w:rsidRPr="001E6010" w:rsidRDefault="00547F36">
      <w:pPr>
        <w:pStyle w:val="Regola"/>
      </w:pPr>
    </w:p>
    <w:p w:rsidR="000A34E8" w:rsidRDefault="000A34E8" w:rsidP="61A61E6E">
      <w:pPr>
        <w:pStyle w:val="Paragrafoelenco"/>
        <w:numPr>
          <w:ilvl w:val="0"/>
          <w:numId w:val="16"/>
        </w:numPr>
        <w:rPr>
          <w:i/>
          <w:iCs/>
          <w:sz w:val="16"/>
          <w:szCs w:val="16"/>
        </w:rPr>
      </w:pPr>
      <w:r w:rsidRPr="61A61E6E">
        <w:rPr>
          <w:i/>
          <w:iCs/>
          <w:sz w:val="16"/>
          <w:szCs w:val="16"/>
        </w:rPr>
        <w:t xml:space="preserve">Dare una panoramica degli elementi principali </w:t>
      </w:r>
      <w:r w:rsidR="004A3D68" w:rsidRPr="61A61E6E">
        <w:rPr>
          <w:i/>
          <w:iCs/>
          <w:sz w:val="16"/>
          <w:szCs w:val="16"/>
        </w:rPr>
        <w:t>nel Framework .Net</w:t>
      </w:r>
      <w:r w:rsidR="007F0168" w:rsidRPr="61A61E6E">
        <w:rPr>
          <w:i/>
          <w:iCs/>
          <w:sz w:val="16"/>
          <w:szCs w:val="16"/>
        </w:rPr>
        <w:t xml:space="preserve">. </w:t>
      </w:r>
      <w:r w:rsidR="2173698B" w:rsidRPr="61A61E6E">
        <w:rPr>
          <w:i/>
          <w:iCs/>
          <w:sz w:val="16"/>
          <w:szCs w:val="16"/>
        </w:rPr>
        <w:t>Cosa è successo con .Net 5?</w:t>
      </w:r>
    </w:p>
    <w:p w:rsidR="61689559" w:rsidRDefault="61689559" w:rsidP="61A61E6E">
      <w:pPr>
        <w:pStyle w:val="Paragrafoelenco"/>
        <w:numPr>
          <w:ilvl w:val="0"/>
          <w:numId w:val="16"/>
        </w:numPr>
        <w:rPr>
          <w:i/>
          <w:iCs/>
          <w:sz w:val="16"/>
          <w:szCs w:val="16"/>
        </w:rPr>
      </w:pPr>
      <w:r w:rsidRPr="61A61E6E">
        <w:rPr>
          <w:rFonts w:ascii="Calibri" w:eastAsia="Calibri" w:hAnsi="Calibri"/>
          <w:i/>
          <w:iCs/>
          <w:sz w:val="16"/>
          <w:szCs w:val="16"/>
        </w:rPr>
        <w:t>Definire i principi</w:t>
      </w:r>
      <w:r w:rsidR="0D037AE2" w:rsidRPr="61A61E6E">
        <w:rPr>
          <w:rFonts w:ascii="Calibri" w:eastAsia="Calibri" w:hAnsi="Calibri"/>
          <w:i/>
          <w:iCs/>
          <w:sz w:val="16"/>
          <w:szCs w:val="16"/>
        </w:rPr>
        <w:t xml:space="preserve"> su cui si basa il linguaggio C#</w:t>
      </w:r>
    </w:p>
    <w:p w:rsidR="00046618" w:rsidRPr="00046618" w:rsidRDefault="004216EB" w:rsidP="61A61E6E">
      <w:pPr>
        <w:pStyle w:val="Paragrafoelenco"/>
        <w:numPr>
          <w:ilvl w:val="0"/>
          <w:numId w:val="16"/>
        </w:numPr>
        <w:rPr>
          <w:i/>
          <w:iCs/>
          <w:sz w:val="16"/>
          <w:szCs w:val="16"/>
        </w:rPr>
      </w:pPr>
      <w:r w:rsidRPr="61A61E6E">
        <w:rPr>
          <w:i/>
          <w:iCs/>
          <w:sz w:val="16"/>
          <w:szCs w:val="16"/>
        </w:rPr>
        <w:t>Dare una spiegazione d</w:t>
      </w:r>
      <w:r w:rsidR="60791EEB" w:rsidRPr="61A61E6E">
        <w:rPr>
          <w:i/>
          <w:iCs/>
          <w:sz w:val="16"/>
          <w:szCs w:val="16"/>
        </w:rPr>
        <w:t>i Garbage Collector.</w:t>
      </w:r>
    </w:p>
    <w:p w:rsidR="64224F54" w:rsidRDefault="64224F54" w:rsidP="61A61E6E">
      <w:pPr>
        <w:pStyle w:val="Paragrafoelenco"/>
        <w:numPr>
          <w:ilvl w:val="0"/>
          <w:numId w:val="16"/>
        </w:numPr>
        <w:rPr>
          <w:i/>
          <w:iCs/>
          <w:sz w:val="16"/>
          <w:szCs w:val="16"/>
        </w:rPr>
      </w:pPr>
      <w:r w:rsidRPr="61A61E6E">
        <w:rPr>
          <w:rFonts w:ascii="Calibri" w:eastAsia="Calibri" w:hAnsi="Calibri"/>
          <w:i/>
          <w:iCs/>
          <w:sz w:val="16"/>
          <w:szCs w:val="16"/>
        </w:rPr>
        <w:t>Descrivere le differenze tra Reference Type e Value Type</w:t>
      </w:r>
    </w:p>
    <w:p w:rsidR="00CC1942" w:rsidRDefault="5D3EB72C" w:rsidP="61A61E6E">
      <w:pPr>
        <w:pStyle w:val="Paragrafoelenco"/>
        <w:numPr>
          <w:ilvl w:val="0"/>
          <w:numId w:val="16"/>
        </w:numPr>
        <w:rPr>
          <w:i/>
          <w:iCs/>
          <w:sz w:val="16"/>
          <w:szCs w:val="16"/>
        </w:rPr>
      </w:pPr>
      <w:r w:rsidRPr="61A61E6E">
        <w:rPr>
          <w:i/>
          <w:iCs/>
          <w:sz w:val="16"/>
          <w:szCs w:val="16"/>
        </w:rPr>
        <w:t>Cosa è un delegate?</w:t>
      </w:r>
    </w:p>
    <w:p w:rsidR="00CC1942" w:rsidRDefault="6494C3FE" w:rsidP="61A61E6E">
      <w:pPr>
        <w:pStyle w:val="Paragrafoelenco"/>
        <w:numPr>
          <w:ilvl w:val="0"/>
          <w:numId w:val="16"/>
        </w:numPr>
        <w:rPr>
          <w:i/>
          <w:iCs/>
          <w:sz w:val="16"/>
          <w:szCs w:val="16"/>
        </w:rPr>
      </w:pPr>
      <w:r w:rsidRPr="61A61E6E">
        <w:rPr>
          <w:i/>
          <w:iCs/>
          <w:sz w:val="16"/>
          <w:szCs w:val="16"/>
        </w:rPr>
        <w:t xml:space="preserve">Scrivere una query LINQ : </w:t>
      </w:r>
      <w:r w:rsidR="338D733C" w:rsidRPr="61A61E6E">
        <w:rPr>
          <w:i/>
          <w:iCs/>
          <w:sz w:val="16"/>
          <w:szCs w:val="16"/>
        </w:rPr>
        <w:t>Date le gare disponibili,</w:t>
      </w:r>
      <w:r w:rsidRPr="61A61E6E">
        <w:rPr>
          <w:i/>
          <w:iCs/>
          <w:sz w:val="16"/>
          <w:szCs w:val="16"/>
        </w:rPr>
        <w:t xml:space="preserve"> ricavare il tempo</w:t>
      </w:r>
      <w:r w:rsidR="2731F631" w:rsidRPr="61A61E6E">
        <w:rPr>
          <w:i/>
          <w:iCs/>
          <w:sz w:val="16"/>
          <w:szCs w:val="16"/>
        </w:rPr>
        <w:t xml:space="preserve"> medio, massimo e minimo per disciplina</w:t>
      </w:r>
      <w:r w:rsidR="2BA6436D" w:rsidRPr="61A61E6E">
        <w:rPr>
          <w:i/>
          <w:iCs/>
          <w:sz w:val="16"/>
          <w:szCs w:val="16"/>
        </w:rPr>
        <w:t>.</w:t>
      </w:r>
    </w:p>
    <w:p w:rsidR="000C4A51" w:rsidRDefault="00CC1942" w:rsidP="61A61E6E">
      <w:pPr>
        <w:pStyle w:val="Paragrafoelenco"/>
        <w:numPr>
          <w:ilvl w:val="0"/>
          <w:numId w:val="16"/>
        </w:numPr>
        <w:rPr>
          <w:i/>
          <w:iCs/>
          <w:sz w:val="16"/>
          <w:szCs w:val="16"/>
        </w:rPr>
      </w:pPr>
      <w:r w:rsidRPr="61A61E6E">
        <w:rPr>
          <w:i/>
          <w:iCs/>
          <w:sz w:val="16"/>
          <w:szCs w:val="16"/>
        </w:rPr>
        <w:t>De</w:t>
      </w:r>
      <w:r w:rsidR="003D0E45" w:rsidRPr="61A61E6E">
        <w:rPr>
          <w:i/>
          <w:iCs/>
          <w:sz w:val="16"/>
          <w:szCs w:val="16"/>
        </w:rPr>
        <w:t xml:space="preserve">finire cosa è </w:t>
      </w:r>
      <w:r w:rsidR="2010FEE9" w:rsidRPr="61A61E6E">
        <w:rPr>
          <w:i/>
          <w:iCs/>
          <w:sz w:val="16"/>
          <w:szCs w:val="16"/>
        </w:rPr>
        <w:t>il design Pattern Factory</w:t>
      </w:r>
    </w:p>
    <w:p w:rsidR="61A61E6E" w:rsidRDefault="61A61E6E" w:rsidP="61A61E6E">
      <w:pPr>
        <w:rPr>
          <w:i/>
          <w:iCs/>
        </w:rPr>
      </w:pPr>
    </w:p>
    <w:p w:rsidR="004374D1" w:rsidRPr="004374D1" w:rsidRDefault="003C4A58"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1.</w:t>
      </w:r>
      <w:r w:rsidR="00AA34CF" w:rsidRPr="004374D1">
        <w:rPr>
          <w:rFonts w:ascii="Times New Roman" w:hAnsi="Times New Roman" w:cs="Times New Roman"/>
          <w:iCs/>
          <w:color w:val="000000" w:themeColor="text1"/>
          <w:sz w:val="20"/>
          <w:szCs w:val="20"/>
        </w:rPr>
        <w:t xml:space="preserve"> </w:t>
      </w:r>
      <w:r w:rsidR="004374D1" w:rsidRPr="004374D1">
        <w:rPr>
          <w:rFonts w:ascii="Times New Roman" w:hAnsi="Times New Roman" w:cs="Times New Roman"/>
          <w:iCs/>
          <w:color w:val="000000" w:themeColor="text1"/>
          <w:sz w:val="20"/>
          <w:szCs w:val="20"/>
        </w:rPr>
        <w:t xml:space="preserve">Net Framework ,modelli di app che funzionano solomento con il sistemo operative Windows e un po vecchio </w:t>
      </w:r>
    </w:p>
    <w:p w:rsidR="004374D1" w:rsidRPr="004374D1" w:rsidRDefault="004374D1"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 xml:space="preserve">  .Net Core é cross platform(nato nel 2015) (Windows,Linux,Macos)( Net Framework e   .Net Core si fanno le app per il desktop)</w:t>
      </w:r>
    </w:p>
    <w:p w:rsidR="004374D1" w:rsidRPr="004374D1" w:rsidRDefault="004374D1"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 xml:space="preserve"> XAMARIN (2004) per le app mobile e Unity(games)</w:t>
      </w:r>
    </w:p>
    <w:p w:rsidR="004374D1" w:rsidRPr="004374D1" w:rsidRDefault="004374D1"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Sudette technology si basano su .Net Standart Library e implementono e indicono una certa compatibilità, e si basa sulla infrastruttura commune (Common Language Runtime, Language Specification, Garbage Collector)</w:t>
      </w:r>
    </w:p>
    <w:p w:rsidR="004374D1" w:rsidRPr="004374D1" w:rsidRDefault="004374D1"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.NET 5 è appena uscito si sta andando verso Net 5, non ho suddivisione tra sudette tecnologia, ho un unico insieme di tecnologie cross platform</w:t>
      </w:r>
    </w:p>
    <w:p w:rsidR="004374D1" w:rsidRDefault="004374D1" w:rsidP="004374D1">
      <w:pPr>
        <w:rPr>
          <w:rFonts w:ascii="Times New Roman" w:hAnsi="Times New Roman" w:cs="Times New Roman"/>
          <w:iCs/>
          <w:color w:val="000000" w:themeColor="text1"/>
          <w:sz w:val="20"/>
          <w:szCs w:val="20"/>
        </w:rPr>
      </w:pPr>
      <w:r w:rsidRPr="004374D1">
        <w:rPr>
          <w:rFonts w:ascii="Times New Roman" w:hAnsi="Times New Roman" w:cs="Times New Roman"/>
          <w:iCs/>
          <w:color w:val="000000" w:themeColor="text1"/>
          <w:sz w:val="20"/>
          <w:szCs w:val="20"/>
        </w:rPr>
        <w:t>2.C# è linguaggio orientato ad oggetti ma anche fortemente di tipizzato che si dividono Value type e Reference Type, si appoggia sulle classi e interface e implementa concetti fondamentale incapsulamento, ereditarietà e polimorfismo, gestione delle eccezioni, gestione degli eventi e delegates, lettura escrittura dei file, multithreading, LINQ e Lambda.</w:t>
      </w:r>
    </w:p>
    <w:p w:rsidR="004374D1" w:rsidRDefault="00E52AE1" w:rsidP="004374D1">
      <w:pPr>
        <w:rPr>
          <w:rFonts w:ascii="Times New Roman" w:hAnsi="Times New Roman" w:cs="Times New Roman"/>
          <w:iCs/>
          <w:color w:val="000000" w:themeColor="text1"/>
          <w:sz w:val="20"/>
          <w:szCs w:val="20"/>
          <w:lang w:val="it-IT"/>
        </w:rPr>
      </w:pPr>
      <w:r w:rsidRPr="004374D1">
        <w:rPr>
          <w:rFonts w:ascii="Times New Roman" w:hAnsi="Times New Roman" w:cs="Times New Roman"/>
          <w:iCs/>
          <w:color w:val="000000" w:themeColor="text1"/>
          <w:sz w:val="20"/>
          <w:szCs w:val="20"/>
          <w:lang w:val="it-IT"/>
        </w:rPr>
        <w:t>3</w:t>
      </w:r>
      <w:r w:rsidR="004374D1" w:rsidRPr="004374D1">
        <w:rPr>
          <w:rFonts w:ascii="Times New Roman" w:hAnsi="Times New Roman" w:cs="Times New Roman"/>
          <w:iCs/>
          <w:color w:val="000000" w:themeColor="text1"/>
          <w:sz w:val="20"/>
          <w:szCs w:val="20"/>
          <w:lang w:val="it-IT"/>
        </w:rPr>
        <w:t>. . Garbage Collection è una modalità automatica di gestione della memoria in cui il sistema operativo o il compilatore e il modulo di runtime recuperano porzioni di memoria che non sono più utilizzate dalle applicazioni</w:t>
      </w:r>
    </w:p>
    <w:p w:rsidR="000C4A51" w:rsidRPr="004374D1" w:rsidRDefault="004374D1" w:rsidP="004374D1">
      <w:pPr>
        <w:rPr>
          <w:rFonts w:ascii="Times New Roman" w:hAnsi="Times New Roman" w:cs="Times New Roman"/>
          <w:iCs/>
          <w:color w:val="000000" w:themeColor="text1"/>
          <w:sz w:val="20"/>
          <w:szCs w:val="20"/>
          <w:lang w:val="it-IT"/>
        </w:rPr>
      </w:pPr>
      <w:r w:rsidRPr="004374D1">
        <w:rPr>
          <w:rFonts w:ascii="Times New Roman" w:hAnsi="Times New Roman" w:cs="Times New Roman"/>
          <w:iCs/>
          <w:color w:val="000000" w:themeColor="text1"/>
          <w:sz w:val="20"/>
          <w:szCs w:val="20"/>
          <w:lang w:val="it-IT"/>
        </w:rPr>
        <w:t>.</w:t>
      </w:r>
    </w:p>
    <w:p w:rsidR="00022226" w:rsidRDefault="00E52AE1" w:rsidP="004374D1">
      <w:pPr>
        <w:shd w:val="clear" w:color="auto" w:fill="FFFFFF" w:themeFill="background1"/>
        <w:rPr>
          <w:rFonts w:ascii="Times New Roman" w:hAnsi="Times New Roman" w:cs="Times New Roman"/>
          <w:color w:val="000000" w:themeColor="text1"/>
          <w:sz w:val="20"/>
          <w:szCs w:val="20"/>
          <w:shd w:val="clear" w:color="auto" w:fill="F1F1F1"/>
        </w:rPr>
      </w:pPr>
      <w:r w:rsidRPr="004374D1">
        <w:rPr>
          <w:rFonts w:ascii="Times New Roman" w:hAnsi="Times New Roman" w:cs="Times New Roman"/>
          <w:iCs/>
          <w:color w:val="000000" w:themeColor="text1"/>
          <w:sz w:val="20"/>
          <w:szCs w:val="20"/>
          <w:lang w:val="it-IT"/>
        </w:rPr>
        <w:t>4.</w:t>
      </w:r>
      <w:r w:rsidRPr="004374D1">
        <w:rPr>
          <w:rFonts w:ascii="Times New Roman" w:hAnsi="Times New Roman" w:cs="Times New Roman"/>
          <w:color w:val="000000" w:themeColor="text1"/>
          <w:sz w:val="20"/>
          <w:szCs w:val="20"/>
          <w:shd w:val="clear" w:color="auto" w:fill="F1F1F1"/>
        </w:rPr>
        <w:t xml:space="preserve"> </w:t>
      </w:r>
      <w:r w:rsidR="004374D1" w:rsidRPr="00022226">
        <w:rPr>
          <w:rFonts w:ascii="Times New Roman" w:hAnsi="Times New Roman" w:cs="Times New Roman"/>
          <w:b/>
          <w:color w:val="000000" w:themeColor="text1"/>
          <w:sz w:val="20"/>
          <w:szCs w:val="20"/>
          <w:shd w:val="clear" w:color="auto" w:fill="F1F1F1"/>
        </w:rPr>
        <w:t>Value type</w:t>
      </w:r>
      <w:r w:rsidR="004374D1" w:rsidRPr="004374D1">
        <w:rPr>
          <w:rFonts w:ascii="Times New Roman" w:hAnsi="Times New Roman" w:cs="Times New Roman"/>
          <w:color w:val="000000" w:themeColor="text1"/>
          <w:sz w:val="20"/>
          <w:szCs w:val="20"/>
          <w:shd w:val="clear" w:color="auto" w:fill="F1F1F1"/>
        </w:rPr>
        <w:t xml:space="preserve">: Quando la variabile contiene i dati nella propria allocazione di memoria si riferisce ad un Value type. La variabile infatti memorizza i dati nello stack e quando esce dal campo di applicazione, </w:t>
      </w:r>
      <w:r w:rsidR="00022226">
        <w:rPr>
          <w:rFonts w:ascii="Times New Roman" w:hAnsi="Times New Roman" w:cs="Times New Roman"/>
          <w:color w:val="000000" w:themeColor="text1"/>
          <w:sz w:val="20"/>
          <w:szCs w:val="20"/>
          <w:shd w:val="clear" w:color="auto" w:fill="F1F1F1"/>
        </w:rPr>
        <w:t>dopo</w:t>
      </w:r>
      <w:r w:rsidR="004374D1" w:rsidRPr="004374D1">
        <w:rPr>
          <w:rFonts w:ascii="Times New Roman" w:hAnsi="Times New Roman" w:cs="Times New Roman"/>
          <w:color w:val="000000" w:themeColor="text1"/>
          <w:sz w:val="20"/>
          <w:szCs w:val="20"/>
          <w:shd w:val="clear" w:color="auto" w:fill="F1F1F1"/>
        </w:rPr>
        <w:t xml:space="preserve"> la procedura per cui è stata definita è terminata, il suo valore viene eliminato dallo stack. Questo tipo è </w:t>
      </w:r>
      <w:r w:rsidR="00022226">
        <w:rPr>
          <w:rFonts w:ascii="Times New Roman" w:hAnsi="Times New Roman" w:cs="Times New Roman"/>
          <w:color w:val="000000" w:themeColor="text1"/>
          <w:sz w:val="20"/>
          <w:szCs w:val="20"/>
          <w:shd w:val="clear" w:color="auto" w:fill="F1F1F1"/>
        </w:rPr>
        <w:t>preferibile</w:t>
      </w:r>
      <w:r w:rsidR="004374D1" w:rsidRPr="004374D1">
        <w:rPr>
          <w:rFonts w:ascii="Times New Roman" w:hAnsi="Times New Roman" w:cs="Times New Roman"/>
          <w:color w:val="000000" w:themeColor="text1"/>
          <w:sz w:val="20"/>
          <w:szCs w:val="20"/>
          <w:shd w:val="clear" w:color="auto" w:fill="F1F1F1"/>
        </w:rPr>
        <w:t xml:space="preserve"> per q l’ occupazione di memoria. Fra i tipi di valore sono inclusi tutti i tipi di dati numerici ,Boolean, Char e Date</w:t>
      </w:r>
    </w:p>
    <w:p w:rsidR="00206E6E" w:rsidRDefault="004374D1" w:rsidP="004374D1">
      <w:pPr>
        <w:shd w:val="clear" w:color="auto" w:fill="FFFFFF" w:themeFill="background1"/>
        <w:rPr>
          <w:rFonts w:ascii="Times New Roman" w:hAnsi="Times New Roman" w:cs="Times New Roman"/>
          <w:color w:val="000000" w:themeColor="text1"/>
          <w:sz w:val="20"/>
          <w:szCs w:val="20"/>
          <w:shd w:val="clear" w:color="auto" w:fill="F1F1F1"/>
        </w:rPr>
      </w:pPr>
      <w:r w:rsidRPr="00022226">
        <w:rPr>
          <w:rFonts w:ascii="Times New Roman" w:hAnsi="Times New Roman" w:cs="Times New Roman"/>
          <w:b/>
          <w:color w:val="000000" w:themeColor="text1"/>
          <w:sz w:val="20"/>
          <w:szCs w:val="20"/>
          <w:shd w:val="clear" w:color="auto" w:fill="F1F1F1"/>
        </w:rPr>
        <w:t>Reference type</w:t>
      </w:r>
      <w:r w:rsidRPr="004374D1">
        <w:rPr>
          <w:rFonts w:ascii="Times New Roman" w:hAnsi="Times New Roman" w:cs="Times New Roman"/>
          <w:color w:val="000000" w:themeColor="text1"/>
          <w:sz w:val="20"/>
          <w:szCs w:val="20"/>
          <w:shd w:val="clear" w:color="auto" w:fill="F1F1F1"/>
        </w:rPr>
        <w:t xml:space="preserve">: La variabile contiene un puntatore a un’altra posizione di memoria contenente i dati chiamata heap. La memoria occupata dalla variabile non viene riazzerata come accade con una Value Type, ma resta in memoria fino al momento in cui il sistema </w:t>
      </w:r>
      <w:r w:rsidR="00206E6E">
        <w:rPr>
          <w:rFonts w:ascii="Times New Roman" w:hAnsi="Times New Roman" w:cs="Times New Roman"/>
          <w:color w:val="000000" w:themeColor="text1"/>
          <w:sz w:val="20"/>
          <w:szCs w:val="20"/>
          <w:shd w:val="clear" w:color="auto" w:fill="F1F1F1"/>
        </w:rPr>
        <w:t>decide</w:t>
      </w:r>
      <w:r w:rsidRPr="004374D1">
        <w:rPr>
          <w:rFonts w:ascii="Times New Roman" w:hAnsi="Times New Roman" w:cs="Times New Roman"/>
          <w:color w:val="000000" w:themeColor="text1"/>
          <w:sz w:val="20"/>
          <w:szCs w:val="20"/>
          <w:shd w:val="clear" w:color="auto" w:fill="F1F1F1"/>
        </w:rPr>
        <w:t xml:space="preserve"> che non sia più necessaria. Quando la variabile contiene i dati nella propria allocazione di memoria si riferisce ad un Value type. Parole-chiave riservate come New vanno utilizzate per dichiarare una Reference Type.Fra i tipi di riferimento </w:t>
      </w:r>
      <w:r w:rsidRPr="004374D1">
        <w:rPr>
          <w:rFonts w:ascii="Times New Roman" w:hAnsi="Times New Roman" w:cs="Times New Roman"/>
          <w:color w:val="000000" w:themeColor="text1"/>
          <w:sz w:val="20"/>
          <w:szCs w:val="20"/>
          <w:shd w:val="clear" w:color="auto" w:fill="F1F1F1"/>
        </w:rPr>
        <w:lastRenderedPageBreak/>
        <w:t xml:space="preserve">sono inclusi i String,. La differenza sostanziale quindi tra Value type e Reference type è che i tipi di riferimento portano con se informazioni in fase di esecuzione mentre i tipi di valore no. </w:t>
      </w:r>
    </w:p>
    <w:p w:rsidR="00331C39" w:rsidRDefault="004374D1" w:rsidP="004374D1">
      <w:pPr>
        <w:shd w:val="clear" w:color="auto" w:fill="FFFFFF" w:themeFill="background1"/>
        <w:rPr>
          <w:rFonts w:ascii="Times New Roman" w:hAnsi="Times New Roman" w:cs="Times New Roman"/>
          <w:color w:val="000000" w:themeColor="text1"/>
          <w:sz w:val="20"/>
          <w:szCs w:val="20"/>
          <w:shd w:val="clear" w:color="auto" w:fill="F1F1F1"/>
        </w:rPr>
      </w:pPr>
      <w:r w:rsidRPr="004374D1">
        <w:rPr>
          <w:rFonts w:ascii="Times New Roman" w:hAnsi="Times New Roman" w:cs="Times New Roman"/>
          <w:color w:val="000000" w:themeColor="text1"/>
          <w:sz w:val="20"/>
          <w:szCs w:val="20"/>
          <w:shd w:val="clear" w:color="auto" w:fill="F1F1F1"/>
        </w:rPr>
        <w:t>5. Un delegate è un tipo che rappresenta riferimenti ai metodi con un elenco di parametri e un tipo restituito particolari. Quando si crea un'istanza di un delegato, è possibile associare l'istanza a qualsiasi metodo con una firma compatibile e un tipo restituito. Tramite l'istanza di delegato è possibile richiamare (o chiamare) il metodo. I delegati vengono utilizzati per passare metodi come argomenti ad altri metodi. I gestori di evento non sono altro che metodi richiamati tramite delegati.</w:t>
      </w:r>
    </w:p>
    <w:p w:rsidR="005E19D2" w:rsidRPr="005E19D2" w:rsidRDefault="005E19D2" w:rsidP="005E19D2">
      <w:pPr>
        <w:pStyle w:val="Paragrafoelenco"/>
        <w:ind w:left="360"/>
        <w:rPr>
          <w:rFonts w:ascii="Times New Roman" w:hAnsi="Times New Roman" w:cs="Times New Roman"/>
          <w:sz w:val="20"/>
          <w:szCs w:val="20"/>
        </w:rPr>
      </w:pPr>
      <w:r>
        <w:rPr>
          <w:rFonts w:ascii="Times New Roman" w:hAnsi="Times New Roman" w:cs="Times New Roman"/>
          <w:color w:val="000000" w:themeColor="text1"/>
          <w:sz w:val="20"/>
          <w:szCs w:val="20"/>
          <w:shd w:val="clear" w:color="auto" w:fill="F1F1F1"/>
        </w:rPr>
        <w:t>6</w:t>
      </w:r>
      <w:r w:rsidRPr="005E19D2">
        <w:rPr>
          <w:rFonts w:ascii="Times New Roman" w:hAnsi="Times New Roman" w:cs="Times New Roman"/>
          <w:color w:val="000000" w:themeColor="text1"/>
          <w:sz w:val="20"/>
          <w:szCs w:val="20"/>
          <w:shd w:val="clear" w:color="auto" w:fill="F1F1F1"/>
        </w:rPr>
        <w:t>.</w:t>
      </w:r>
      <w:r w:rsidRPr="005E19D2">
        <w:rPr>
          <w:rFonts w:ascii="Times New Roman" w:hAnsi="Times New Roman" w:cs="Times New Roman"/>
          <w:sz w:val="20"/>
          <w:szCs w:val="20"/>
        </w:rPr>
        <w:t xml:space="preserve"> Var tempi = gare.GroupBy( g =&gt; g.disciplina)</w:t>
      </w:r>
      <w:r w:rsidRPr="005E19D2">
        <w:rPr>
          <w:rFonts w:ascii="Times New Roman" w:hAnsi="Times New Roman" w:cs="Times New Roman"/>
          <w:sz w:val="20"/>
          <w:szCs w:val="20"/>
        </w:rPr>
        <w:br/>
        <w:t>.Select(tempo =&gt; new {</w:t>
      </w:r>
      <w:r w:rsidRPr="005E19D2">
        <w:rPr>
          <w:rFonts w:ascii="Times New Roman" w:hAnsi="Times New Roman" w:cs="Times New Roman"/>
          <w:sz w:val="20"/>
          <w:szCs w:val="20"/>
        </w:rPr>
        <w:br/>
        <w:t>Disciplina = tempo.Key,</w:t>
      </w:r>
      <w:r w:rsidRPr="005E19D2">
        <w:rPr>
          <w:rFonts w:ascii="Times New Roman" w:hAnsi="Times New Roman" w:cs="Times New Roman"/>
          <w:sz w:val="20"/>
          <w:szCs w:val="20"/>
        </w:rPr>
        <w:br/>
        <w:t>TempoMedio  = tempo.Avarage( d =&gt; d.tempoImpiegato),</w:t>
      </w:r>
    </w:p>
    <w:p w:rsidR="005E19D2" w:rsidRPr="005E19D2" w:rsidRDefault="005E19D2" w:rsidP="005E19D2">
      <w:pPr>
        <w:pStyle w:val="Paragrafoelenco"/>
        <w:ind w:left="360"/>
        <w:rPr>
          <w:rFonts w:ascii="Times New Roman" w:hAnsi="Times New Roman" w:cs="Times New Roman"/>
          <w:i/>
          <w:iCs/>
          <w:sz w:val="20"/>
          <w:szCs w:val="20"/>
        </w:rPr>
      </w:pPr>
      <w:r w:rsidRPr="005E19D2">
        <w:rPr>
          <w:rFonts w:ascii="Times New Roman" w:hAnsi="Times New Roman" w:cs="Times New Roman"/>
          <w:sz w:val="20"/>
          <w:szCs w:val="20"/>
        </w:rPr>
        <w:t>TempoMax = tempo.Max(d =&gt; d.tempoImpiegato),</w:t>
      </w:r>
      <w:r w:rsidRPr="005E19D2">
        <w:rPr>
          <w:rFonts w:ascii="Times New Roman" w:hAnsi="Times New Roman" w:cs="Times New Roman"/>
          <w:sz w:val="20"/>
          <w:szCs w:val="20"/>
        </w:rPr>
        <w:br/>
        <w:t>TempoMin = tempo.Min(d =&gt; d.tempoImpiegato)</w:t>
      </w:r>
      <w:r w:rsidRPr="005E19D2">
        <w:rPr>
          <w:rFonts w:ascii="Times New Roman" w:hAnsi="Times New Roman" w:cs="Times New Roman"/>
          <w:sz w:val="20"/>
          <w:szCs w:val="20"/>
        </w:rPr>
        <w:br/>
        <w:t>});</w:t>
      </w:r>
    </w:p>
    <w:p w:rsidR="005E19D2" w:rsidRPr="005E19D2" w:rsidRDefault="005E19D2" w:rsidP="004374D1">
      <w:pPr>
        <w:shd w:val="clear" w:color="auto" w:fill="FFFFFF" w:themeFill="background1"/>
        <w:rPr>
          <w:rFonts w:ascii="Times New Roman" w:hAnsi="Times New Roman" w:cs="Times New Roman"/>
          <w:color w:val="000000" w:themeColor="text1"/>
          <w:sz w:val="20"/>
          <w:szCs w:val="20"/>
          <w:shd w:val="clear" w:color="auto" w:fill="F1F1F1"/>
          <w:lang w:val="it-IT"/>
        </w:rPr>
      </w:pPr>
    </w:p>
    <w:p w:rsidR="00022226" w:rsidRDefault="00022226" w:rsidP="004374D1">
      <w:pPr>
        <w:shd w:val="clear" w:color="auto" w:fill="FFFFFF" w:themeFill="background1"/>
        <w:rPr>
          <w:rFonts w:ascii="Times New Roman" w:hAnsi="Times New Roman" w:cs="Times New Roman"/>
          <w:color w:val="000000" w:themeColor="text1"/>
          <w:sz w:val="20"/>
          <w:szCs w:val="20"/>
          <w:shd w:val="clear" w:color="auto" w:fill="F1F1F1"/>
        </w:rPr>
      </w:pPr>
      <w:r>
        <w:rPr>
          <w:rFonts w:ascii="Times New Roman" w:hAnsi="Times New Roman" w:cs="Times New Roman"/>
          <w:color w:val="000000" w:themeColor="text1"/>
          <w:sz w:val="20"/>
          <w:szCs w:val="20"/>
          <w:shd w:val="clear" w:color="auto" w:fill="F1F1F1"/>
        </w:rPr>
        <w:t>7.</w:t>
      </w:r>
      <w:r w:rsidRPr="00022226">
        <w:t xml:space="preserve"> </w:t>
      </w:r>
      <w:r w:rsidRPr="00022226">
        <w:rPr>
          <w:rFonts w:ascii="Times New Roman" w:hAnsi="Times New Roman" w:cs="Times New Roman"/>
          <w:color w:val="000000" w:themeColor="text1"/>
          <w:sz w:val="20"/>
          <w:szCs w:val="20"/>
          <w:shd w:val="clear" w:color="auto" w:fill="F1F1F1"/>
        </w:rPr>
        <w:t>l Factory Method è uno dei design pattern fondamentali per l'implementazione del concetto di factory. Come altri pattern creazionali,  indirizza il problema della creazione di oggetti senza specificarne l'esatta classe. Questo pattern raggiunge il suo scopo fornendo un'interfaccia per creare un oggetto, ma lascia che le sottoclassi decidano quale oggetto istanziare.</w:t>
      </w:r>
    </w:p>
    <w:p w:rsidR="00022226" w:rsidRPr="00AC2C1B" w:rsidRDefault="00022226" w:rsidP="004374D1">
      <w:pPr>
        <w:shd w:val="clear" w:color="auto" w:fill="FFFFFF" w:themeFill="background1"/>
        <w:rPr>
          <w:rFonts w:cstheme="minorHAnsi"/>
          <w:i/>
          <w:iCs/>
          <w:sz w:val="16"/>
          <w:szCs w:val="16"/>
          <w:lang w:val="it-IT"/>
        </w:rPr>
      </w:pPr>
    </w:p>
    <w:p w:rsidR="00E66EA4" w:rsidRDefault="00E66EA4" w:rsidP="00DA5C84">
      <w:pPr>
        <w:ind w:left="7200"/>
        <w:rPr>
          <w:rFonts w:cstheme="minorHAnsi"/>
          <w:sz w:val="16"/>
          <w:szCs w:val="16"/>
          <w:lang w:val="it-IT"/>
        </w:rPr>
      </w:pPr>
    </w:p>
    <w:p w:rsidR="0014318B" w:rsidRDefault="0014318B" w:rsidP="00DA5C84">
      <w:pPr>
        <w:ind w:left="7200"/>
        <w:rPr>
          <w:rFonts w:cstheme="minorHAnsi"/>
          <w:sz w:val="16"/>
          <w:szCs w:val="16"/>
          <w:lang w:val="it-IT"/>
        </w:rPr>
      </w:pPr>
    </w:p>
    <w:p w:rsidR="0014318B" w:rsidRDefault="0014318B" w:rsidP="00DA5C84">
      <w:pPr>
        <w:ind w:left="7200"/>
        <w:rPr>
          <w:rFonts w:cstheme="minorHAnsi"/>
          <w:sz w:val="16"/>
          <w:szCs w:val="16"/>
          <w:lang w:val="it-IT"/>
        </w:rPr>
      </w:pPr>
    </w:p>
    <w:p w:rsidR="0014318B" w:rsidRDefault="0014318B" w:rsidP="00DA5C84">
      <w:pPr>
        <w:ind w:left="7200"/>
        <w:rPr>
          <w:rFonts w:cstheme="minorHAnsi"/>
          <w:sz w:val="16"/>
          <w:szCs w:val="16"/>
          <w:lang w:val="it-IT"/>
        </w:rPr>
      </w:pPr>
    </w:p>
    <w:p w:rsidR="0014318B" w:rsidRDefault="0014318B" w:rsidP="00DA5C84">
      <w:pPr>
        <w:ind w:left="7200"/>
        <w:rPr>
          <w:rFonts w:cstheme="minorHAnsi"/>
          <w:sz w:val="16"/>
          <w:szCs w:val="16"/>
          <w:lang w:val="it-IT"/>
        </w:rPr>
      </w:pPr>
    </w:p>
    <w:p w:rsidR="0014318B" w:rsidRPr="0014318B" w:rsidRDefault="0014318B" w:rsidP="00DA5C84">
      <w:pPr>
        <w:ind w:left="7200"/>
        <w:rPr>
          <w:rFonts w:cstheme="minorHAnsi"/>
          <w:sz w:val="16"/>
          <w:szCs w:val="16"/>
          <w:u w:val="single"/>
          <w:lang w:val="it-IT"/>
        </w:rPr>
      </w:pPr>
    </w:p>
    <w:p w:rsidR="00DA5C84" w:rsidRPr="00261529" w:rsidRDefault="00DA5C84" w:rsidP="00DA5C84">
      <w:pPr>
        <w:ind w:left="7200"/>
        <w:rPr>
          <w:rFonts w:cstheme="minorHAnsi"/>
          <w:i/>
          <w:iCs/>
          <w:sz w:val="16"/>
          <w:szCs w:val="16"/>
          <w:lang w:val="it-IT"/>
        </w:rPr>
      </w:pPr>
    </w:p>
    <w:p w:rsidR="00225A62" w:rsidRDefault="00225A62" w:rsidP="00CC050D">
      <w:pPr>
        <w:pStyle w:val="Paragrafoelenco"/>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27B" w:rsidRDefault="00F0127B">
      <w:pPr>
        <w:rPr>
          <w:lang w:val="it-IT"/>
        </w:rPr>
      </w:pPr>
      <w:r>
        <w:rPr>
          <w:lang w:val="it-IT"/>
        </w:rPr>
        <w:separator/>
      </w:r>
    </w:p>
  </w:endnote>
  <w:endnote w:type="continuationSeparator" w:id="1">
    <w:p w:rsidR="00F0127B" w:rsidRDefault="00F0127B">
      <w:pPr>
        <w:rPr>
          <w:lang w:val="it-IT"/>
        </w:rPr>
      </w:pPr>
      <w:r>
        <w:rPr>
          <w:lang w:val="it-IT"/>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27B" w:rsidRDefault="00F0127B">
      <w:pPr>
        <w:rPr>
          <w:lang w:val="it-IT"/>
        </w:rPr>
      </w:pPr>
      <w:r>
        <w:rPr>
          <w:lang w:val="it-IT"/>
        </w:rPr>
        <w:separator/>
      </w:r>
    </w:p>
  </w:footnote>
  <w:footnote w:type="continuationSeparator" w:id="1">
    <w:p w:rsidR="00F0127B" w:rsidRDefault="00F0127B">
      <w:pPr>
        <w:rPr>
          <w:lang w:val="it-IT"/>
        </w:rPr>
      </w:pPr>
      <w:r>
        <w:rPr>
          <w:lang w:val="it-IT"/>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C4E6256"/>
    <w:multiLevelType w:val="multilevel"/>
    <w:tmpl w:val="9A1C8920"/>
    <w:numStyleLink w:val="Answers"/>
  </w:abstractNum>
  <w:abstractNum w:abstractNumId="6">
    <w:nsid w:val="33771E68"/>
    <w:multiLevelType w:val="multilevel"/>
    <w:tmpl w:val="9A1C8920"/>
    <w:numStyleLink w:val="Answers"/>
  </w:abstractNum>
  <w:abstractNum w:abstractNumId="7">
    <w:nsid w:val="3B8B7B22"/>
    <w:multiLevelType w:val="multilevel"/>
    <w:tmpl w:val="9A1C8920"/>
    <w:numStyleLink w:val="Answers"/>
  </w:abstractNum>
  <w:abstractNum w:abstractNumId="8">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8355185"/>
    <w:multiLevelType w:val="multilevel"/>
    <w:tmpl w:val="9A1C8920"/>
    <w:numStyleLink w:val="Answers"/>
  </w:abstractNum>
  <w:abstractNum w:abstractNumId="11">
    <w:nsid w:val="49AF741D"/>
    <w:multiLevelType w:val="multilevel"/>
    <w:tmpl w:val="9A1C8920"/>
    <w:numStyleLink w:val="Answers"/>
  </w:abstractNum>
  <w:abstractNum w:abstractNumId="12">
    <w:nsid w:val="67173671"/>
    <w:multiLevelType w:val="multilevel"/>
    <w:tmpl w:val="9A1C8920"/>
    <w:numStyleLink w:val="Answers"/>
  </w:abstractNum>
  <w:abstractNum w:abstractNumId="13">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3F01"/>
  <w:defaultTabStop w:val="720"/>
  <w:hyphenationZone w:val="283"/>
  <w:noPunctuationKerning/>
  <w:characterSpacingControl w:val="doNotCompress"/>
  <w:footnotePr>
    <w:footnote w:id="0"/>
    <w:footnote w:id="1"/>
  </w:footnotePr>
  <w:endnotePr>
    <w:endnote w:id="0"/>
    <w:endnote w:id="1"/>
  </w:endnotePr>
  <w:compat>
    <w:useFELayout/>
  </w:compat>
  <w:rsids>
    <w:rsidRoot w:val="00225A62"/>
    <w:rsid w:val="00003415"/>
    <w:rsid w:val="00004149"/>
    <w:rsid w:val="000070E0"/>
    <w:rsid w:val="00022226"/>
    <w:rsid w:val="00046618"/>
    <w:rsid w:val="0008558D"/>
    <w:rsid w:val="000A34E8"/>
    <w:rsid w:val="000C4A51"/>
    <w:rsid w:val="000E60BC"/>
    <w:rsid w:val="00132BA7"/>
    <w:rsid w:val="00135EC2"/>
    <w:rsid w:val="00141303"/>
    <w:rsid w:val="0014318B"/>
    <w:rsid w:val="00152454"/>
    <w:rsid w:val="001600FB"/>
    <w:rsid w:val="001A3C39"/>
    <w:rsid w:val="001B6AE1"/>
    <w:rsid w:val="001C0245"/>
    <w:rsid w:val="001E6010"/>
    <w:rsid w:val="001F250D"/>
    <w:rsid w:val="00201EE0"/>
    <w:rsid w:val="00206E6E"/>
    <w:rsid w:val="00225A62"/>
    <w:rsid w:val="00230A4D"/>
    <w:rsid w:val="00261529"/>
    <w:rsid w:val="002733D1"/>
    <w:rsid w:val="00276425"/>
    <w:rsid w:val="002825D6"/>
    <w:rsid w:val="002D0170"/>
    <w:rsid w:val="002F2AFA"/>
    <w:rsid w:val="00315CD3"/>
    <w:rsid w:val="00331C39"/>
    <w:rsid w:val="00337908"/>
    <w:rsid w:val="003444B6"/>
    <w:rsid w:val="00347AB7"/>
    <w:rsid w:val="00356CAC"/>
    <w:rsid w:val="00383A66"/>
    <w:rsid w:val="003862F7"/>
    <w:rsid w:val="003A0670"/>
    <w:rsid w:val="003C4A58"/>
    <w:rsid w:val="003D0E45"/>
    <w:rsid w:val="003D7282"/>
    <w:rsid w:val="003E162F"/>
    <w:rsid w:val="003E30EA"/>
    <w:rsid w:val="00402F9B"/>
    <w:rsid w:val="004216EB"/>
    <w:rsid w:val="004254F0"/>
    <w:rsid w:val="004374D1"/>
    <w:rsid w:val="00440691"/>
    <w:rsid w:val="00443C7E"/>
    <w:rsid w:val="00446E50"/>
    <w:rsid w:val="00457A53"/>
    <w:rsid w:val="00464B0E"/>
    <w:rsid w:val="00496042"/>
    <w:rsid w:val="004A3D68"/>
    <w:rsid w:val="004C26A0"/>
    <w:rsid w:val="0053305A"/>
    <w:rsid w:val="00547F36"/>
    <w:rsid w:val="005645F9"/>
    <w:rsid w:val="005A2070"/>
    <w:rsid w:val="005B084D"/>
    <w:rsid w:val="005E19D2"/>
    <w:rsid w:val="006041E2"/>
    <w:rsid w:val="00617DA3"/>
    <w:rsid w:val="00633EA3"/>
    <w:rsid w:val="00672781"/>
    <w:rsid w:val="006A5B48"/>
    <w:rsid w:val="006C7D73"/>
    <w:rsid w:val="006E2140"/>
    <w:rsid w:val="006E3EC5"/>
    <w:rsid w:val="006E7CC3"/>
    <w:rsid w:val="006F4A3F"/>
    <w:rsid w:val="0072454E"/>
    <w:rsid w:val="00731D2B"/>
    <w:rsid w:val="007427C5"/>
    <w:rsid w:val="0078731A"/>
    <w:rsid w:val="007913B5"/>
    <w:rsid w:val="007C00E4"/>
    <w:rsid w:val="007E3CB3"/>
    <w:rsid w:val="007F0168"/>
    <w:rsid w:val="008120C2"/>
    <w:rsid w:val="0084271B"/>
    <w:rsid w:val="0084793A"/>
    <w:rsid w:val="008739A2"/>
    <w:rsid w:val="008D7390"/>
    <w:rsid w:val="008E653D"/>
    <w:rsid w:val="00910C80"/>
    <w:rsid w:val="009200E1"/>
    <w:rsid w:val="0092010E"/>
    <w:rsid w:val="00957D96"/>
    <w:rsid w:val="0099439C"/>
    <w:rsid w:val="00A1545F"/>
    <w:rsid w:val="00A360C5"/>
    <w:rsid w:val="00A74FF3"/>
    <w:rsid w:val="00A9761D"/>
    <w:rsid w:val="00AA34CF"/>
    <w:rsid w:val="00AA5916"/>
    <w:rsid w:val="00AC2C1B"/>
    <w:rsid w:val="00AD7657"/>
    <w:rsid w:val="00B03500"/>
    <w:rsid w:val="00B142D7"/>
    <w:rsid w:val="00B219E6"/>
    <w:rsid w:val="00B37908"/>
    <w:rsid w:val="00B67E28"/>
    <w:rsid w:val="00B74798"/>
    <w:rsid w:val="00B915D5"/>
    <w:rsid w:val="00BA0768"/>
    <w:rsid w:val="00BA5730"/>
    <w:rsid w:val="00BC1DFD"/>
    <w:rsid w:val="00BF0094"/>
    <w:rsid w:val="00C07251"/>
    <w:rsid w:val="00C329F9"/>
    <w:rsid w:val="00C429CB"/>
    <w:rsid w:val="00C537D0"/>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52606"/>
    <w:rsid w:val="00D6178B"/>
    <w:rsid w:val="00D63689"/>
    <w:rsid w:val="00D63B10"/>
    <w:rsid w:val="00D81750"/>
    <w:rsid w:val="00D8241B"/>
    <w:rsid w:val="00D9344E"/>
    <w:rsid w:val="00DA34E6"/>
    <w:rsid w:val="00DA5C84"/>
    <w:rsid w:val="00DB470B"/>
    <w:rsid w:val="00DD766E"/>
    <w:rsid w:val="00E0358B"/>
    <w:rsid w:val="00E04A03"/>
    <w:rsid w:val="00E1423C"/>
    <w:rsid w:val="00E52AE1"/>
    <w:rsid w:val="00E66EA4"/>
    <w:rsid w:val="00E7015D"/>
    <w:rsid w:val="00E94E57"/>
    <w:rsid w:val="00EA60A6"/>
    <w:rsid w:val="00EB2EAF"/>
    <w:rsid w:val="00ED5009"/>
    <w:rsid w:val="00ED5A4F"/>
    <w:rsid w:val="00EF68B0"/>
    <w:rsid w:val="00F0127B"/>
    <w:rsid w:val="00F60AF1"/>
    <w:rsid w:val="00FC15F0"/>
    <w:rsid w:val="00FC6BAD"/>
    <w:rsid w:val="027D4090"/>
    <w:rsid w:val="05C423EB"/>
    <w:rsid w:val="07981F15"/>
    <w:rsid w:val="08A7BDF6"/>
    <w:rsid w:val="0957B8EA"/>
    <w:rsid w:val="0BA43330"/>
    <w:rsid w:val="0D037AE2"/>
    <w:rsid w:val="0D616DDF"/>
    <w:rsid w:val="1149A272"/>
    <w:rsid w:val="18B85CB2"/>
    <w:rsid w:val="1A05AB6A"/>
    <w:rsid w:val="1A791B64"/>
    <w:rsid w:val="2010FEE9"/>
    <w:rsid w:val="2173698B"/>
    <w:rsid w:val="23EF5990"/>
    <w:rsid w:val="2731F631"/>
    <w:rsid w:val="2BA6436D"/>
    <w:rsid w:val="338D733C"/>
    <w:rsid w:val="41A14F4E"/>
    <w:rsid w:val="48C5AB32"/>
    <w:rsid w:val="4B18CB9A"/>
    <w:rsid w:val="4F77B896"/>
    <w:rsid w:val="5180B80B"/>
    <w:rsid w:val="52985D05"/>
    <w:rsid w:val="591E9ADC"/>
    <w:rsid w:val="59CE95D0"/>
    <w:rsid w:val="5D3EB72C"/>
    <w:rsid w:val="60791EEB"/>
    <w:rsid w:val="61689559"/>
    <w:rsid w:val="61A61E6E"/>
    <w:rsid w:val="64224F54"/>
    <w:rsid w:val="6494C3FE"/>
    <w:rsid w:val="69F85CE9"/>
    <w:rsid w:val="6C744CE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C7D73"/>
    <w:pPr>
      <w:spacing w:line="312" w:lineRule="auto"/>
    </w:pPr>
    <w:rPr>
      <w:rFonts w:ascii="Century Gothic" w:eastAsia="Times New Roman" w:hAnsi="Century Gothic" w:cs="Century Gothic"/>
      <w:sz w:val="18"/>
      <w:szCs w:val="18"/>
      <w:lang w:val="en-GB" w:eastAsia="zh-CN"/>
    </w:rPr>
  </w:style>
  <w:style w:type="paragraph" w:styleId="Titolo1">
    <w:name w:val="heading 1"/>
    <w:basedOn w:val="Normale"/>
    <w:next w:val="Normale"/>
    <w:qFormat/>
    <w:rsid w:val="006C7D73"/>
    <w:pPr>
      <w:spacing w:after="200"/>
      <w:jc w:val="center"/>
      <w:outlineLvl w:val="0"/>
    </w:pPr>
    <w:rPr>
      <w:rFonts w:eastAsia="SimSun" w:cs="Times New Roman"/>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6C7D73"/>
    <w:pPr>
      <w:jc w:val="center"/>
    </w:pPr>
  </w:style>
  <w:style w:type="paragraph" w:styleId="Testofumetto">
    <w:name w:val="Balloon Text"/>
    <w:basedOn w:val="Normale"/>
    <w:semiHidden/>
    <w:rsid w:val="006C7D73"/>
    <w:rPr>
      <w:rFonts w:ascii="Tahoma" w:hAnsi="Tahoma" w:cs="Tahoma"/>
      <w:sz w:val="16"/>
      <w:szCs w:val="16"/>
    </w:rPr>
  </w:style>
  <w:style w:type="paragraph" w:customStyle="1" w:styleId="Istruzioni">
    <w:name w:val="Istruzioni"/>
    <w:basedOn w:val="Normale"/>
    <w:rsid w:val="006C7D73"/>
    <w:pPr>
      <w:spacing w:before="200" w:line="240" w:lineRule="auto"/>
    </w:pPr>
    <w:rPr>
      <w:i/>
      <w:sz w:val="16"/>
      <w:szCs w:val="16"/>
      <w:lang w:val="it-IT" w:eastAsia="it-IT" w:bidi="it-IT"/>
    </w:rPr>
  </w:style>
  <w:style w:type="paragraph" w:customStyle="1" w:styleId="Domanda">
    <w:name w:val="Domanda"/>
    <w:basedOn w:val="Normale"/>
    <w:rsid w:val="006C7D73"/>
    <w:pPr>
      <w:numPr>
        <w:numId w:val="2"/>
      </w:numPr>
      <w:tabs>
        <w:tab w:val="left" w:leader="underscore" w:pos="720"/>
      </w:tabs>
      <w:spacing w:before="240"/>
    </w:pPr>
    <w:rPr>
      <w:lang w:val="it-IT" w:eastAsia="it-IT" w:bidi="it-IT"/>
    </w:rPr>
  </w:style>
  <w:style w:type="paragraph" w:customStyle="1" w:styleId="Regola">
    <w:name w:val="Regola"/>
    <w:basedOn w:val="Normale"/>
    <w:rsid w:val="006C7D73"/>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e"/>
    <w:rsid w:val="006C7D73"/>
    <w:pPr>
      <w:spacing w:line="240" w:lineRule="auto"/>
    </w:pPr>
    <w:rPr>
      <w:lang w:val="it-IT" w:eastAsia="it-IT" w:bidi="it-IT"/>
    </w:rPr>
  </w:style>
  <w:style w:type="table" w:customStyle="1" w:styleId="Tabellanormale1">
    <w:name w:val="Tabella normale1"/>
    <w:semiHidden/>
    <w:rsid w:val="006C7D73"/>
    <w:tblPr>
      <w:tblCellMar>
        <w:top w:w="0" w:type="dxa"/>
        <w:left w:w="108" w:type="dxa"/>
        <w:bottom w:w="0" w:type="dxa"/>
        <w:right w:w="108" w:type="dxa"/>
      </w:tblCellMar>
    </w:tblPr>
  </w:style>
  <w:style w:type="numbering" w:customStyle="1" w:styleId="Answers">
    <w:name w:val="Answers"/>
    <w:rsid w:val="006C7D73"/>
    <w:pPr>
      <w:numPr>
        <w:numId w:val="15"/>
      </w:numPr>
    </w:pPr>
  </w:style>
  <w:style w:type="paragraph" w:styleId="Mappadocumento">
    <w:name w:val="Document Map"/>
    <w:basedOn w:val="Normale"/>
    <w:semiHidden/>
    <w:rsid w:val="00547F36"/>
    <w:pPr>
      <w:shd w:val="clear" w:color="auto" w:fill="000080"/>
    </w:pPr>
    <w:rPr>
      <w:rFonts w:ascii="Tahoma" w:hAnsi="Tahoma" w:cs="Tahoma"/>
      <w:sz w:val="20"/>
      <w:szCs w:val="20"/>
    </w:rPr>
  </w:style>
  <w:style w:type="paragraph" w:styleId="Intestazione">
    <w:name w:val="header"/>
    <w:basedOn w:val="Normale"/>
    <w:link w:val="IntestazioneCarattere"/>
    <w:unhideWhenUsed/>
    <w:rsid w:val="002F2AFA"/>
    <w:pPr>
      <w:tabs>
        <w:tab w:val="center" w:pos="4513"/>
        <w:tab w:val="right" w:pos="9026"/>
      </w:tabs>
      <w:spacing w:line="240" w:lineRule="auto"/>
    </w:pPr>
  </w:style>
  <w:style w:type="character" w:customStyle="1" w:styleId="IntestazioneCarattere">
    <w:name w:val="Intestazione Carattere"/>
    <w:basedOn w:val="Carpredefinitoparagrafo"/>
    <w:link w:val="Intestazione"/>
    <w:rsid w:val="002F2AFA"/>
    <w:rPr>
      <w:rFonts w:ascii="Century Gothic" w:eastAsia="Times New Roman" w:hAnsi="Century Gothic" w:cs="Century Gothic"/>
      <w:sz w:val="18"/>
      <w:szCs w:val="18"/>
      <w:lang w:val="en-GB" w:eastAsia="zh-CN"/>
    </w:rPr>
  </w:style>
  <w:style w:type="paragraph" w:styleId="Paragrafoelenco">
    <w:name w:val="List Paragraph"/>
    <w:basedOn w:val="Normale"/>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nfasigrassetto">
    <w:name w:val="Strong"/>
    <w:basedOn w:val="Carpredefinitoparagrafo"/>
    <w:uiPriority w:val="22"/>
    <w:qFormat/>
    <w:rsid w:val="00E52AE1"/>
    <w:rPr>
      <w:b/>
      <w:bCs/>
    </w:rPr>
  </w:style>
</w:styles>
</file>

<file path=word/webSettings.xml><?xml version="1.0" encoding="utf-8"?>
<w:webSettings xmlns:r="http://schemas.openxmlformats.org/officeDocument/2006/relationships" xmlns:w="http://schemas.openxmlformats.org/wordprocessingml/2006/main">
  <w:divs>
    <w:div w:id="1520243668">
      <w:bodyDiv w:val="1"/>
      <w:marLeft w:val="0"/>
      <w:marRight w:val="0"/>
      <w:marTop w:val="0"/>
      <w:marBottom w:val="0"/>
      <w:divBdr>
        <w:top w:val="none" w:sz="0" w:space="0" w:color="auto"/>
        <w:left w:val="none" w:sz="0" w:space="0" w:color="auto"/>
        <w:bottom w:val="none" w:sz="0" w:space="0" w:color="auto"/>
        <w:right w:val="none" w:sz="0" w:space="0" w:color="auto"/>
      </w:divBdr>
    </w:div>
    <w:div w:id="2139180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TF02808005.dotx</Template>
  <TotalTime>78</TotalTime>
  <Pages>1</Pages>
  <Words>622</Words>
  <Characters>3548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Manager/>
  <Company>Microsoft Corporation</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edoardo faggioni</cp:lastModifiedBy>
  <cp:revision>7</cp:revision>
  <cp:lastPrinted>2004-01-22T16:32:00Z</cp:lastPrinted>
  <dcterms:created xsi:type="dcterms:W3CDTF">2021-03-25T14:50:00Z</dcterms:created>
  <dcterms:modified xsi:type="dcterms:W3CDTF">2021-03-26T11:48:00Z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