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477B" w14:textId="020945AE" w:rsidR="00547DF8" w:rsidRPr="001A238F" w:rsidRDefault="00312186" w:rsidP="00312186">
      <w:pPr>
        <w:pStyle w:val="Title"/>
        <w:rPr>
          <w:lang w:val="en-AU"/>
        </w:rPr>
      </w:pPr>
      <w:r w:rsidRPr="001A238F">
        <w:rPr>
          <w:lang w:val="en-AU"/>
        </w:rPr>
        <w:t>High</w:t>
      </w:r>
      <w:r w:rsidR="00776EBF">
        <w:rPr>
          <w:lang w:val="en-AU"/>
        </w:rPr>
        <w:t>-</w:t>
      </w:r>
      <w:r w:rsidRPr="001A238F">
        <w:rPr>
          <w:lang w:val="en-AU"/>
        </w:rPr>
        <w:t>fidelity prototype</w:t>
      </w:r>
    </w:p>
    <w:p w14:paraId="16F3250F" w14:textId="77777777" w:rsidR="00312186" w:rsidRPr="001A238F" w:rsidRDefault="00312186" w:rsidP="00312186">
      <w:pPr>
        <w:pStyle w:val="Heading1"/>
        <w:rPr>
          <w:lang w:val="en-AU"/>
        </w:rPr>
      </w:pPr>
      <w:r w:rsidRPr="001A238F">
        <w:rPr>
          <w:lang w:val="en-AU"/>
        </w:rPr>
        <w:t>Description</w:t>
      </w:r>
    </w:p>
    <w:p w14:paraId="5F642E0D" w14:textId="38140CF6" w:rsidR="00B25AA0" w:rsidRPr="001A238F" w:rsidRDefault="002F56A3" w:rsidP="00967714">
      <w:pPr>
        <w:rPr>
          <w:rStyle w:val="Strong"/>
          <w:rFonts w:eastAsia="Times New Roman" w:cs="Times New Roman"/>
          <w:b w:val="0"/>
          <w:lang w:val="en-AU"/>
        </w:rPr>
      </w:pPr>
      <w:r>
        <w:rPr>
          <w:rStyle w:val="Strong"/>
          <w:rFonts w:eastAsia="Times New Roman" w:cs="Times New Roman"/>
          <w:b w:val="0"/>
          <w:lang w:val="en-AU"/>
        </w:rPr>
        <w:t>A h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>igh-fidelity prototype is</w:t>
      </w:r>
      <w:r w:rsidR="00E84640">
        <w:rPr>
          <w:rStyle w:val="Strong"/>
          <w:rFonts w:eastAsia="Times New Roman" w:cs="Times New Roman"/>
          <w:b w:val="0"/>
          <w:lang w:val="en-AU"/>
        </w:rPr>
        <w:t xml:space="preserve"> </w:t>
      </w:r>
      <w:bookmarkStart w:id="0" w:name="_GoBack"/>
      <w:r w:rsidR="00E84640">
        <w:rPr>
          <w:rStyle w:val="Strong"/>
          <w:rFonts w:eastAsia="Times New Roman" w:cs="Times New Roman"/>
          <w:b w:val="0"/>
          <w:lang w:val="en-AU"/>
        </w:rPr>
        <w:t>digitalized</w:t>
      </w:r>
      <w:bookmarkEnd w:id="0"/>
      <w:r w:rsidR="00E84640">
        <w:rPr>
          <w:rStyle w:val="Strong"/>
          <w:rFonts w:eastAsia="Times New Roman" w:cs="Times New Roman"/>
          <w:b w:val="0"/>
          <w:lang w:val="en-AU"/>
        </w:rPr>
        <w:t xml:space="preserve">: 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 xml:space="preserve">based on computer and </w:t>
      </w:r>
      <w:r>
        <w:rPr>
          <w:rStyle w:val="Strong"/>
          <w:rFonts w:eastAsia="Times New Roman" w:cs="Times New Roman"/>
          <w:b w:val="0"/>
          <w:lang w:val="en-AU"/>
        </w:rPr>
        <w:t>created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 xml:space="preserve"> with </w:t>
      </w:r>
      <w:r w:rsidR="00652C02">
        <w:rPr>
          <w:rStyle w:val="Strong"/>
          <w:rFonts w:eastAsia="Times New Roman" w:cs="Times New Roman"/>
          <w:b w:val="0"/>
          <w:lang w:val="en-AU"/>
        </w:rPr>
        <w:t xml:space="preserve">specific 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>software. Usually it allow</w:t>
      </w:r>
      <w:r w:rsidR="002119E9" w:rsidRPr="001A238F">
        <w:rPr>
          <w:rStyle w:val="Strong"/>
          <w:rFonts w:eastAsia="Times New Roman" w:cs="Times New Roman"/>
          <w:b w:val="0"/>
          <w:lang w:val="en-AU"/>
        </w:rPr>
        <w:t>s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 xml:space="preserve"> the us</w:t>
      </w:r>
      <w:r w:rsidR="004F33D7" w:rsidRPr="001A238F">
        <w:rPr>
          <w:rStyle w:val="Strong"/>
          <w:rFonts w:eastAsia="Times New Roman" w:cs="Times New Roman"/>
          <w:b w:val="0"/>
          <w:lang w:val="en-AU"/>
        </w:rPr>
        <w:t>e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>rs</w:t>
      </w:r>
      <w:r w:rsidR="004F33D7" w:rsidRPr="001A238F">
        <w:rPr>
          <w:rStyle w:val="Strong"/>
          <w:rFonts w:eastAsia="Times New Roman" w:cs="Times New Roman"/>
          <w:b w:val="0"/>
          <w:lang w:val="en-AU"/>
        </w:rPr>
        <w:t xml:space="preserve"> to interact with it</w:t>
      </w:r>
      <w:r w:rsidR="00652C02">
        <w:rPr>
          <w:rStyle w:val="Strong"/>
          <w:rFonts w:eastAsia="Times New Roman" w:cs="Times New Roman"/>
          <w:b w:val="0"/>
          <w:lang w:val="en-AU"/>
        </w:rPr>
        <w:t xml:space="preserve"> because it simulates the behaviour of the system </w:t>
      </w:r>
      <w:r w:rsidR="00776EBF">
        <w:rPr>
          <w:rStyle w:val="Strong"/>
          <w:rFonts w:eastAsia="Times New Roman" w:cs="Times New Roman"/>
          <w:b w:val="0"/>
          <w:lang w:val="en-AU"/>
        </w:rPr>
        <w:t>as if it was coded</w:t>
      </w:r>
      <w:r w:rsidR="00652C02">
        <w:rPr>
          <w:rStyle w:val="Strong"/>
          <w:rFonts w:eastAsia="Times New Roman" w:cs="Times New Roman"/>
          <w:b w:val="0"/>
          <w:lang w:val="en-AU"/>
        </w:rPr>
        <w:t>. For example,</w:t>
      </w:r>
      <w:r w:rsidR="004F33D7" w:rsidRPr="001A238F">
        <w:rPr>
          <w:rStyle w:val="Strong"/>
          <w:rFonts w:eastAsia="Times New Roman" w:cs="Times New Roman"/>
          <w:b w:val="0"/>
          <w:lang w:val="en-AU"/>
        </w:rPr>
        <w:t xml:space="preserve"> if a user clicks on a button, the interactive prototype execute</w:t>
      </w:r>
      <w:r w:rsidR="002119E9" w:rsidRPr="001A238F">
        <w:rPr>
          <w:rStyle w:val="Strong"/>
          <w:rFonts w:eastAsia="Times New Roman" w:cs="Times New Roman"/>
          <w:b w:val="0"/>
          <w:lang w:val="en-AU"/>
        </w:rPr>
        <w:t>s</w:t>
      </w:r>
      <w:r w:rsidR="00652C02">
        <w:rPr>
          <w:rStyle w:val="Strong"/>
          <w:rFonts w:eastAsia="Times New Roman" w:cs="Times New Roman"/>
          <w:b w:val="0"/>
          <w:lang w:val="en-AU"/>
        </w:rPr>
        <w:t xml:space="preserve"> the specific command. </w:t>
      </w:r>
    </w:p>
    <w:p w14:paraId="7CEEDDA0" w14:textId="4D118D66" w:rsidR="00312186" w:rsidRPr="001A238F" w:rsidRDefault="009D72DD" w:rsidP="00312186">
      <w:pPr>
        <w:pStyle w:val="Heading1"/>
        <w:rPr>
          <w:lang w:val="en-AU"/>
        </w:rPr>
      </w:pPr>
      <w:r w:rsidRPr="001A238F">
        <w:rPr>
          <w:lang w:val="en-AU"/>
        </w:rPr>
        <w:t>Benefits</w:t>
      </w:r>
    </w:p>
    <w:p w14:paraId="2A8BA4CC" w14:textId="719AAEDB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Complete functionality</w:t>
      </w:r>
    </w:p>
    <w:p w14:paraId="576FA85C" w14:textId="23A6A1B1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Fully interactive</w:t>
      </w:r>
    </w:p>
    <w:p w14:paraId="07174B0B" w14:textId="06CA18D3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 xml:space="preserve">It defines clearly </w:t>
      </w:r>
      <w:r w:rsidR="00652C02">
        <w:rPr>
          <w:lang w:val="en-AU"/>
        </w:rPr>
        <w:t>t</w:t>
      </w:r>
      <w:r w:rsidRPr="001A238F">
        <w:rPr>
          <w:lang w:val="en-AU"/>
        </w:rPr>
        <w:t>he navigational scheme</w:t>
      </w:r>
    </w:p>
    <w:p w14:paraId="1596F2F3" w14:textId="3DFEC6C9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Recommended for refining, testing and solving</w:t>
      </w:r>
    </w:p>
    <w:p w14:paraId="764B335F" w14:textId="3BCACC42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It brings a good look and feel of the final product</w:t>
      </w:r>
    </w:p>
    <w:p w14:paraId="4764B19F" w14:textId="68C46D94" w:rsidR="009D72DD" w:rsidRPr="001A238F" w:rsidRDefault="00B6317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 xml:space="preserve">Useful when planning to </w:t>
      </w:r>
      <w:r w:rsidR="009054C9">
        <w:rPr>
          <w:lang w:val="en-AU"/>
        </w:rPr>
        <w:t>collect user</w:t>
      </w:r>
      <w:r w:rsidR="00652C02">
        <w:rPr>
          <w:lang w:val="en-AU"/>
        </w:rPr>
        <w:t xml:space="preserve"> performance</w:t>
      </w:r>
      <w:r w:rsidR="009054C9">
        <w:rPr>
          <w:lang w:val="en-AU"/>
        </w:rPr>
        <w:t>s</w:t>
      </w:r>
      <w:r w:rsidR="00652C02">
        <w:rPr>
          <w:lang w:val="en-AU"/>
        </w:rPr>
        <w:t xml:space="preserve"> (ex. n</w:t>
      </w:r>
      <w:r w:rsidRPr="001A238F">
        <w:rPr>
          <w:lang w:val="en-AU"/>
        </w:rPr>
        <w:t>umber of errors, time to complete a task</w:t>
      </w:r>
      <w:r w:rsidR="00652C02">
        <w:rPr>
          <w:lang w:val="en-AU"/>
        </w:rPr>
        <w:t>…</w:t>
      </w:r>
      <w:r w:rsidRPr="001A238F">
        <w:rPr>
          <w:lang w:val="en-AU"/>
        </w:rPr>
        <w:t>)</w:t>
      </w:r>
    </w:p>
    <w:p w14:paraId="183346E6" w14:textId="182D9F9A" w:rsidR="00B6317D" w:rsidRPr="001A238F" w:rsidRDefault="00B6317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Useful in showing the future system to stakeholders</w:t>
      </w:r>
    </w:p>
    <w:p w14:paraId="44AB4B29" w14:textId="25235987" w:rsidR="00776EBF" w:rsidRPr="00776EBF" w:rsidRDefault="00132643" w:rsidP="00776EBF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 xml:space="preserve">Living </w:t>
      </w:r>
      <w:r w:rsidRPr="001A238F">
        <w:rPr>
          <w:lang w:val="en-AU"/>
        </w:rPr>
        <w:t>specification for developers</w:t>
      </w:r>
    </w:p>
    <w:p w14:paraId="582E5D98" w14:textId="657C1965" w:rsidR="00776EBF" w:rsidRDefault="00776EBF" w:rsidP="001A238F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When it is used for testing, more detailed issues would be found as it is closer to the final system</w:t>
      </w:r>
    </w:p>
    <w:p w14:paraId="4F559380" w14:textId="77777777" w:rsidR="001A238F" w:rsidRPr="00652C02" w:rsidRDefault="001A238F" w:rsidP="00652C02">
      <w:pPr>
        <w:ind w:left="360"/>
        <w:rPr>
          <w:lang w:val="en-AU"/>
        </w:rPr>
      </w:pPr>
    </w:p>
    <w:p w14:paraId="4C41145E" w14:textId="77777777" w:rsidR="009D72DD" w:rsidRPr="001A238F" w:rsidRDefault="009D72DD" w:rsidP="009D72DD">
      <w:pPr>
        <w:rPr>
          <w:lang w:val="en-AU"/>
        </w:rPr>
      </w:pPr>
    </w:p>
    <w:p w14:paraId="2947ED3B" w14:textId="131474D0" w:rsidR="009D72DD" w:rsidRPr="001A238F" w:rsidRDefault="00B6317D" w:rsidP="009D72DD">
      <w:pPr>
        <w:rPr>
          <w:lang w:val="en-AU"/>
        </w:rPr>
      </w:pPr>
      <w:r w:rsidRPr="001A238F">
        <w:rPr>
          <w:lang w:val="en-AU"/>
        </w:rPr>
        <w:t>Disadvantages:</w:t>
      </w:r>
    </w:p>
    <w:p w14:paraId="60D78E51" w14:textId="7EB5901B" w:rsidR="00132643" w:rsidRPr="00776EBF" w:rsidRDefault="00B6317D" w:rsidP="009D72DD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expensive</w:t>
      </w:r>
      <w:proofErr w:type="gramEnd"/>
      <w:r w:rsidRPr="001A238F">
        <w:rPr>
          <w:lang w:val="en-AU"/>
        </w:rPr>
        <w:t xml:space="preserve"> and time consuming</w:t>
      </w:r>
    </w:p>
    <w:p w14:paraId="4EEC33FD" w14:textId="77777777" w:rsidR="009D72DD" w:rsidRPr="001A238F" w:rsidRDefault="00312186" w:rsidP="00312186">
      <w:pPr>
        <w:pStyle w:val="Heading1"/>
        <w:rPr>
          <w:lang w:val="en-AU"/>
        </w:rPr>
      </w:pPr>
      <w:r w:rsidRPr="001A238F">
        <w:rPr>
          <w:lang w:val="en-AU"/>
        </w:rPr>
        <w:t>Be</w:t>
      </w:r>
      <w:r w:rsidR="009D72DD" w:rsidRPr="001A238F">
        <w:rPr>
          <w:lang w:val="en-AU"/>
        </w:rPr>
        <w:t>st practices</w:t>
      </w:r>
    </w:p>
    <w:p w14:paraId="227BDA52" w14:textId="04734047" w:rsidR="00132643" w:rsidRPr="001A238F" w:rsidRDefault="00132643" w:rsidP="00132643">
      <w:pPr>
        <w:rPr>
          <w:lang w:val="en-AU"/>
        </w:rPr>
      </w:pPr>
      <w:r w:rsidRPr="001A238F">
        <w:rPr>
          <w:lang w:val="en-AU"/>
        </w:rPr>
        <w:t>Creation</w:t>
      </w:r>
    </w:p>
    <w:p w14:paraId="7F60CD03" w14:textId="12DA7C39" w:rsidR="00132643" w:rsidRPr="001A238F" w:rsidRDefault="00132643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it</w:t>
      </w:r>
      <w:proofErr w:type="gramEnd"/>
      <w:r w:rsidRPr="001A238F">
        <w:rPr>
          <w:lang w:val="en-AU"/>
        </w:rPr>
        <w:t xml:space="preserve"> should be create</w:t>
      </w:r>
      <w:r w:rsidR="001A238F" w:rsidRPr="001A238F">
        <w:rPr>
          <w:lang w:val="en-AU"/>
        </w:rPr>
        <w:t>d</w:t>
      </w:r>
      <w:r w:rsidRPr="001A238F">
        <w:rPr>
          <w:lang w:val="en-AU"/>
        </w:rPr>
        <w:t xml:space="preserve"> it based on previous prototypes and descriptions of use </w:t>
      </w:r>
    </w:p>
    <w:p w14:paraId="2F0A84BE" w14:textId="619EB478" w:rsidR="001A238F" w:rsidRDefault="001A238F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do</w:t>
      </w:r>
      <w:proofErr w:type="gramEnd"/>
      <w:r w:rsidRPr="001A238F">
        <w:rPr>
          <w:lang w:val="en-AU"/>
        </w:rPr>
        <w:t xml:space="preserve"> not develop three or more high-fidelity prot</w:t>
      </w:r>
      <w:r w:rsidR="00652C02">
        <w:rPr>
          <w:lang w:val="en-AU"/>
        </w:rPr>
        <w:t>otypes at an early stage: it is</w:t>
      </w:r>
      <w:r w:rsidRPr="001A238F">
        <w:rPr>
          <w:lang w:val="en-AU"/>
        </w:rPr>
        <w:t xml:space="preserve"> a waste of time and sources </w:t>
      </w:r>
    </w:p>
    <w:p w14:paraId="070C1AFB" w14:textId="77777777" w:rsidR="002D5378" w:rsidRDefault="001A238F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consider</w:t>
      </w:r>
      <w:proofErr w:type="gramEnd"/>
      <w:r w:rsidRPr="001A238F">
        <w:rPr>
          <w:lang w:val="en-AU"/>
        </w:rPr>
        <w:t xml:space="preserve"> that to create this kind of prototype </w:t>
      </w:r>
      <w:r>
        <w:rPr>
          <w:lang w:val="en-AU"/>
        </w:rPr>
        <w:t xml:space="preserve">is time-consuming and expensive </w:t>
      </w:r>
    </w:p>
    <w:p w14:paraId="62DC5B44" w14:textId="7673B612" w:rsidR="001A238F" w:rsidRPr="001A238F" w:rsidRDefault="001A238F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>
        <w:rPr>
          <w:lang w:val="en-AU"/>
        </w:rPr>
        <w:t>it</w:t>
      </w:r>
      <w:proofErr w:type="gramEnd"/>
      <w:r>
        <w:rPr>
          <w:lang w:val="en-AU"/>
        </w:rPr>
        <w:t xml:space="preserve"> requires programming skills of the interface designer</w:t>
      </w:r>
    </w:p>
    <w:p w14:paraId="4B3A08EE" w14:textId="501CB4CB" w:rsidR="001A238F" w:rsidRPr="002D5378" w:rsidRDefault="001A238F" w:rsidP="002D5378">
      <w:pPr>
        <w:pStyle w:val="ListParagraph"/>
        <w:rPr>
          <w:lang w:val="en-AU"/>
        </w:rPr>
      </w:pPr>
    </w:p>
    <w:p w14:paraId="346C3350" w14:textId="77777777" w:rsidR="00132643" w:rsidRPr="001A238F" w:rsidRDefault="00132643" w:rsidP="00132643">
      <w:pPr>
        <w:rPr>
          <w:lang w:val="en-AU"/>
        </w:rPr>
      </w:pPr>
    </w:p>
    <w:p w14:paraId="35F942B4" w14:textId="3680C789" w:rsidR="00132643" w:rsidRPr="001A238F" w:rsidRDefault="00132643" w:rsidP="00132643">
      <w:pPr>
        <w:rPr>
          <w:lang w:val="en-AU"/>
        </w:rPr>
      </w:pPr>
      <w:r w:rsidRPr="001A238F">
        <w:rPr>
          <w:lang w:val="en-AU"/>
        </w:rPr>
        <w:t>Use</w:t>
      </w:r>
    </w:p>
    <w:p w14:paraId="201E05C2" w14:textId="77777777" w:rsidR="00132643" w:rsidRPr="001A238F" w:rsidRDefault="00132643" w:rsidP="00132643">
      <w:pPr>
        <w:rPr>
          <w:lang w:val="en-AU"/>
        </w:rPr>
      </w:pPr>
    </w:p>
    <w:p w14:paraId="0706B5BA" w14:textId="51754F61" w:rsidR="00734197" w:rsidRPr="001A238F" w:rsidRDefault="00734197" w:rsidP="00734197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provide</w:t>
      </w:r>
      <w:proofErr w:type="gramEnd"/>
      <w:r w:rsidRPr="001A238F">
        <w:rPr>
          <w:rFonts w:eastAsia="Times New Roman" w:cs="Times New Roman"/>
          <w:lang w:val="en-AU"/>
        </w:rPr>
        <w:t xml:space="preserve"> a working prototype to programmers in order to </w:t>
      </w:r>
    </w:p>
    <w:p w14:paraId="1238B978" w14:textId="44BEC9FE" w:rsidR="00734197" w:rsidRPr="001A238F" w:rsidRDefault="00734197" w:rsidP="00734197">
      <w:pPr>
        <w:pStyle w:val="ListParagraph"/>
        <w:numPr>
          <w:ilvl w:val="1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reference</w:t>
      </w:r>
      <w:proofErr w:type="gramEnd"/>
      <w:r w:rsidRPr="001A238F">
        <w:rPr>
          <w:rFonts w:eastAsia="Times New Roman" w:cs="Times New Roman"/>
          <w:lang w:val="en-AU"/>
        </w:rPr>
        <w:t xml:space="preserve"> it when a writte</w:t>
      </w:r>
      <w:r w:rsidR="00652C02">
        <w:rPr>
          <w:rFonts w:eastAsia="Times New Roman" w:cs="Times New Roman"/>
          <w:lang w:val="en-AU"/>
        </w:rPr>
        <w:t>n specification is unclear and/</w:t>
      </w:r>
      <w:r w:rsidRPr="001A238F">
        <w:rPr>
          <w:rFonts w:eastAsia="Times New Roman" w:cs="Times New Roman"/>
          <w:lang w:val="en-AU"/>
        </w:rPr>
        <w:t xml:space="preserve">or </w:t>
      </w:r>
      <w:r w:rsidR="00652C02">
        <w:rPr>
          <w:rFonts w:eastAsia="Times New Roman" w:cs="Times New Roman"/>
          <w:lang w:val="en-AU"/>
        </w:rPr>
        <w:t xml:space="preserve">they </w:t>
      </w:r>
      <w:r w:rsidRPr="001A238F">
        <w:rPr>
          <w:rFonts w:eastAsia="Times New Roman" w:cs="Times New Roman"/>
          <w:lang w:val="en-AU"/>
        </w:rPr>
        <w:t>need more details</w:t>
      </w:r>
    </w:p>
    <w:p w14:paraId="3C443612" w14:textId="4868C14E" w:rsidR="00734197" w:rsidRPr="001A238F" w:rsidRDefault="00734197" w:rsidP="00734197">
      <w:pPr>
        <w:pStyle w:val="ListParagraph"/>
        <w:numPr>
          <w:ilvl w:val="1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support</w:t>
      </w:r>
      <w:proofErr w:type="gramEnd"/>
      <w:r w:rsidRPr="001A238F">
        <w:rPr>
          <w:rFonts w:eastAsia="Times New Roman" w:cs="Times New Roman"/>
          <w:lang w:val="en-AU"/>
        </w:rPr>
        <w:t xml:space="preserve"> them when developing the users’ manuals and help panels</w:t>
      </w:r>
    </w:p>
    <w:p w14:paraId="1C731C39" w14:textId="77777777" w:rsidR="00734197" w:rsidRPr="001A238F" w:rsidRDefault="00734197" w:rsidP="00734197">
      <w:pPr>
        <w:rPr>
          <w:rFonts w:eastAsia="Times New Roman" w:cs="Times New Roman"/>
          <w:lang w:val="en-AU"/>
        </w:rPr>
      </w:pPr>
    </w:p>
    <w:p w14:paraId="1CDC3EFA" w14:textId="6657DE2D" w:rsidR="00734197" w:rsidRPr="001A238F" w:rsidRDefault="00734197" w:rsidP="00734197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show</w:t>
      </w:r>
      <w:proofErr w:type="gramEnd"/>
      <w:r w:rsidRPr="001A238F">
        <w:rPr>
          <w:rFonts w:eastAsia="Times New Roman" w:cs="Times New Roman"/>
          <w:lang w:val="en-AU"/>
        </w:rPr>
        <w:t xml:space="preserve"> to public how the system will work before</w:t>
      </w:r>
      <w:r w:rsidR="00652C02">
        <w:rPr>
          <w:rFonts w:eastAsia="Times New Roman" w:cs="Times New Roman"/>
          <w:lang w:val="en-AU"/>
        </w:rPr>
        <w:t xml:space="preserve"> it is</w:t>
      </w:r>
      <w:r w:rsidRPr="001A238F">
        <w:rPr>
          <w:rFonts w:eastAsia="Times New Roman" w:cs="Times New Roman"/>
          <w:lang w:val="en-AU"/>
        </w:rPr>
        <w:t xml:space="preserve"> fully developed</w:t>
      </w:r>
    </w:p>
    <w:p w14:paraId="494A3466" w14:textId="740D686C" w:rsidR="00312186" w:rsidRPr="00776EBF" w:rsidRDefault="001A238F" w:rsidP="001A238F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test</w:t>
      </w:r>
      <w:proofErr w:type="gramEnd"/>
      <w:r w:rsidRPr="001A238F">
        <w:rPr>
          <w:rFonts w:eastAsia="Times New Roman" w:cs="Times New Roman"/>
          <w:lang w:val="en-AU"/>
        </w:rPr>
        <w:t xml:space="preserve"> with users and stakeholders</w:t>
      </w:r>
    </w:p>
    <w:p w14:paraId="3EC90C97" w14:textId="77777777" w:rsidR="00312186" w:rsidRPr="001A238F" w:rsidRDefault="00312186" w:rsidP="00312186">
      <w:pPr>
        <w:pStyle w:val="Heading1"/>
        <w:rPr>
          <w:lang w:val="en-AU"/>
        </w:rPr>
      </w:pPr>
      <w:r w:rsidRPr="001A238F">
        <w:rPr>
          <w:lang w:val="en-AU"/>
        </w:rPr>
        <w:t>Examples</w:t>
      </w:r>
    </w:p>
    <w:p w14:paraId="41F4C709" w14:textId="576D4128" w:rsidR="00776139" w:rsidRDefault="00776139" w:rsidP="00776139">
      <w:pPr>
        <w:rPr>
          <w:lang w:val="en-AU"/>
        </w:rPr>
      </w:pPr>
      <w:r w:rsidRPr="001A238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7A9106" wp14:editId="389C18B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52190" cy="277241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1-07 alle 13.29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E6">
        <w:rPr>
          <w:lang w:val="en-AU"/>
        </w:rPr>
        <w:br w:type="textWrapping" w:clear="all"/>
      </w:r>
      <w:r w:rsidR="006D11E6">
        <w:rPr>
          <w:rFonts w:eastAsia="Times New Roman" w:cs="Times New Roman"/>
          <w:noProof/>
          <w:lang w:val="en-US"/>
        </w:rPr>
        <w:drawing>
          <wp:inline distT="0" distB="0" distL="0" distR="0" wp14:anchorId="15696E1B" wp14:editId="7439AADA">
            <wp:extent cx="4056371" cy="3054985"/>
            <wp:effectExtent l="0" t="0" r="8255" b="0"/>
            <wp:docPr id="5" name="Picture 3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71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4C3E" w14:textId="6A60B802" w:rsidR="006D11E6" w:rsidRDefault="0043799D" w:rsidP="00776139">
      <w:pPr>
        <w:rPr>
          <w:lang w:val="en-AU"/>
        </w:rPr>
      </w:pPr>
      <w:hyperlink r:id="rId8" w:history="1">
        <w:r w:rsidR="006D11E6" w:rsidRPr="00BB7808">
          <w:rPr>
            <w:rStyle w:val="Hyperlink"/>
            <w:lang w:val="en-AU"/>
          </w:rPr>
          <w:t>http://support.balsamiq.com/customer/portal/articles/107999</w:t>
        </w:r>
      </w:hyperlink>
    </w:p>
    <w:p w14:paraId="14F81270" w14:textId="142AB52F" w:rsidR="006D11E6" w:rsidRDefault="006D11E6" w:rsidP="00776139">
      <w:pPr>
        <w:rPr>
          <w:lang w:val="en-AU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05F48AA9" wp14:editId="04F0A635">
            <wp:extent cx="5270500" cy="3952134"/>
            <wp:effectExtent l="0" t="0" r="0" b="10795"/>
            <wp:docPr id="6" name="Picture 5" descr="https://support.mybalsamiq.com/projects/example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pport.mybalsamiq.com/projects/examples/iPh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6AF" w14:textId="0A120035" w:rsidR="006D11E6" w:rsidRPr="001A238F" w:rsidRDefault="006D11E6" w:rsidP="00776139">
      <w:pPr>
        <w:rPr>
          <w:lang w:val="en-AU"/>
        </w:rPr>
      </w:pPr>
      <w:r w:rsidRPr="006D11E6">
        <w:rPr>
          <w:lang w:val="en-AU"/>
        </w:rPr>
        <w:t>http://balsamiq.com/products/mockups/</w:t>
      </w:r>
    </w:p>
    <w:p w14:paraId="6684775D" w14:textId="0E7312E8" w:rsidR="00967714" w:rsidRPr="001A238F" w:rsidRDefault="0043799D" w:rsidP="00967714">
      <w:pPr>
        <w:rPr>
          <w:lang w:val="en-AU"/>
        </w:rPr>
      </w:pPr>
      <w:hyperlink r:id="rId10" w:history="1">
        <w:r w:rsidR="00656D50" w:rsidRPr="001A238F">
          <w:rPr>
            <w:rStyle w:val="Hyperlink"/>
            <w:lang w:val="en-AU"/>
          </w:rPr>
          <w:t>http://www.usability.gov/how-to-and-tools/methods/prototyping.html</w:t>
        </w:r>
      </w:hyperlink>
    </w:p>
    <w:p w14:paraId="5D7C3180" w14:textId="77777777" w:rsidR="00656D50" w:rsidRPr="001A238F" w:rsidRDefault="00656D50" w:rsidP="00967714">
      <w:pPr>
        <w:rPr>
          <w:lang w:val="en-AU"/>
        </w:rPr>
      </w:pPr>
    </w:p>
    <w:p w14:paraId="6FA91456" w14:textId="447E2113" w:rsidR="00656D50" w:rsidRPr="001A238F" w:rsidRDefault="00656D50" w:rsidP="00967714">
      <w:pPr>
        <w:rPr>
          <w:lang w:val="en-AU"/>
        </w:rPr>
      </w:pPr>
      <w:proofErr w:type="spellStart"/>
      <w:proofErr w:type="gramStart"/>
      <w:r w:rsidRPr="001A238F">
        <w:rPr>
          <w:lang w:val="en-AU"/>
        </w:rPr>
        <w:t>libro</w:t>
      </w:r>
      <w:proofErr w:type="spellEnd"/>
      <w:proofErr w:type="gramEnd"/>
      <w:r w:rsidRPr="001A238F">
        <w:rPr>
          <w:lang w:val="en-AU"/>
        </w:rPr>
        <w:t xml:space="preserve"> p. 120</w:t>
      </w:r>
    </w:p>
    <w:p w14:paraId="4C401210" w14:textId="77777777" w:rsidR="00B25AA0" w:rsidRDefault="00B25AA0" w:rsidP="00967714">
      <w:pPr>
        <w:rPr>
          <w:lang w:val="en-AU"/>
        </w:rPr>
      </w:pPr>
    </w:p>
    <w:p w14:paraId="7F8A7319" w14:textId="77777777" w:rsidR="003F69D1" w:rsidRPr="003F69D1" w:rsidRDefault="003F69D1" w:rsidP="003F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F69D1">
        <w:rPr>
          <w:rFonts w:ascii="Courier" w:hAnsi="Courier" w:cs="Courier"/>
          <w:sz w:val="20"/>
          <w:szCs w:val="20"/>
        </w:rPr>
        <w:t>@</w:t>
      </w:r>
      <w:proofErr w:type="spellStart"/>
      <w:r w:rsidRPr="003F69D1">
        <w:rPr>
          <w:rFonts w:ascii="Courier" w:hAnsi="Courier" w:cs="Courier"/>
          <w:sz w:val="20"/>
          <w:szCs w:val="20"/>
        </w:rPr>
        <w:t>article</w:t>
      </w:r>
      <w:proofErr w:type="spellEnd"/>
      <w:r w:rsidRPr="003F69D1">
        <w:rPr>
          <w:rFonts w:ascii="Courier" w:hAnsi="Courier" w:cs="Courier"/>
          <w:sz w:val="20"/>
          <w:szCs w:val="20"/>
        </w:rPr>
        <w:t>{Rudd:1996</w:t>
      </w:r>
      <w:proofErr w:type="gramStart"/>
      <w:r w:rsidRPr="003F69D1">
        <w:rPr>
          <w:rFonts w:ascii="Courier" w:hAnsi="Courier" w:cs="Courier"/>
          <w:sz w:val="20"/>
          <w:szCs w:val="20"/>
        </w:rPr>
        <w:t>:</w:t>
      </w:r>
      <w:proofErr w:type="gramEnd"/>
      <w:r w:rsidRPr="003F69D1">
        <w:rPr>
          <w:rFonts w:ascii="Courier" w:hAnsi="Courier" w:cs="Courier"/>
          <w:sz w:val="20"/>
          <w:szCs w:val="20"/>
        </w:rPr>
        <w:t xml:space="preserve">LVH:223500.223514,  </w:t>
      </w:r>
      <w:proofErr w:type="spellStart"/>
      <w:r w:rsidRPr="003F69D1">
        <w:rPr>
          <w:rFonts w:ascii="Courier" w:hAnsi="Courier" w:cs="Courier"/>
          <w:sz w:val="20"/>
          <w:szCs w:val="20"/>
        </w:rPr>
        <w:t>author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</w:t>
      </w:r>
      <w:proofErr w:type="spellStart"/>
      <w:r w:rsidRPr="003F69D1">
        <w:rPr>
          <w:rFonts w:ascii="Courier" w:hAnsi="Courier" w:cs="Courier"/>
          <w:sz w:val="20"/>
          <w:szCs w:val="20"/>
        </w:rPr>
        <w:t>Rudd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3F69D1">
        <w:rPr>
          <w:rFonts w:ascii="Courier" w:hAnsi="Courier" w:cs="Courier"/>
          <w:sz w:val="20"/>
          <w:szCs w:val="20"/>
        </w:rPr>
        <w:t>Jim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and Stern, </w:t>
      </w:r>
      <w:proofErr w:type="spellStart"/>
      <w:r w:rsidRPr="003F69D1">
        <w:rPr>
          <w:rFonts w:ascii="Courier" w:hAnsi="Courier" w:cs="Courier"/>
          <w:sz w:val="20"/>
          <w:szCs w:val="20"/>
        </w:rPr>
        <w:t>Ken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3F69D1">
        <w:rPr>
          <w:rFonts w:ascii="Courier" w:hAnsi="Courier" w:cs="Courier"/>
          <w:sz w:val="20"/>
          <w:szCs w:val="20"/>
        </w:rPr>
        <w:t>Isensee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, Scott},  </w:t>
      </w:r>
      <w:proofErr w:type="spellStart"/>
      <w:r w:rsidRPr="003F69D1">
        <w:rPr>
          <w:rFonts w:ascii="Courier" w:hAnsi="Courier" w:cs="Courier"/>
          <w:sz w:val="20"/>
          <w:szCs w:val="20"/>
        </w:rPr>
        <w:t>title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</w:t>
      </w:r>
      <w:proofErr w:type="spellStart"/>
      <w:r w:rsidRPr="003F69D1">
        <w:rPr>
          <w:rFonts w:ascii="Courier" w:hAnsi="Courier" w:cs="Courier"/>
          <w:sz w:val="20"/>
          <w:szCs w:val="20"/>
        </w:rPr>
        <w:t>Low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vs. High-fidelity </w:t>
      </w:r>
      <w:proofErr w:type="spellStart"/>
      <w:r w:rsidRPr="003F69D1">
        <w:rPr>
          <w:rFonts w:ascii="Courier" w:hAnsi="Courier" w:cs="Courier"/>
          <w:sz w:val="20"/>
          <w:szCs w:val="20"/>
        </w:rPr>
        <w:t>Prototyping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3F69D1">
        <w:rPr>
          <w:rFonts w:ascii="Courier" w:hAnsi="Courier" w:cs="Courier"/>
          <w:sz w:val="20"/>
          <w:szCs w:val="20"/>
        </w:rPr>
        <w:t>Debate</w:t>
      </w:r>
      <w:proofErr w:type="spellEnd"/>
      <w:r w:rsidRPr="003F69D1">
        <w:rPr>
          <w:rFonts w:ascii="Courier" w:hAnsi="Courier" w:cs="Courier"/>
          <w:sz w:val="20"/>
          <w:szCs w:val="20"/>
        </w:rPr>
        <w:t>},  journal = {</w:t>
      </w:r>
      <w:proofErr w:type="spellStart"/>
      <w:r w:rsidRPr="003F69D1">
        <w:rPr>
          <w:rFonts w:ascii="Courier" w:hAnsi="Courier" w:cs="Courier"/>
          <w:sz w:val="20"/>
          <w:szCs w:val="20"/>
        </w:rPr>
        <w:t>interactions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},  </w:t>
      </w:r>
      <w:proofErr w:type="spellStart"/>
      <w:r w:rsidRPr="003F69D1">
        <w:rPr>
          <w:rFonts w:ascii="Courier" w:hAnsi="Courier" w:cs="Courier"/>
          <w:sz w:val="20"/>
          <w:szCs w:val="20"/>
        </w:rPr>
        <w:t>issue_date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</w:t>
      </w:r>
      <w:proofErr w:type="spellStart"/>
      <w:r w:rsidRPr="003F69D1">
        <w:rPr>
          <w:rFonts w:ascii="Courier" w:hAnsi="Courier" w:cs="Courier"/>
          <w:sz w:val="20"/>
          <w:szCs w:val="20"/>
        </w:rPr>
        <w:t>Jan</w:t>
      </w:r>
      <w:proofErr w:type="spellEnd"/>
      <w:r w:rsidRPr="003F69D1">
        <w:rPr>
          <w:rFonts w:ascii="Courier" w:hAnsi="Courier" w:cs="Courier"/>
          <w:sz w:val="20"/>
          <w:szCs w:val="20"/>
        </w:rPr>
        <w:t>. 1996},</w:t>
      </w:r>
      <w:proofErr w:type="gramStart"/>
      <w:r w:rsidRPr="003F69D1">
        <w:rPr>
          <w:rFonts w:ascii="Courier" w:hAnsi="Courier" w:cs="Courier"/>
          <w:sz w:val="20"/>
          <w:szCs w:val="20"/>
        </w:rPr>
        <w:t xml:space="preserve">  </w:t>
      </w:r>
      <w:proofErr w:type="gramEnd"/>
      <w:r w:rsidRPr="003F69D1">
        <w:rPr>
          <w:rFonts w:ascii="Courier" w:hAnsi="Courier" w:cs="Courier"/>
          <w:sz w:val="20"/>
          <w:szCs w:val="20"/>
        </w:rPr>
        <w:t xml:space="preserve">volume = {3},  </w:t>
      </w:r>
      <w:proofErr w:type="spellStart"/>
      <w:r w:rsidRPr="003F69D1">
        <w:rPr>
          <w:rFonts w:ascii="Courier" w:hAnsi="Courier" w:cs="Courier"/>
          <w:sz w:val="20"/>
          <w:szCs w:val="20"/>
        </w:rPr>
        <w:t>number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{1},  </w:t>
      </w:r>
      <w:proofErr w:type="spellStart"/>
      <w:r w:rsidRPr="003F69D1">
        <w:rPr>
          <w:rFonts w:ascii="Courier" w:hAnsi="Courier" w:cs="Courier"/>
          <w:sz w:val="20"/>
          <w:szCs w:val="20"/>
        </w:rPr>
        <w:t>month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3F69D1">
        <w:rPr>
          <w:rFonts w:ascii="Courier" w:hAnsi="Courier" w:cs="Courier"/>
          <w:sz w:val="20"/>
          <w:szCs w:val="20"/>
        </w:rPr>
        <w:t>jan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,  </w:t>
      </w:r>
      <w:proofErr w:type="spellStart"/>
      <w:r w:rsidRPr="003F69D1">
        <w:rPr>
          <w:rFonts w:ascii="Courier" w:hAnsi="Courier" w:cs="Courier"/>
          <w:sz w:val="20"/>
          <w:szCs w:val="20"/>
        </w:rPr>
        <w:t>year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{1996},  </w:t>
      </w:r>
      <w:proofErr w:type="spellStart"/>
      <w:r w:rsidRPr="003F69D1">
        <w:rPr>
          <w:rFonts w:ascii="Courier" w:hAnsi="Courier" w:cs="Courier"/>
          <w:sz w:val="20"/>
          <w:szCs w:val="20"/>
        </w:rPr>
        <w:t>issn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{1072-5520},  </w:t>
      </w:r>
      <w:proofErr w:type="spellStart"/>
      <w:r w:rsidRPr="003F69D1">
        <w:rPr>
          <w:rFonts w:ascii="Courier" w:hAnsi="Courier" w:cs="Courier"/>
          <w:sz w:val="20"/>
          <w:szCs w:val="20"/>
        </w:rPr>
        <w:t>pages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{76--85},  </w:t>
      </w:r>
      <w:proofErr w:type="spellStart"/>
      <w:r w:rsidRPr="003F69D1">
        <w:rPr>
          <w:rFonts w:ascii="Courier" w:hAnsi="Courier" w:cs="Courier"/>
          <w:sz w:val="20"/>
          <w:szCs w:val="20"/>
        </w:rPr>
        <w:t>numpages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{10},  </w:t>
      </w:r>
      <w:proofErr w:type="spellStart"/>
      <w:r w:rsidRPr="003F69D1">
        <w:rPr>
          <w:rFonts w:ascii="Courier" w:hAnsi="Courier" w:cs="Courier"/>
          <w:sz w:val="20"/>
          <w:szCs w:val="20"/>
        </w:rPr>
        <w:t>url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{http://doi.acm.org/10.1145/223500.223514},  </w:t>
      </w:r>
      <w:proofErr w:type="spellStart"/>
      <w:r w:rsidRPr="003F69D1">
        <w:rPr>
          <w:rFonts w:ascii="Courier" w:hAnsi="Courier" w:cs="Courier"/>
          <w:sz w:val="20"/>
          <w:szCs w:val="20"/>
        </w:rPr>
        <w:t>doi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{10.1145/223500.223514},  </w:t>
      </w:r>
      <w:proofErr w:type="spellStart"/>
      <w:r w:rsidRPr="003F69D1">
        <w:rPr>
          <w:rFonts w:ascii="Courier" w:hAnsi="Courier" w:cs="Courier"/>
          <w:sz w:val="20"/>
          <w:szCs w:val="20"/>
        </w:rPr>
        <w:t>acmid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{223514},  </w:t>
      </w:r>
      <w:proofErr w:type="spellStart"/>
      <w:r w:rsidRPr="003F69D1">
        <w:rPr>
          <w:rFonts w:ascii="Courier" w:hAnsi="Courier" w:cs="Courier"/>
          <w:sz w:val="20"/>
          <w:szCs w:val="20"/>
        </w:rPr>
        <w:t>publisher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{ACM},  </w:t>
      </w:r>
      <w:proofErr w:type="spellStart"/>
      <w:r w:rsidRPr="003F69D1">
        <w:rPr>
          <w:rFonts w:ascii="Courier" w:hAnsi="Courier" w:cs="Courier"/>
          <w:sz w:val="20"/>
          <w:szCs w:val="20"/>
        </w:rPr>
        <w:t>address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{New York, NY, USA}, }  </w:t>
      </w:r>
    </w:p>
    <w:p w14:paraId="0220193F" w14:textId="77777777" w:rsidR="003F69D1" w:rsidRPr="001A238F" w:rsidRDefault="003F69D1" w:rsidP="00967714">
      <w:pPr>
        <w:rPr>
          <w:lang w:val="en-AU"/>
        </w:rPr>
      </w:pPr>
    </w:p>
    <w:p w14:paraId="5101D078" w14:textId="4FB4F09D" w:rsidR="00B25AA0" w:rsidRPr="001A238F" w:rsidRDefault="00B25AA0" w:rsidP="00967714">
      <w:pPr>
        <w:rPr>
          <w:lang w:val="en-AU"/>
        </w:rPr>
      </w:pPr>
    </w:p>
    <w:sectPr w:rsidR="00B25AA0" w:rsidRPr="001A238F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0B10"/>
    <w:multiLevelType w:val="hybridMultilevel"/>
    <w:tmpl w:val="D68AEF8A"/>
    <w:lvl w:ilvl="0" w:tplc="CED2C7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86"/>
    <w:rsid w:val="00132643"/>
    <w:rsid w:val="001A238F"/>
    <w:rsid w:val="002119E9"/>
    <w:rsid w:val="00224EEE"/>
    <w:rsid w:val="002D5378"/>
    <w:rsid w:val="002F56A3"/>
    <w:rsid w:val="00312186"/>
    <w:rsid w:val="0034621C"/>
    <w:rsid w:val="003F69D1"/>
    <w:rsid w:val="004F33D7"/>
    <w:rsid w:val="00547DF8"/>
    <w:rsid w:val="00652C02"/>
    <w:rsid w:val="00656D50"/>
    <w:rsid w:val="006D11E6"/>
    <w:rsid w:val="00734197"/>
    <w:rsid w:val="00776139"/>
    <w:rsid w:val="00776EBF"/>
    <w:rsid w:val="009054C9"/>
    <w:rsid w:val="00935521"/>
    <w:rsid w:val="00967714"/>
    <w:rsid w:val="009807FD"/>
    <w:rsid w:val="009D72DD"/>
    <w:rsid w:val="00B25AA0"/>
    <w:rsid w:val="00B6317D"/>
    <w:rsid w:val="00E84640"/>
    <w:rsid w:val="00E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0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121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677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33D7"/>
  </w:style>
  <w:style w:type="paragraph" w:styleId="ListParagraph">
    <w:name w:val="List Paragraph"/>
    <w:basedOn w:val="Normal"/>
    <w:uiPriority w:val="34"/>
    <w:qFormat/>
    <w:rsid w:val="009D72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D1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54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4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4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4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4C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121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677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33D7"/>
  </w:style>
  <w:style w:type="paragraph" w:styleId="ListParagraph">
    <w:name w:val="List Paragraph"/>
    <w:basedOn w:val="Normal"/>
    <w:uiPriority w:val="34"/>
    <w:qFormat/>
    <w:rsid w:val="009D72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D1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54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4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4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4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4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support.balsamiq.com/customer/portal/articles/107999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usability.gov/how-to-and-tools/methods/prototy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2016</Characters>
  <Application>Microsoft Macintosh Word</Application>
  <DocSecurity>0</DocSecurity>
  <Lines>16</Lines>
  <Paragraphs>4</Paragraphs>
  <ScaleCrop>false</ScaleCrop>
  <Company>:-)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2</cp:revision>
  <dcterms:created xsi:type="dcterms:W3CDTF">2014-01-09T11:40:00Z</dcterms:created>
  <dcterms:modified xsi:type="dcterms:W3CDTF">2014-01-09T11:40:00Z</dcterms:modified>
</cp:coreProperties>
</file>