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607C5" w14:textId="77777777" w:rsidR="00547DF8" w:rsidRPr="004716C4" w:rsidRDefault="00FB4CB6" w:rsidP="00FB4CB6">
      <w:pPr>
        <w:pStyle w:val="Title"/>
        <w:rPr>
          <w:lang w:val="en-AU"/>
        </w:rPr>
      </w:pPr>
      <w:r w:rsidRPr="004716C4">
        <w:rPr>
          <w:lang w:val="en-AU"/>
        </w:rPr>
        <w:t>Observations</w:t>
      </w:r>
    </w:p>
    <w:p w14:paraId="1704F5A6" w14:textId="77777777" w:rsidR="00FB4CB6" w:rsidRPr="004716C4" w:rsidRDefault="00FB4CB6" w:rsidP="00FB4CB6">
      <w:pPr>
        <w:pStyle w:val="Heading1"/>
        <w:rPr>
          <w:lang w:val="en-AU"/>
        </w:rPr>
      </w:pPr>
      <w:r w:rsidRPr="004716C4">
        <w:rPr>
          <w:lang w:val="en-AU"/>
        </w:rPr>
        <w:t>Definition</w:t>
      </w:r>
    </w:p>
    <w:p w14:paraId="3FF85118" w14:textId="66EB3525" w:rsidR="006816EA" w:rsidRDefault="00B57597" w:rsidP="00493EB3">
      <w:pPr>
        <w:pStyle w:val="NormalWeb"/>
        <w:rPr>
          <w:lang w:val="en-AU"/>
        </w:rPr>
      </w:pPr>
      <w:r w:rsidRPr="004716C4">
        <w:rPr>
          <w:lang w:val="en-AU"/>
        </w:rPr>
        <w:t>This method</w:t>
      </w:r>
      <w:r w:rsidR="004716C4" w:rsidRPr="004716C4">
        <w:rPr>
          <w:lang w:val="en-AU"/>
        </w:rPr>
        <w:t xml:space="preserve"> consists in observing the target user of the future system in their natural workplace</w:t>
      </w:r>
      <w:r w:rsidR="00A36601">
        <w:rPr>
          <w:lang w:val="en-AU"/>
        </w:rPr>
        <w:t xml:space="preserve"> or home</w:t>
      </w:r>
      <w:r w:rsidR="004716C4" w:rsidRPr="004716C4">
        <w:rPr>
          <w:lang w:val="en-AU"/>
        </w:rPr>
        <w:t xml:space="preserve"> in order to find out how they work, which are their tasks and their environment</w:t>
      </w:r>
      <w:r w:rsidR="004716C4">
        <w:rPr>
          <w:lang w:val="en-AU"/>
        </w:rPr>
        <w:t xml:space="preserve">. </w:t>
      </w:r>
      <w:r w:rsidR="00880632">
        <w:rPr>
          <w:lang w:val="en-AU"/>
        </w:rPr>
        <w:t xml:space="preserve">Observation is essential especially during the user research phase but also in a later stage when the system is </w:t>
      </w:r>
      <w:r w:rsidR="00526BFD">
        <w:rPr>
          <w:lang w:val="en-AU"/>
        </w:rPr>
        <w:t xml:space="preserve">actually </w:t>
      </w:r>
      <w:r w:rsidR="00880632">
        <w:rPr>
          <w:lang w:val="en-AU"/>
        </w:rPr>
        <w:t xml:space="preserve">used. It mainly allows </w:t>
      </w:r>
      <w:r w:rsidR="00E65149">
        <w:rPr>
          <w:lang w:val="en-AU"/>
        </w:rPr>
        <w:t>collecting</w:t>
      </w:r>
      <w:r w:rsidR="00880632">
        <w:rPr>
          <w:lang w:val="en-AU"/>
        </w:rPr>
        <w:t xml:space="preserve"> qualitative data by the</w:t>
      </w:r>
      <w:r w:rsidR="004716C4">
        <w:rPr>
          <w:lang w:val="en-AU"/>
        </w:rPr>
        <w:t xml:space="preserve"> </w:t>
      </w:r>
      <w:r w:rsidR="00ED54FF">
        <w:rPr>
          <w:lang w:val="en-AU"/>
        </w:rPr>
        <w:t>observer</w:t>
      </w:r>
      <w:r w:rsidR="004716C4">
        <w:rPr>
          <w:lang w:val="en-AU"/>
        </w:rPr>
        <w:t xml:space="preserve"> </w:t>
      </w:r>
      <w:r w:rsidR="00880632">
        <w:rPr>
          <w:lang w:val="en-AU"/>
        </w:rPr>
        <w:t>that</w:t>
      </w:r>
      <w:r w:rsidR="004716C4">
        <w:rPr>
          <w:lang w:val="en-AU"/>
        </w:rPr>
        <w:t xml:space="preserve"> take</w:t>
      </w:r>
      <w:r w:rsidR="00880632">
        <w:rPr>
          <w:lang w:val="en-AU"/>
        </w:rPr>
        <w:t>s</w:t>
      </w:r>
      <w:r w:rsidR="004716C4">
        <w:rPr>
          <w:lang w:val="en-AU"/>
        </w:rPr>
        <w:t xml:space="preserve"> notes </w:t>
      </w:r>
      <w:r w:rsidR="00B06218">
        <w:rPr>
          <w:lang w:val="en-AU"/>
        </w:rPr>
        <w:t>and/</w:t>
      </w:r>
      <w:r w:rsidR="004716C4">
        <w:rPr>
          <w:lang w:val="en-AU"/>
        </w:rPr>
        <w:t xml:space="preserve">or </w:t>
      </w:r>
      <w:r w:rsidR="0070137B">
        <w:rPr>
          <w:lang w:val="en-AU"/>
        </w:rPr>
        <w:t>audio-/</w:t>
      </w:r>
      <w:r w:rsidR="00262799">
        <w:rPr>
          <w:lang w:val="en-AU"/>
        </w:rPr>
        <w:t>video</w:t>
      </w:r>
      <w:r w:rsidR="0070137B">
        <w:rPr>
          <w:lang w:val="en-AU"/>
        </w:rPr>
        <w:t xml:space="preserve">- </w:t>
      </w:r>
      <w:r w:rsidR="004716C4">
        <w:rPr>
          <w:lang w:val="en-AU"/>
        </w:rPr>
        <w:t>record</w:t>
      </w:r>
      <w:r w:rsidR="00880632">
        <w:rPr>
          <w:lang w:val="en-AU"/>
        </w:rPr>
        <w:t>s the activities</w:t>
      </w:r>
      <w:r w:rsidR="00087821">
        <w:rPr>
          <w:lang w:val="en-AU"/>
        </w:rPr>
        <w:t xml:space="preserve"> focusing on aspects </w:t>
      </w:r>
      <w:r w:rsidR="00526BFD">
        <w:rPr>
          <w:lang w:val="en-AU"/>
        </w:rPr>
        <w:t xml:space="preserve">that are interesting </w:t>
      </w:r>
      <w:r w:rsidR="00087821">
        <w:rPr>
          <w:lang w:val="en-AU"/>
        </w:rPr>
        <w:t>for the design process</w:t>
      </w:r>
      <w:r w:rsidR="004716C4">
        <w:rPr>
          <w:lang w:val="en-AU"/>
        </w:rPr>
        <w:t>.</w:t>
      </w:r>
      <w:r w:rsidR="00E65149">
        <w:rPr>
          <w:lang w:val="en-AU"/>
        </w:rPr>
        <w:t xml:space="preserve"> The observation can be direct</w:t>
      </w:r>
      <w:r w:rsidR="00A36601">
        <w:rPr>
          <w:lang w:val="en-AU"/>
        </w:rPr>
        <w:t xml:space="preserve"> </w:t>
      </w:r>
      <w:r w:rsidR="006816EA">
        <w:rPr>
          <w:lang w:val="en-AU"/>
        </w:rPr>
        <w:t>(the observer is actually present in the user environment</w:t>
      </w:r>
      <w:r w:rsidR="00A52A6F">
        <w:rPr>
          <w:lang w:val="en-AU"/>
        </w:rPr>
        <w:t>)</w:t>
      </w:r>
      <w:r w:rsidR="006816EA">
        <w:rPr>
          <w:lang w:val="en-AU"/>
        </w:rPr>
        <w:t xml:space="preserve"> or indirect (the users, their tasks and environment are videorecorded).</w:t>
      </w:r>
    </w:p>
    <w:p w14:paraId="3450960E" w14:textId="77777777" w:rsidR="00FB4CB6" w:rsidRPr="004716C4" w:rsidRDefault="00FB4CB6" w:rsidP="00FB4CB6">
      <w:pPr>
        <w:pStyle w:val="Heading1"/>
        <w:rPr>
          <w:lang w:val="en-AU"/>
        </w:rPr>
      </w:pPr>
      <w:r w:rsidRPr="004716C4">
        <w:rPr>
          <w:lang w:val="en-AU"/>
        </w:rPr>
        <w:t>Benefits</w:t>
      </w:r>
    </w:p>
    <w:p w14:paraId="42791019" w14:textId="77777777" w:rsidR="006816EA" w:rsidRPr="006816EA" w:rsidRDefault="006816EA" w:rsidP="006816EA">
      <w:pPr>
        <w:pStyle w:val="NormalWeb"/>
        <w:rPr>
          <w:lang w:val="en-AU"/>
        </w:rPr>
      </w:pPr>
      <w:r w:rsidRPr="00C55734">
        <w:rPr>
          <w:b/>
          <w:lang w:val="en-AU"/>
        </w:rPr>
        <w:t>Direct observation</w:t>
      </w:r>
    </w:p>
    <w:p w14:paraId="396B69D2" w14:textId="4C5E835E" w:rsidR="006816EA" w:rsidRDefault="006816EA" w:rsidP="006816EA">
      <w:pPr>
        <w:pStyle w:val="NormalWeb"/>
        <w:rPr>
          <w:lang w:val="en-AU"/>
        </w:rPr>
      </w:pPr>
      <w:r>
        <w:rPr>
          <w:lang w:val="en-AU"/>
        </w:rPr>
        <w:t>Advantage</w:t>
      </w:r>
      <w:r w:rsidR="00526BFD">
        <w:rPr>
          <w:lang w:val="en-AU"/>
        </w:rPr>
        <w:t>s</w:t>
      </w:r>
      <w:r>
        <w:rPr>
          <w:lang w:val="en-AU"/>
        </w:rPr>
        <w:t>:</w:t>
      </w:r>
    </w:p>
    <w:p w14:paraId="68C775DA" w14:textId="56781CC0" w:rsidR="006816EA" w:rsidRDefault="00526BFD" w:rsidP="006816EA">
      <w:pPr>
        <w:pStyle w:val="NormalWeb"/>
        <w:numPr>
          <w:ilvl w:val="0"/>
          <w:numId w:val="7"/>
        </w:numPr>
        <w:rPr>
          <w:lang w:val="en-AU"/>
        </w:rPr>
      </w:pPr>
      <w:proofErr w:type="gramStart"/>
      <w:r>
        <w:rPr>
          <w:lang w:val="en-AU"/>
        </w:rPr>
        <w:t>g</w:t>
      </w:r>
      <w:r w:rsidR="006816EA">
        <w:rPr>
          <w:lang w:val="en-AU"/>
        </w:rPr>
        <w:t>ive</w:t>
      </w:r>
      <w:r>
        <w:rPr>
          <w:lang w:val="en-AU"/>
        </w:rPr>
        <w:t>s</w:t>
      </w:r>
      <w:proofErr w:type="gramEnd"/>
      <w:r w:rsidR="006816EA">
        <w:rPr>
          <w:lang w:val="en-AU"/>
        </w:rPr>
        <w:t xml:space="preserve"> the investigator a rapid insight of the user, </w:t>
      </w:r>
      <w:r>
        <w:rPr>
          <w:lang w:val="en-AU"/>
        </w:rPr>
        <w:t xml:space="preserve">his/her </w:t>
      </w:r>
      <w:r w:rsidR="006816EA">
        <w:rPr>
          <w:lang w:val="en-AU"/>
        </w:rPr>
        <w:t xml:space="preserve">tasks and </w:t>
      </w:r>
      <w:r>
        <w:rPr>
          <w:lang w:val="en-AU"/>
        </w:rPr>
        <w:t xml:space="preserve">his/her </w:t>
      </w:r>
      <w:r w:rsidR="006816EA">
        <w:rPr>
          <w:lang w:val="en-AU"/>
        </w:rPr>
        <w:t>environment</w:t>
      </w:r>
    </w:p>
    <w:p w14:paraId="7575D25B" w14:textId="1EFB0D52" w:rsidR="002925B0" w:rsidRDefault="00526BFD" w:rsidP="006816EA">
      <w:pPr>
        <w:pStyle w:val="NormalWeb"/>
        <w:numPr>
          <w:ilvl w:val="0"/>
          <w:numId w:val="7"/>
        </w:numPr>
        <w:rPr>
          <w:lang w:val="en-AU"/>
        </w:rPr>
      </w:pPr>
      <w:proofErr w:type="gramStart"/>
      <w:r>
        <w:rPr>
          <w:lang w:val="en-AU"/>
        </w:rPr>
        <w:t>a</w:t>
      </w:r>
      <w:r w:rsidR="002925B0">
        <w:rPr>
          <w:lang w:val="en-AU"/>
        </w:rPr>
        <w:t>llow</w:t>
      </w:r>
      <w:r>
        <w:rPr>
          <w:lang w:val="en-AU"/>
        </w:rPr>
        <w:t>s</w:t>
      </w:r>
      <w:proofErr w:type="gramEnd"/>
      <w:r w:rsidR="002925B0">
        <w:rPr>
          <w:lang w:val="en-AU"/>
        </w:rPr>
        <w:t xml:space="preserve"> to </w:t>
      </w:r>
      <w:r>
        <w:rPr>
          <w:lang w:val="en-AU"/>
        </w:rPr>
        <w:t xml:space="preserve">focus </w:t>
      </w:r>
      <w:r w:rsidR="002925B0">
        <w:rPr>
          <w:lang w:val="en-AU"/>
        </w:rPr>
        <w:t>the attention on specific aspects</w:t>
      </w:r>
    </w:p>
    <w:p w14:paraId="11566AA5" w14:textId="203AB2D2" w:rsidR="006816EA" w:rsidRDefault="00526BFD" w:rsidP="006816EA">
      <w:pPr>
        <w:pStyle w:val="NormalWeb"/>
        <w:numPr>
          <w:ilvl w:val="0"/>
          <w:numId w:val="7"/>
        </w:numPr>
        <w:rPr>
          <w:lang w:val="en-AU"/>
        </w:rPr>
      </w:pPr>
      <w:proofErr w:type="gramStart"/>
      <w:r>
        <w:rPr>
          <w:lang w:val="en-AU"/>
        </w:rPr>
        <w:t>p</w:t>
      </w:r>
      <w:r w:rsidR="006816EA">
        <w:rPr>
          <w:lang w:val="en-AU"/>
        </w:rPr>
        <w:t>roduces</w:t>
      </w:r>
      <w:proofErr w:type="gramEnd"/>
      <w:r w:rsidR="006816EA">
        <w:rPr>
          <w:lang w:val="en-AU"/>
        </w:rPr>
        <w:t xml:space="preserve"> always interesting data</w:t>
      </w:r>
    </w:p>
    <w:p w14:paraId="3B4603CC" w14:textId="06EAE654" w:rsidR="006816EA" w:rsidRDefault="00526BFD" w:rsidP="006816EA">
      <w:pPr>
        <w:pStyle w:val="NormalWeb"/>
        <w:numPr>
          <w:ilvl w:val="0"/>
          <w:numId w:val="7"/>
        </w:numPr>
        <w:rPr>
          <w:lang w:val="en-AU"/>
        </w:rPr>
      </w:pPr>
      <w:proofErr w:type="gramStart"/>
      <w:r>
        <w:rPr>
          <w:lang w:val="en-AU"/>
        </w:rPr>
        <w:t>i</w:t>
      </w:r>
      <w:r w:rsidR="006816EA">
        <w:rPr>
          <w:lang w:val="en-AU"/>
        </w:rPr>
        <w:t>t</w:t>
      </w:r>
      <w:proofErr w:type="gramEnd"/>
      <w:r w:rsidR="006816EA">
        <w:rPr>
          <w:lang w:val="en-AU"/>
        </w:rPr>
        <w:t xml:space="preserve"> is always worth doing it</w:t>
      </w:r>
    </w:p>
    <w:p w14:paraId="4E3BDDFD" w14:textId="280D819A" w:rsidR="001332A4" w:rsidRPr="001332A4" w:rsidRDefault="00526BFD" w:rsidP="001332A4">
      <w:pPr>
        <w:pStyle w:val="NormalWeb"/>
        <w:numPr>
          <w:ilvl w:val="0"/>
          <w:numId w:val="7"/>
        </w:numPr>
        <w:rPr>
          <w:lang w:val="en-AU"/>
        </w:rPr>
      </w:pPr>
      <w:proofErr w:type="gramStart"/>
      <w:r>
        <w:rPr>
          <w:lang w:val="en-AU"/>
        </w:rPr>
        <w:t>it</w:t>
      </w:r>
      <w:proofErr w:type="gramEnd"/>
      <w:r>
        <w:rPr>
          <w:lang w:val="en-AU"/>
        </w:rPr>
        <w:t xml:space="preserve"> is c</w:t>
      </w:r>
      <w:r w:rsidR="006816EA">
        <w:rPr>
          <w:lang w:val="en-AU"/>
        </w:rPr>
        <w:t>heape</w:t>
      </w:r>
      <w:r>
        <w:rPr>
          <w:lang w:val="en-AU"/>
        </w:rPr>
        <w:t>r</w:t>
      </w:r>
      <w:r w:rsidR="006816EA">
        <w:rPr>
          <w:lang w:val="en-AU"/>
        </w:rPr>
        <w:t xml:space="preserve"> than indirect observation</w:t>
      </w:r>
    </w:p>
    <w:p w14:paraId="64250925" w14:textId="5BCEC204" w:rsidR="006816EA" w:rsidRDefault="006C7191" w:rsidP="006816EA">
      <w:pPr>
        <w:pStyle w:val="NormalWeb"/>
        <w:rPr>
          <w:lang w:val="en-AU"/>
        </w:rPr>
      </w:pPr>
      <w:r>
        <w:rPr>
          <w:lang w:val="en-AU"/>
        </w:rPr>
        <w:t>Disa</w:t>
      </w:r>
      <w:r w:rsidR="00B06218">
        <w:rPr>
          <w:lang w:val="en-AU"/>
        </w:rPr>
        <w:t>dvantages</w:t>
      </w:r>
      <w:r w:rsidR="006816EA">
        <w:rPr>
          <w:lang w:val="en-AU"/>
        </w:rPr>
        <w:t>:</w:t>
      </w:r>
    </w:p>
    <w:p w14:paraId="7BDCB7D7" w14:textId="2931C564" w:rsidR="006816EA" w:rsidRDefault="006816EA" w:rsidP="006816EA">
      <w:pPr>
        <w:pStyle w:val="NormalWeb"/>
        <w:numPr>
          <w:ilvl w:val="0"/>
          <w:numId w:val="7"/>
        </w:numPr>
        <w:rPr>
          <w:lang w:val="en-AU"/>
        </w:rPr>
      </w:pPr>
      <w:proofErr w:type="gramStart"/>
      <w:r>
        <w:rPr>
          <w:lang w:val="en-AU"/>
        </w:rPr>
        <w:t>even</w:t>
      </w:r>
      <w:proofErr w:type="gramEnd"/>
      <w:r>
        <w:rPr>
          <w:lang w:val="en-AU"/>
        </w:rPr>
        <w:t xml:space="preserve"> if the investigator takes notes, it is difficult to have a complete vision of the user activity by observ</w:t>
      </w:r>
      <w:r w:rsidR="00526BFD">
        <w:rPr>
          <w:lang w:val="en-AU"/>
        </w:rPr>
        <w:t>ing</w:t>
      </w:r>
      <w:r>
        <w:rPr>
          <w:lang w:val="en-AU"/>
        </w:rPr>
        <w:t xml:space="preserve"> it only once</w:t>
      </w:r>
    </w:p>
    <w:p w14:paraId="5D85A66B" w14:textId="77777777" w:rsidR="006816EA" w:rsidRDefault="006816EA" w:rsidP="006816EA">
      <w:pPr>
        <w:pStyle w:val="NormalWeb"/>
        <w:numPr>
          <w:ilvl w:val="0"/>
          <w:numId w:val="7"/>
        </w:numPr>
        <w:rPr>
          <w:lang w:val="en-AU"/>
        </w:rPr>
      </w:pPr>
      <w:proofErr w:type="gramStart"/>
      <w:r>
        <w:rPr>
          <w:lang w:val="en-AU"/>
        </w:rPr>
        <w:t>there</w:t>
      </w:r>
      <w:proofErr w:type="gramEnd"/>
      <w:r>
        <w:rPr>
          <w:lang w:val="en-AU"/>
        </w:rPr>
        <w:t xml:space="preserve"> is no opportunity to reconsider the decision of the observer about what he/she evaluated as more or less important</w:t>
      </w:r>
    </w:p>
    <w:p w14:paraId="6B4E45B0" w14:textId="77777777" w:rsidR="006816EA" w:rsidRPr="00BD5B7D" w:rsidRDefault="006816EA" w:rsidP="006816EA">
      <w:pPr>
        <w:pStyle w:val="NormalWeb"/>
        <w:numPr>
          <w:ilvl w:val="0"/>
          <w:numId w:val="7"/>
        </w:numPr>
        <w:rPr>
          <w:lang w:val="en-AU"/>
        </w:rPr>
      </w:pPr>
      <w:proofErr w:type="gramStart"/>
      <w:r>
        <w:rPr>
          <w:lang w:val="en-AU"/>
        </w:rPr>
        <w:t>it</w:t>
      </w:r>
      <w:proofErr w:type="gramEnd"/>
      <w:r>
        <w:rPr>
          <w:lang w:val="en-AU"/>
        </w:rPr>
        <w:t xml:space="preserve"> is considered quite obtrusive and could change the natural behaviour and performance of the users</w:t>
      </w:r>
    </w:p>
    <w:p w14:paraId="34D46394" w14:textId="77777777" w:rsidR="006816EA" w:rsidRDefault="006816EA" w:rsidP="006816EA">
      <w:pPr>
        <w:pStyle w:val="NormalWeb"/>
        <w:rPr>
          <w:b/>
          <w:lang w:val="en-AU"/>
        </w:rPr>
      </w:pPr>
      <w:r w:rsidRPr="00C55734">
        <w:rPr>
          <w:b/>
          <w:lang w:val="en-AU"/>
        </w:rPr>
        <w:t>Indirect observation</w:t>
      </w:r>
    </w:p>
    <w:p w14:paraId="4E41D7AC" w14:textId="17598327" w:rsidR="006816EA" w:rsidRDefault="006816EA" w:rsidP="006816EA">
      <w:pPr>
        <w:pStyle w:val="NormalWeb"/>
        <w:rPr>
          <w:lang w:val="en-AU"/>
        </w:rPr>
      </w:pPr>
      <w:r w:rsidRPr="00262799">
        <w:rPr>
          <w:lang w:val="en-AU"/>
        </w:rPr>
        <w:t>Advantage</w:t>
      </w:r>
      <w:r w:rsidR="00526BFD">
        <w:rPr>
          <w:lang w:val="en-AU"/>
        </w:rPr>
        <w:t>s</w:t>
      </w:r>
      <w:r w:rsidRPr="00262799">
        <w:rPr>
          <w:lang w:val="en-AU"/>
        </w:rPr>
        <w:t xml:space="preserve">: </w:t>
      </w:r>
    </w:p>
    <w:p w14:paraId="4EFBB062" w14:textId="77777777" w:rsidR="006816EA" w:rsidRDefault="006816EA" w:rsidP="006816EA">
      <w:pPr>
        <w:pStyle w:val="NormalWeb"/>
        <w:numPr>
          <w:ilvl w:val="0"/>
          <w:numId w:val="7"/>
        </w:numPr>
        <w:rPr>
          <w:lang w:val="en-AU"/>
        </w:rPr>
      </w:pPr>
      <w:proofErr w:type="gramStart"/>
      <w:r>
        <w:rPr>
          <w:lang w:val="en-AU"/>
        </w:rPr>
        <w:t>the</w:t>
      </w:r>
      <w:proofErr w:type="gramEnd"/>
      <w:r>
        <w:rPr>
          <w:lang w:val="en-AU"/>
        </w:rPr>
        <w:t xml:space="preserve"> observations are recorded permanently and thus it is possible to review it</w:t>
      </w:r>
    </w:p>
    <w:p w14:paraId="28AA83B5" w14:textId="2488416C" w:rsidR="006816EA" w:rsidRDefault="00A52A6F" w:rsidP="006816EA">
      <w:pPr>
        <w:pStyle w:val="NormalWeb"/>
        <w:numPr>
          <w:ilvl w:val="0"/>
          <w:numId w:val="7"/>
        </w:numPr>
        <w:rPr>
          <w:lang w:val="en-AU"/>
        </w:rPr>
      </w:pPr>
      <w:proofErr w:type="gramStart"/>
      <w:r>
        <w:rPr>
          <w:lang w:val="en-AU"/>
        </w:rPr>
        <w:t>there</w:t>
      </w:r>
      <w:proofErr w:type="gramEnd"/>
      <w:r>
        <w:rPr>
          <w:lang w:val="en-AU"/>
        </w:rPr>
        <w:t xml:space="preserve"> is </w:t>
      </w:r>
      <w:r w:rsidR="006816EA">
        <w:rPr>
          <w:lang w:val="en-AU"/>
        </w:rPr>
        <w:t>more distance between the observer and the users, meaning more objectivity</w:t>
      </w:r>
    </w:p>
    <w:p w14:paraId="32F1B441" w14:textId="4674E535" w:rsidR="002925B0" w:rsidRDefault="00A52A6F" w:rsidP="006816EA">
      <w:pPr>
        <w:pStyle w:val="NormalWeb"/>
        <w:numPr>
          <w:ilvl w:val="0"/>
          <w:numId w:val="7"/>
        </w:numPr>
        <w:rPr>
          <w:lang w:val="en-AU"/>
        </w:rPr>
      </w:pPr>
      <w:proofErr w:type="gramStart"/>
      <w:r>
        <w:rPr>
          <w:lang w:val="en-AU"/>
        </w:rPr>
        <w:t>it</w:t>
      </w:r>
      <w:proofErr w:type="gramEnd"/>
      <w:r>
        <w:rPr>
          <w:lang w:val="en-AU"/>
        </w:rPr>
        <w:t xml:space="preserve"> </w:t>
      </w:r>
      <w:r w:rsidR="002925B0">
        <w:rPr>
          <w:lang w:val="en-AU"/>
        </w:rPr>
        <w:t>records activities that may be missed</w:t>
      </w:r>
      <w:r>
        <w:rPr>
          <w:lang w:val="en-AU"/>
        </w:rPr>
        <w:t xml:space="preserve"> if performing indirect observation</w:t>
      </w:r>
      <w:r w:rsidR="002925B0">
        <w:rPr>
          <w:lang w:val="en-AU"/>
        </w:rPr>
        <w:t xml:space="preserve"> </w:t>
      </w:r>
    </w:p>
    <w:p w14:paraId="308B8402" w14:textId="600926D7" w:rsidR="006816EA" w:rsidRDefault="006816EA" w:rsidP="006816EA">
      <w:pPr>
        <w:pStyle w:val="NormalWeb"/>
        <w:rPr>
          <w:lang w:val="en-AU"/>
        </w:rPr>
      </w:pPr>
      <w:r>
        <w:rPr>
          <w:lang w:val="en-AU"/>
        </w:rPr>
        <w:t>Disadvantage</w:t>
      </w:r>
      <w:r w:rsidR="00526BFD">
        <w:rPr>
          <w:lang w:val="en-AU"/>
        </w:rPr>
        <w:t>s</w:t>
      </w:r>
      <w:r>
        <w:rPr>
          <w:lang w:val="en-AU"/>
        </w:rPr>
        <w:t>:</w:t>
      </w:r>
    </w:p>
    <w:p w14:paraId="7353FE9D" w14:textId="77777777" w:rsidR="006816EA" w:rsidRDefault="006816EA" w:rsidP="006816EA">
      <w:pPr>
        <w:pStyle w:val="NormalWeb"/>
        <w:numPr>
          <w:ilvl w:val="0"/>
          <w:numId w:val="7"/>
        </w:numPr>
        <w:rPr>
          <w:lang w:val="en-AU"/>
        </w:rPr>
      </w:pPr>
      <w:proofErr w:type="gramStart"/>
      <w:r>
        <w:rPr>
          <w:lang w:val="en-AU"/>
        </w:rPr>
        <w:t>a</w:t>
      </w:r>
      <w:proofErr w:type="gramEnd"/>
      <w:r>
        <w:rPr>
          <w:lang w:val="en-AU"/>
        </w:rPr>
        <w:t xml:space="preserve"> large amount of data meaning long time to analyse them</w:t>
      </w:r>
    </w:p>
    <w:p w14:paraId="785BCE95" w14:textId="715B3038" w:rsidR="006816EA" w:rsidRPr="008C0218" w:rsidRDefault="006816EA" w:rsidP="006816EA">
      <w:pPr>
        <w:pStyle w:val="NormalWeb"/>
        <w:numPr>
          <w:ilvl w:val="0"/>
          <w:numId w:val="7"/>
        </w:numPr>
        <w:rPr>
          <w:lang w:val="en-AU"/>
        </w:rPr>
      </w:pPr>
      <w:proofErr w:type="gramStart"/>
      <w:r w:rsidRPr="008C0218">
        <w:rPr>
          <w:lang w:val="en-AU"/>
        </w:rPr>
        <w:t>users</w:t>
      </w:r>
      <w:proofErr w:type="gramEnd"/>
      <w:r w:rsidRPr="008C0218">
        <w:rPr>
          <w:lang w:val="en-AU"/>
        </w:rPr>
        <w:t xml:space="preserve"> will be aware that someone is recording them and </w:t>
      </w:r>
      <w:r w:rsidR="00526BFD">
        <w:rPr>
          <w:lang w:val="en-AU"/>
        </w:rPr>
        <w:t xml:space="preserve">this </w:t>
      </w:r>
      <w:r w:rsidRPr="008C0218">
        <w:rPr>
          <w:lang w:val="en-AU"/>
        </w:rPr>
        <w:t xml:space="preserve">can change their behaviour </w:t>
      </w:r>
    </w:p>
    <w:p w14:paraId="44A9812C" w14:textId="77777777" w:rsidR="006816EA" w:rsidRDefault="006816EA" w:rsidP="00493EB3">
      <w:pPr>
        <w:pStyle w:val="NormalWeb"/>
        <w:rPr>
          <w:lang w:val="en-AU"/>
        </w:rPr>
      </w:pPr>
    </w:p>
    <w:p w14:paraId="12996C22" w14:textId="77777777" w:rsidR="00FB4CB6" w:rsidRDefault="00FB4CB6" w:rsidP="00FB4CB6">
      <w:pPr>
        <w:pStyle w:val="Heading1"/>
        <w:rPr>
          <w:lang w:val="en-AU"/>
        </w:rPr>
      </w:pPr>
      <w:r w:rsidRPr="004716C4">
        <w:rPr>
          <w:lang w:val="en-AU"/>
        </w:rPr>
        <w:lastRenderedPageBreak/>
        <w:t>Best practices</w:t>
      </w:r>
    </w:p>
    <w:p w14:paraId="77D689E7" w14:textId="3F91D214" w:rsidR="0083576F" w:rsidRPr="0083576F" w:rsidRDefault="00FA2208" w:rsidP="004A0CD8">
      <w:pPr>
        <w:rPr>
          <w:rFonts w:ascii="Times" w:hAnsi="Times"/>
          <w:sz w:val="20"/>
          <w:lang w:val="en-AU"/>
        </w:rPr>
      </w:pPr>
      <w:r>
        <w:rPr>
          <w:rFonts w:ascii="Times" w:hAnsi="Times"/>
          <w:sz w:val="20"/>
          <w:lang w:val="en-AU"/>
        </w:rPr>
        <w:t>In order to perform a</w:t>
      </w:r>
      <w:r w:rsidR="0083576F" w:rsidRPr="0083576F">
        <w:rPr>
          <w:rFonts w:ascii="Times" w:hAnsi="Times"/>
          <w:sz w:val="20"/>
          <w:lang w:val="en-AU"/>
        </w:rPr>
        <w:t xml:space="preserve"> good observation session, it is advisable to plan it properly before actually running it and clearly r</w:t>
      </w:r>
      <w:r w:rsidR="0083576F">
        <w:rPr>
          <w:rFonts w:ascii="Times" w:hAnsi="Times"/>
          <w:sz w:val="20"/>
          <w:lang w:val="en-AU"/>
        </w:rPr>
        <w:t xml:space="preserve">eport the findings after having run </w:t>
      </w:r>
      <w:r w:rsidR="0083576F" w:rsidRPr="0083576F">
        <w:rPr>
          <w:rFonts w:ascii="Times" w:hAnsi="Times"/>
          <w:sz w:val="20"/>
          <w:lang w:val="en-AU"/>
        </w:rPr>
        <w:t>it.</w:t>
      </w:r>
    </w:p>
    <w:p w14:paraId="656431F0" w14:textId="66A2E2E4" w:rsidR="004A0CD8" w:rsidRPr="0083576F" w:rsidRDefault="004A0CD8" w:rsidP="004A0CD8">
      <w:pPr>
        <w:rPr>
          <w:rFonts w:ascii="Times" w:hAnsi="Times"/>
          <w:sz w:val="20"/>
          <w:lang w:val="en-AU"/>
        </w:rPr>
      </w:pPr>
      <w:r w:rsidRPr="0083576F">
        <w:rPr>
          <w:rFonts w:ascii="Times" w:hAnsi="Times"/>
          <w:sz w:val="20"/>
          <w:lang w:val="en-AU"/>
        </w:rPr>
        <w:t>The best practices to perform observatio</w:t>
      </w:r>
      <w:r w:rsidR="0083576F">
        <w:rPr>
          <w:rFonts w:ascii="Times" w:hAnsi="Times"/>
          <w:sz w:val="20"/>
          <w:lang w:val="en-AU"/>
        </w:rPr>
        <w:t>n</w:t>
      </w:r>
      <w:r w:rsidRPr="0083576F">
        <w:rPr>
          <w:rFonts w:ascii="Times" w:hAnsi="Times"/>
          <w:sz w:val="20"/>
          <w:lang w:val="en-AU"/>
        </w:rPr>
        <w:t xml:space="preserve"> are taken from usabilitynet.org</w:t>
      </w:r>
      <w:r w:rsidRPr="0083576F">
        <w:rPr>
          <w:rStyle w:val="FootnoteReference"/>
          <w:rFonts w:ascii="Times" w:hAnsi="Times"/>
          <w:sz w:val="20"/>
          <w:lang w:val="en-AU"/>
        </w:rPr>
        <w:footnoteReference w:id="1"/>
      </w:r>
      <w:r w:rsidRPr="0083576F">
        <w:rPr>
          <w:rFonts w:ascii="Times" w:hAnsi="Times"/>
          <w:sz w:val="20"/>
          <w:lang w:val="en-AU"/>
        </w:rPr>
        <w:t xml:space="preserve"> web site.</w:t>
      </w:r>
    </w:p>
    <w:p w14:paraId="3A28A31D" w14:textId="44065E96" w:rsidR="001332A4" w:rsidRPr="003F1107" w:rsidRDefault="00493EB3" w:rsidP="001332A4">
      <w:pPr>
        <w:pStyle w:val="Heading3"/>
        <w:rPr>
          <w:rFonts w:ascii="Times" w:eastAsia="Times New Roman" w:hAnsi="Times" w:cs="Times New Roman"/>
          <w:sz w:val="20"/>
          <w:lang w:val="en-AU"/>
        </w:rPr>
      </w:pPr>
      <w:r w:rsidRPr="003F1107">
        <w:rPr>
          <w:rFonts w:ascii="Times" w:eastAsia="Times New Roman" w:hAnsi="Times" w:cs="Times New Roman"/>
          <w:sz w:val="20"/>
          <w:lang w:val="en-AU"/>
        </w:rPr>
        <w:t>Planning</w:t>
      </w:r>
    </w:p>
    <w:p w14:paraId="7D689253" w14:textId="6DD1CCA7" w:rsidR="001332A4" w:rsidRPr="003F1107" w:rsidRDefault="00493EB3" w:rsidP="001332A4">
      <w:pPr>
        <w:numPr>
          <w:ilvl w:val="0"/>
          <w:numId w:val="4"/>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Establish objectives and information requirements. Should the coverage be in breadth or in depth? It is extremely important to decide what will happen to the end-product of this process, and to tailor the whole process to the requirements of tho</w:t>
      </w:r>
      <w:r w:rsidR="001332A4" w:rsidRPr="003F1107">
        <w:rPr>
          <w:rFonts w:ascii="Times" w:eastAsia="Times New Roman" w:hAnsi="Times" w:cs="Times New Roman"/>
          <w:sz w:val="20"/>
          <w:lang w:val="en-AU"/>
        </w:rPr>
        <w:t>se who will receive the results</w:t>
      </w:r>
    </w:p>
    <w:p w14:paraId="19021780" w14:textId="77777777" w:rsidR="00493EB3" w:rsidRPr="003F1107" w:rsidRDefault="00493EB3" w:rsidP="00493EB3">
      <w:pPr>
        <w:numPr>
          <w:ilvl w:val="0"/>
          <w:numId w:val="4"/>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Gain co-operation of contacts with the observation technique that you intend to carry out. Establish the times, places, and people who will be observed. Note that in some countries the law may prohibit you from taking video films of people without their explicit written consent.</w:t>
      </w:r>
    </w:p>
    <w:p w14:paraId="1377E729" w14:textId="77777777" w:rsidR="00B06218" w:rsidRPr="003F1107" w:rsidRDefault="00493EB3" w:rsidP="00B06218">
      <w:pPr>
        <w:numPr>
          <w:ilvl w:val="0"/>
          <w:numId w:val="4"/>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Decide on the recording technique you will use. Will you rely on hand-written notes (traditional), audio, or video and audio records? Note that the more complete your record, the longer it takes to analyse. It is useful to be able to make some kind of first-cut analysis during observation.</w:t>
      </w:r>
    </w:p>
    <w:p w14:paraId="072EE467" w14:textId="1A518152" w:rsidR="00B06218" w:rsidRPr="003F1107" w:rsidRDefault="00B06218" w:rsidP="00B06218">
      <w:p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Recommendations when deciding to perform</w:t>
      </w:r>
      <w:r w:rsidRPr="003F1107">
        <w:rPr>
          <w:rFonts w:ascii="Times" w:hAnsi="Times"/>
          <w:sz w:val="20"/>
          <w:lang w:val="en-AU"/>
        </w:rPr>
        <w:t xml:space="preserve"> indirect observation: </w:t>
      </w:r>
    </w:p>
    <w:p w14:paraId="2CFCEE34" w14:textId="77777777" w:rsidR="00B06218" w:rsidRPr="00340A25" w:rsidRDefault="00B06218" w:rsidP="00B06218">
      <w:pPr>
        <w:pStyle w:val="NormalWeb"/>
        <w:numPr>
          <w:ilvl w:val="0"/>
          <w:numId w:val="7"/>
        </w:numPr>
        <w:rPr>
          <w:lang w:val="en-AU"/>
        </w:rPr>
      </w:pPr>
      <w:proofErr w:type="gramStart"/>
      <w:r w:rsidRPr="00340A25">
        <w:rPr>
          <w:lang w:val="en-AU"/>
        </w:rPr>
        <w:t>leave</w:t>
      </w:r>
      <w:proofErr w:type="gramEnd"/>
      <w:r w:rsidRPr="00340A25">
        <w:rPr>
          <w:lang w:val="en-AU"/>
        </w:rPr>
        <w:t xml:space="preserve"> the recording equipment some days before starting to record in order to make the users accustomed to the camera</w:t>
      </w:r>
    </w:p>
    <w:p w14:paraId="7E4B0FDD" w14:textId="77777777" w:rsidR="00B06218" w:rsidRPr="00340A25" w:rsidRDefault="00B06218" w:rsidP="00B06218">
      <w:pPr>
        <w:pStyle w:val="NormalWeb"/>
        <w:numPr>
          <w:ilvl w:val="0"/>
          <w:numId w:val="7"/>
        </w:numPr>
        <w:rPr>
          <w:lang w:val="en-AU"/>
        </w:rPr>
      </w:pPr>
      <w:proofErr w:type="gramStart"/>
      <w:r w:rsidRPr="00340A25">
        <w:rPr>
          <w:lang w:val="en-AU"/>
        </w:rPr>
        <w:t>decide</w:t>
      </w:r>
      <w:proofErr w:type="gramEnd"/>
      <w:r w:rsidRPr="00340A25">
        <w:rPr>
          <w:lang w:val="en-AU"/>
        </w:rPr>
        <w:t xml:space="preserve"> how and when start and stop recording</w:t>
      </w:r>
    </w:p>
    <w:p w14:paraId="20AC7C5C" w14:textId="77777777" w:rsidR="00B06218" w:rsidRPr="00340A25" w:rsidRDefault="00B06218" w:rsidP="00B06218">
      <w:pPr>
        <w:pStyle w:val="NormalWeb"/>
        <w:numPr>
          <w:ilvl w:val="0"/>
          <w:numId w:val="7"/>
        </w:numPr>
        <w:rPr>
          <w:lang w:val="en-AU"/>
        </w:rPr>
      </w:pPr>
      <w:proofErr w:type="gramStart"/>
      <w:r w:rsidRPr="00340A25">
        <w:rPr>
          <w:lang w:val="en-AU"/>
        </w:rPr>
        <w:t>label</w:t>
      </w:r>
      <w:proofErr w:type="gramEnd"/>
      <w:r w:rsidRPr="00340A25">
        <w:rPr>
          <w:lang w:val="en-AU"/>
        </w:rPr>
        <w:t xml:space="preserve"> recording in order to </w:t>
      </w:r>
      <w:proofErr w:type="spellStart"/>
      <w:r w:rsidRPr="00340A25">
        <w:rPr>
          <w:lang w:val="en-AU"/>
        </w:rPr>
        <w:t>catalog</w:t>
      </w:r>
      <w:proofErr w:type="spellEnd"/>
      <w:r w:rsidRPr="00340A25">
        <w:rPr>
          <w:lang w:val="en-AU"/>
        </w:rPr>
        <w:t xml:space="preserve"> it, where to locate the equipment</w:t>
      </w:r>
    </w:p>
    <w:p w14:paraId="0E3AF753" w14:textId="77777777" w:rsidR="00B06218" w:rsidRPr="003F1107" w:rsidRDefault="00B06218" w:rsidP="00B06218">
      <w:pPr>
        <w:spacing w:before="100" w:beforeAutospacing="1" w:after="100" w:afterAutospacing="1"/>
        <w:rPr>
          <w:rFonts w:ascii="Times" w:eastAsia="Times New Roman" w:hAnsi="Times" w:cs="Times New Roman"/>
          <w:sz w:val="20"/>
          <w:lang w:val="en-AU"/>
        </w:rPr>
      </w:pPr>
    </w:p>
    <w:p w14:paraId="08788CBC" w14:textId="77777777" w:rsidR="00493EB3" w:rsidRPr="003F1107" w:rsidRDefault="00493EB3" w:rsidP="00493EB3">
      <w:pPr>
        <w:pStyle w:val="Heading3"/>
        <w:rPr>
          <w:rFonts w:ascii="Times" w:eastAsia="Times New Roman" w:hAnsi="Times" w:cs="Times New Roman"/>
          <w:sz w:val="20"/>
          <w:lang w:val="en-AU"/>
        </w:rPr>
      </w:pPr>
      <w:r w:rsidRPr="003F1107">
        <w:rPr>
          <w:rFonts w:ascii="Times" w:eastAsia="Times New Roman" w:hAnsi="Times" w:cs="Times New Roman"/>
          <w:sz w:val="20"/>
          <w:lang w:val="en-AU"/>
        </w:rPr>
        <w:t>Running</w:t>
      </w:r>
    </w:p>
    <w:p w14:paraId="13BBD09B" w14:textId="77777777" w:rsidR="00493EB3" w:rsidRPr="003F1107" w:rsidRDefault="00493EB3" w:rsidP="00493EB3">
      <w:pPr>
        <w:numPr>
          <w:ilvl w:val="0"/>
          <w:numId w:val="5"/>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Make sure that those being observed are aware of the reason for your study and that they do not see you in negative terms. This is particularly important for mentally impaired and blind users who may be disturbed by a passive presence that they are not sure about.</w:t>
      </w:r>
    </w:p>
    <w:p w14:paraId="273E9707" w14:textId="77777777" w:rsidR="00493EB3" w:rsidRPr="003F1107" w:rsidRDefault="00493EB3" w:rsidP="00493EB3">
      <w:pPr>
        <w:numPr>
          <w:ilvl w:val="0"/>
          <w:numId w:val="5"/>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Run a pilot observation session to get a feel for what to expect and to test out any observation sheets. This will also help to judge how long the observation session needs to be. If the session involves informal activities with the general public, they may wish to converse with the observer. Make sure that there is enough time for this.</w:t>
      </w:r>
    </w:p>
    <w:p w14:paraId="2734B223" w14:textId="77777777" w:rsidR="00493EB3" w:rsidRPr="003F1107" w:rsidRDefault="00493EB3" w:rsidP="00493EB3">
      <w:pPr>
        <w:numPr>
          <w:ilvl w:val="0"/>
          <w:numId w:val="5"/>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 xml:space="preserve">Try to be as unobtrusive as possible. Do not let yourself or your equipment get in the </w:t>
      </w:r>
      <w:proofErr w:type="gramStart"/>
      <w:r w:rsidRPr="003F1107">
        <w:rPr>
          <w:rFonts w:ascii="Times" w:eastAsia="Times New Roman" w:hAnsi="Times" w:cs="Times New Roman"/>
          <w:sz w:val="20"/>
          <w:lang w:val="en-AU"/>
        </w:rPr>
        <w:t>way.</w:t>
      </w:r>
      <w:proofErr w:type="gramEnd"/>
    </w:p>
    <w:p w14:paraId="2BA2A898" w14:textId="77777777" w:rsidR="00493EB3" w:rsidRPr="003F1107" w:rsidRDefault="00493EB3" w:rsidP="00493EB3">
      <w:pPr>
        <w:numPr>
          <w:ilvl w:val="0"/>
          <w:numId w:val="5"/>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Note down any events that you do not understand and try to clarify them with the user as soon as the session is completed.</w:t>
      </w:r>
    </w:p>
    <w:p w14:paraId="1A2A9012" w14:textId="77777777" w:rsidR="00493EB3" w:rsidRPr="003F1107" w:rsidRDefault="00493EB3" w:rsidP="00493EB3">
      <w:pPr>
        <w:numPr>
          <w:ilvl w:val="0"/>
          <w:numId w:val="5"/>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Try to be aware of the range of influences that are affecting the user.</w:t>
      </w:r>
    </w:p>
    <w:p w14:paraId="6DE5D140" w14:textId="77777777" w:rsidR="00493EB3" w:rsidRPr="003F1107" w:rsidRDefault="00493EB3" w:rsidP="00493EB3">
      <w:pPr>
        <w:numPr>
          <w:ilvl w:val="0"/>
          <w:numId w:val="5"/>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If possible photograph the users work area or the area of operation as this will act as a reminder of the environmental context.</w:t>
      </w:r>
    </w:p>
    <w:p w14:paraId="24996A1E" w14:textId="77777777" w:rsidR="00493EB3" w:rsidRPr="003F1107" w:rsidRDefault="00493EB3" w:rsidP="00493EB3">
      <w:pPr>
        <w:numPr>
          <w:ilvl w:val="0"/>
          <w:numId w:val="5"/>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After your observations, write down your first impressions before the analysis stage later on.</w:t>
      </w:r>
    </w:p>
    <w:p w14:paraId="2C88C54F" w14:textId="77777777" w:rsidR="00493EB3" w:rsidRPr="003F1107" w:rsidRDefault="00493EB3" w:rsidP="00493EB3">
      <w:pPr>
        <w:pStyle w:val="Heading3"/>
        <w:rPr>
          <w:rFonts w:ascii="Times" w:eastAsia="Times New Roman" w:hAnsi="Times" w:cs="Times New Roman"/>
          <w:sz w:val="20"/>
          <w:lang w:val="en-AU"/>
        </w:rPr>
      </w:pPr>
      <w:r w:rsidRPr="003F1107">
        <w:rPr>
          <w:rFonts w:ascii="Times" w:eastAsia="Times New Roman" w:hAnsi="Times" w:cs="Times New Roman"/>
          <w:sz w:val="20"/>
          <w:lang w:val="en-AU"/>
        </w:rPr>
        <w:t>Reporting</w:t>
      </w:r>
    </w:p>
    <w:p w14:paraId="16063B52" w14:textId="77777777" w:rsidR="00493EB3" w:rsidRPr="003F1107" w:rsidRDefault="00493EB3" w:rsidP="00493EB3">
      <w:pPr>
        <w:numPr>
          <w:ilvl w:val="0"/>
          <w:numId w:val="6"/>
        </w:numPr>
        <w:spacing w:before="100" w:beforeAutospacing="1" w:after="100" w:afterAutospacing="1"/>
        <w:rPr>
          <w:rFonts w:ascii="Times" w:eastAsia="Times New Roman" w:hAnsi="Times" w:cs="Times New Roman"/>
          <w:sz w:val="20"/>
          <w:lang w:val="en-AU"/>
        </w:rPr>
      </w:pPr>
      <w:r w:rsidRPr="003F1107">
        <w:rPr>
          <w:rFonts w:ascii="Times" w:eastAsia="Times New Roman" w:hAnsi="Times" w:cs="Times New Roman"/>
          <w:sz w:val="20"/>
          <w:lang w:val="en-AU"/>
        </w:rPr>
        <w:t>Analyse, summarise, and report in relation to the objectives set out at the start.</w:t>
      </w:r>
    </w:p>
    <w:p w14:paraId="22D60E0C" w14:textId="77777777" w:rsidR="00FB4CB6" w:rsidRPr="004716C4" w:rsidRDefault="00FB4CB6" w:rsidP="00FB4CB6">
      <w:pPr>
        <w:pStyle w:val="Heading1"/>
        <w:rPr>
          <w:lang w:val="en-AU"/>
        </w:rPr>
      </w:pPr>
      <w:r w:rsidRPr="004716C4">
        <w:rPr>
          <w:lang w:val="en-AU"/>
        </w:rPr>
        <w:lastRenderedPageBreak/>
        <w:t>examples</w:t>
      </w:r>
    </w:p>
    <w:p w14:paraId="08E5B6F5" w14:textId="77777777" w:rsidR="00B31FAB" w:rsidRPr="004716C4" w:rsidRDefault="00B31FAB" w:rsidP="00B31FAB">
      <w:pPr>
        <w:rPr>
          <w:lang w:val="en-AU"/>
        </w:rPr>
      </w:pPr>
    </w:p>
    <w:p w14:paraId="70EA8E63" w14:textId="566193ED" w:rsidR="00340A25" w:rsidRDefault="00340A25" w:rsidP="00B31FAB">
      <w:pPr>
        <w:rPr>
          <w:lang w:val="en-AU"/>
        </w:rPr>
      </w:pPr>
      <w:r>
        <w:rPr>
          <w:lang w:val="en-AU"/>
        </w:rPr>
        <w:t>Sources</w:t>
      </w:r>
    </w:p>
    <w:p w14:paraId="71654DAB" w14:textId="77777777" w:rsidR="00340A25" w:rsidRDefault="00340A25" w:rsidP="00B31FAB">
      <w:pPr>
        <w:rPr>
          <w:lang w:val="en-AU"/>
        </w:rPr>
      </w:pPr>
    </w:p>
    <w:p w14:paraId="6FA88B40" w14:textId="1E3B4774" w:rsidR="00B31FAB" w:rsidRPr="00340A25" w:rsidRDefault="00581624" w:rsidP="00340A25">
      <w:pPr>
        <w:pStyle w:val="ListParagraph"/>
        <w:numPr>
          <w:ilvl w:val="0"/>
          <w:numId w:val="7"/>
        </w:numPr>
        <w:rPr>
          <w:lang w:val="en-AU"/>
        </w:rPr>
      </w:pPr>
      <w:proofErr w:type="gramStart"/>
      <w:r>
        <w:rPr>
          <w:lang w:val="en-AU"/>
        </w:rPr>
        <w:t>book</w:t>
      </w:r>
      <w:bookmarkStart w:id="0" w:name="_GoBack"/>
      <w:bookmarkEnd w:id="0"/>
      <w:proofErr w:type="gramEnd"/>
      <w:r w:rsidR="00B31FAB" w:rsidRPr="00340A25">
        <w:rPr>
          <w:lang w:val="en-AU"/>
        </w:rPr>
        <w:t xml:space="preserve"> pp. 29-31</w:t>
      </w:r>
    </w:p>
    <w:p w14:paraId="0A16EDAB" w14:textId="159E8974" w:rsidR="00340A25" w:rsidRPr="00340A25" w:rsidRDefault="00340A25" w:rsidP="00340A25">
      <w:pPr>
        <w:pStyle w:val="ListParagraph"/>
        <w:numPr>
          <w:ilvl w:val="0"/>
          <w:numId w:val="7"/>
        </w:numPr>
        <w:rPr>
          <w:lang w:val="en-AU"/>
        </w:rPr>
      </w:pPr>
      <w:hyperlink r:id="rId8" w:history="1">
        <w:r w:rsidRPr="00AA34A2">
          <w:rPr>
            <w:rStyle w:val="Hyperlink"/>
            <w:lang w:val="en-AU"/>
          </w:rPr>
          <w:t>http://www.usabilitynet.org/tools/userobservation.htm</w:t>
        </w:r>
      </w:hyperlink>
    </w:p>
    <w:p w14:paraId="36B47FFB" w14:textId="77777777" w:rsidR="0070137B" w:rsidRPr="004716C4" w:rsidRDefault="0070137B" w:rsidP="00B31FAB">
      <w:pPr>
        <w:rPr>
          <w:lang w:val="en-AU"/>
        </w:rPr>
      </w:pPr>
    </w:p>
    <w:p w14:paraId="170B95A2" w14:textId="77777777" w:rsidR="00493EB3" w:rsidRPr="004716C4" w:rsidRDefault="00493EB3" w:rsidP="00B31FAB">
      <w:pPr>
        <w:rPr>
          <w:lang w:val="en-AU"/>
        </w:rPr>
      </w:pPr>
    </w:p>
    <w:p w14:paraId="32783853" w14:textId="77777777" w:rsidR="00493EB3" w:rsidRPr="004716C4" w:rsidRDefault="00493EB3" w:rsidP="00B31FAB">
      <w:pPr>
        <w:rPr>
          <w:lang w:val="en-AU"/>
        </w:rPr>
      </w:pPr>
    </w:p>
    <w:p w14:paraId="4915A523" w14:textId="04A741E8" w:rsidR="00493EB3" w:rsidRPr="004716C4" w:rsidRDefault="00493EB3" w:rsidP="00493EB3">
      <w:pPr>
        <w:pStyle w:val="NormalWeb"/>
        <w:rPr>
          <w:lang w:val="en-AU"/>
        </w:rPr>
      </w:pPr>
    </w:p>
    <w:sectPr w:rsidR="00493EB3" w:rsidRPr="004716C4" w:rsidSect="003462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0768A" w14:textId="77777777" w:rsidR="00581624" w:rsidRDefault="00581624" w:rsidP="004A0CD8">
      <w:r>
        <w:separator/>
      </w:r>
    </w:p>
  </w:endnote>
  <w:endnote w:type="continuationSeparator" w:id="0">
    <w:p w14:paraId="7116DAF9" w14:textId="77777777" w:rsidR="00581624" w:rsidRDefault="00581624" w:rsidP="004A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E55F2" w14:textId="77777777" w:rsidR="00581624" w:rsidRDefault="00581624" w:rsidP="004A0CD8">
      <w:r>
        <w:separator/>
      </w:r>
    </w:p>
  </w:footnote>
  <w:footnote w:type="continuationSeparator" w:id="0">
    <w:p w14:paraId="6A193A1B" w14:textId="77777777" w:rsidR="00581624" w:rsidRDefault="00581624" w:rsidP="004A0CD8">
      <w:r>
        <w:continuationSeparator/>
      </w:r>
    </w:p>
  </w:footnote>
  <w:footnote w:id="1">
    <w:p w14:paraId="38631546" w14:textId="4AFE34F4" w:rsidR="00581624" w:rsidRPr="004A0CD8" w:rsidRDefault="00581624" w:rsidP="004A0CD8">
      <w:pPr>
        <w:rPr>
          <w:lang w:val="en-AU"/>
        </w:rPr>
      </w:pPr>
      <w:r>
        <w:rPr>
          <w:rStyle w:val="FootnoteReference"/>
        </w:rPr>
        <w:footnoteRef/>
      </w:r>
      <w:r>
        <w:t xml:space="preserve"> </w:t>
      </w:r>
      <w:hyperlink r:id="rId1" w:history="1">
        <w:r w:rsidRPr="00AA34A2">
          <w:rPr>
            <w:rStyle w:val="Hyperlink"/>
            <w:lang w:val="en-AU"/>
          </w:rPr>
          <w:t>htt</w:t>
        </w:r>
        <w:r w:rsidRPr="00AA34A2">
          <w:rPr>
            <w:rStyle w:val="Hyperlink"/>
            <w:lang w:val="en-AU"/>
          </w:rPr>
          <w:t>p</w:t>
        </w:r>
        <w:r w:rsidRPr="00AA34A2">
          <w:rPr>
            <w:rStyle w:val="Hyperlink"/>
            <w:lang w:val="en-AU"/>
          </w:rPr>
          <w:t>://www.usabilitynet.org/tools/userobservation.htm</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7DF"/>
    <w:multiLevelType w:val="multilevel"/>
    <w:tmpl w:val="34A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6244D"/>
    <w:multiLevelType w:val="multilevel"/>
    <w:tmpl w:val="C58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550D23A5"/>
    <w:multiLevelType w:val="hybridMultilevel"/>
    <w:tmpl w:val="9AE4C27A"/>
    <w:lvl w:ilvl="0" w:tplc="26167CF0">
      <w:start w:val="16"/>
      <w:numFmt w:val="bullet"/>
      <w:lvlText w:val="-"/>
      <w:lvlJc w:val="left"/>
      <w:pPr>
        <w:ind w:left="720" w:hanging="360"/>
      </w:pPr>
      <w:rPr>
        <w:rFonts w:ascii="Times" w:eastAsiaTheme="minorEastAsia"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E827E0"/>
    <w:multiLevelType w:val="multilevel"/>
    <w:tmpl w:val="E98C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5"/>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CB6"/>
    <w:rsid w:val="00087821"/>
    <w:rsid w:val="001332A4"/>
    <w:rsid w:val="00224EEE"/>
    <w:rsid w:val="00262799"/>
    <w:rsid w:val="002925B0"/>
    <w:rsid w:val="003068FF"/>
    <w:rsid w:val="00340A25"/>
    <w:rsid w:val="0034621C"/>
    <w:rsid w:val="00376903"/>
    <w:rsid w:val="003F1107"/>
    <w:rsid w:val="004716C4"/>
    <w:rsid w:val="00493EB3"/>
    <w:rsid w:val="004A0CD8"/>
    <w:rsid w:val="00526BFD"/>
    <w:rsid w:val="00547DF8"/>
    <w:rsid w:val="00581624"/>
    <w:rsid w:val="006816EA"/>
    <w:rsid w:val="006C7191"/>
    <w:rsid w:val="0070137B"/>
    <w:rsid w:val="0083576F"/>
    <w:rsid w:val="00880632"/>
    <w:rsid w:val="008958F9"/>
    <w:rsid w:val="008C0218"/>
    <w:rsid w:val="009B60A1"/>
    <w:rsid w:val="00A36601"/>
    <w:rsid w:val="00A52A6F"/>
    <w:rsid w:val="00B06218"/>
    <w:rsid w:val="00B31FAB"/>
    <w:rsid w:val="00B57597"/>
    <w:rsid w:val="00BD5B7D"/>
    <w:rsid w:val="00C04AA5"/>
    <w:rsid w:val="00C55734"/>
    <w:rsid w:val="00CA1C6F"/>
    <w:rsid w:val="00E65149"/>
    <w:rsid w:val="00E775EB"/>
    <w:rsid w:val="00ED54FF"/>
    <w:rsid w:val="00FA2208"/>
    <w:rsid w:val="00FB4CB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DCD2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493E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E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FB4C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C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93E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3EB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EB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93EB3"/>
    <w:rPr>
      <w:color w:val="0000FF"/>
      <w:u w:val="single"/>
    </w:rPr>
  </w:style>
  <w:style w:type="paragraph" w:styleId="BalloonText">
    <w:name w:val="Balloon Text"/>
    <w:basedOn w:val="Normal"/>
    <w:link w:val="BalloonTextChar"/>
    <w:uiPriority w:val="99"/>
    <w:semiHidden/>
    <w:unhideWhenUsed/>
    <w:rsid w:val="00526B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6BFD"/>
    <w:rPr>
      <w:rFonts w:ascii="Lucida Grande" w:hAnsi="Lucida Grande" w:cs="Lucida Grande"/>
      <w:sz w:val="18"/>
      <w:szCs w:val="18"/>
    </w:rPr>
  </w:style>
  <w:style w:type="character" w:styleId="CommentReference">
    <w:name w:val="annotation reference"/>
    <w:basedOn w:val="DefaultParagraphFont"/>
    <w:uiPriority w:val="99"/>
    <w:semiHidden/>
    <w:unhideWhenUsed/>
    <w:rsid w:val="00526BFD"/>
    <w:rPr>
      <w:sz w:val="18"/>
      <w:szCs w:val="18"/>
    </w:rPr>
  </w:style>
  <w:style w:type="paragraph" w:styleId="CommentText">
    <w:name w:val="annotation text"/>
    <w:basedOn w:val="Normal"/>
    <w:link w:val="CommentTextChar"/>
    <w:uiPriority w:val="99"/>
    <w:semiHidden/>
    <w:unhideWhenUsed/>
    <w:rsid w:val="00526BFD"/>
  </w:style>
  <w:style w:type="character" w:customStyle="1" w:styleId="CommentTextChar">
    <w:name w:val="Comment Text Char"/>
    <w:basedOn w:val="DefaultParagraphFont"/>
    <w:link w:val="CommentText"/>
    <w:uiPriority w:val="99"/>
    <w:semiHidden/>
    <w:rsid w:val="00526BFD"/>
  </w:style>
  <w:style w:type="paragraph" w:styleId="CommentSubject">
    <w:name w:val="annotation subject"/>
    <w:basedOn w:val="CommentText"/>
    <w:next w:val="CommentText"/>
    <w:link w:val="CommentSubjectChar"/>
    <w:uiPriority w:val="99"/>
    <w:semiHidden/>
    <w:unhideWhenUsed/>
    <w:rsid w:val="00526BFD"/>
    <w:rPr>
      <w:b/>
      <w:bCs/>
      <w:sz w:val="20"/>
      <w:szCs w:val="20"/>
    </w:rPr>
  </w:style>
  <w:style w:type="character" w:customStyle="1" w:styleId="CommentSubjectChar">
    <w:name w:val="Comment Subject Char"/>
    <w:basedOn w:val="CommentTextChar"/>
    <w:link w:val="CommentSubject"/>
    <w:uiPriority w:val="99"/>
    <w:semiHidden/>
    <w:rsid w:val="00526BFD"/>
    <w:rPr>
      <w:b/>
      <w:bCs/>
      <w:sz w:val="20"/>
      <w:szCs w:val="20"/>
    </w:rPr>
  </w:style>
  <w:style w:type="paragraph" w:styleId="FootnoteText">
    <w:name w:val="footnote text"/>
    <w:basedOn w:val="Normal"/>
    <w:link w:val="FootnoteTextChar"/>
    <w:uiPriority w:val="99"/>
    <w:unhideWhenUsed/>
    <w:rsid w:val="004A0CD8"/>
  </w:style>
  <w:style w:type="character" w:customStyle="1" w:styleId="FootnoteTextChar">
    <w:name w:val="Footnote Text Char"/>
    <w:basedOn w:val="DefaultParagraphFont"/>
    <w:link w:val="FootnoteText"/>
    <w:uiPriority w:val="99"/>
    <w:rsid w:val="004A0CD8"/>
  </w:style>
  <w:style w:type="character" w:styleId="FootnoteReference">
    <w:name w:val="footnote reference"/>
    <w:basedOn w:val="DefaultParagraphFont"/>
    <w:uiPriority w:val="99"/>
    <w:unhideWhenUsed/>
    <w:rsid w:val="004A0CD8"/>
    <w:rPr>
      <w:vertAlign w:val="superscript"/>
    </w:rPr>
  </w:style>
  <w:style w:type="character" w:styleId="FollowedHyperlink">
    <w:name w:val="FollowedHyperlink"/>
    <w:basedOn w:val="DefaultParagraphFont"/>
    <w:uiPriority w:val="99"/>
    <w:semiHidden/>
    <w:unhideWhenUsed/>
    <w:rsid w:val="00340A25"/>
    <w:rPr>
      <w:color w:val="800080" w:themeColor="followedHyperlink"/>
      <w:u w:val="single"/>
    </w:rPr>
  </w:style>
  <w:style w:type="paragraph" w:styleId="ListParagraph">
    <w:name w:val="List Paragraph"/>
    <w:basedOn w:val="Normal"/>
    <w:uiPriority w:val="34"/>
    <w:qFormat/>
    <w:rsid w:val="00340A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493E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E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FB4C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C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93E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3EB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EB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93EB3"/>
    <w:rPr>
      <w:color w:val="0000FF"/>
      <w:u w:val="single"/>
    </w:rPr>
  </w:style>
  <w:style w:type="paragraph" w:styleId="BalloonText">
    <w:name w:val="Balloon Text"/>
    <w:basedOn w:val="Normal"/>
    <w:link w:val="BalloonTextChar"/>
    <w:uiPriority w:val="99"/>
    <w:semiHidden/>
    <w:unhideWhenUsed/>
    <w:rsid w:val="00526B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6BFD"/>
    <w:rPr>
      <w:rFonts w:ascii="Lucida Grande" w:hAnsi="Lucida Grande" w:cs="Lucida Grande"/>
      <w:sz w:val="18"/>
      <w:szCs w:val="18"/>
    </w:rPr>
  </w:style>
  <w:style w:type="character" w:styleId="CommentReference">
    <w:name w:val="annotation reference"/>
    <w:basedOn w:val="DefaultParagraphFont"/>
    <w:uiPriority w:val="99"/>
    <w:semiHidden/>
    <w:unhideWhenUsed/>
    <w:rsid w:val="00526BFD"/>
    <w:rPr>
      <w:sz w:val="18"/>
      <w:szCs w:val="18"/>
    </w:rPr>
  </w:style>
  <w:style w:type="paragraph" w:styleId="CommentText">
    <w:name w:val="annotation text"/>
    <w:basedOn w:val="Normal"/>
    <w:link w:val="CommentTextChar"/>
    <w:uiPriority w:val="99"/>
    <w:semiHidden/>
    <w:unhideWhenUsed/>
    <w:rsid w:val="00526BFD"/>
  </w:style>
  <w:style w:type="character" w:customStyle="1" w:styleId="CommentTextChar">
    <w:name w:val="Comment Text Char"/>
    <w:basedOn w:val="DefaultParagraphFont"/>
    <w:link w:val="CommentText"/>
    <w:uiPriority w:val="99"/>
    <w:semiHidden/>
    <w:rsid w:val="00526BFD"/>
  </w:style>
  <w:style w:type="paragraph" w:styleId="CommentSubject">
    <w:name w:val="annotation subject"/>
    <w:basedOn w:val="CommentText"/>
    <w:next w:val="CommentText"/>
    <w:link w:val="CommentSubjectChar"/>
    <w:uiPriority w:val="99"/>
    <w:semiHidden/>
    <w:unhideWhenUsed/>
    <w:rsid w:val="00526BFD"/>
    <w:rPr>
      <w:b/>
      <w:bCs/>
      <w:sz w:val="20"/>
      <w:szCs w:val="20"/>
    </w:rPr>
  </w:style>
  <w:style w:type="character" w:customStyle="1" w:styleId="CommentSubjectChar">
    <w:name w:val="Comment Subject Char"/>
    <w:basedOn w:val="CommentTextChar"/>
    <w:link w:val="CommentSubject"/>
    <w:uiPriority w:val="99"/>
    <w:semiHidden/>
    <w:rsid w:val="00526BFD"/>
    <w:rPr>
      <w:b/>
      <w:bCs/>
      <w:sz w:val="20"/>
      <w:szCs w:val="20"/>
    </w:rPr>
  </w:style>
  <w:style w:type="paragraph" w:styleId="FootnoteText">
    <w:name w:val="footnote text"/>
    <w:basedOn w:val="Normal"/>
    <w:link w:val="FootnoteTextChar"/>
    <w:uiPriority w:val="99"/>
    <w:unhideWhenUsed/>
    <w:rsid w:val="004A0CD8"/>
  </w:style>
  <w:style w:type="character" w:customStyle="1" w:styleId="FootnoteTextChar">
    <w:name w:val="Footnote Text Char"/>
    <w:basedOn w:val="DefaultParagraphFont"/>
    <w:link w:val="FootnoteText"/>
    <w:uiPriority w:val="99"/>
    <w:rsid w:val="004A0CD8"/>
  </w:style>
  <w:style w:type="character" w:styleId="FootnoteReference">
    <w:name w:val="footnote reference"/>
    <w:basedOn w:val="DefaultParagraphFont"/>
    <w:uiPriority w:val="99"/>
    <w:unhideWhenUsed/>
    <w:rsid w:val="004A0CD8"/>
    <w:rPr>
      <w:vertAlign w:val="superscript"/>
    </w:rPr>
  </w:style>
  <w:style w:type="character" w:styleId="FollowedHyperlink">
    <w:name w:val="FollowedHyperlink"/>
    <w:basedOn w:val="DefaultParagraphFont"/>
    <w:uiPriority w:val="99"/>
    <w:semiHidden/>
    <w:unhideWhenUsed/>
    <w:rsid w:val="00340A25"/>
    <w:rPr>
      <w:color w:val="800080" w:themeColor="followedHyperlink"/>
      <w:u w:val="single"/>
    </w:rPr>
  </w:style>
  <w:style w:type="paragraph" w:styleId="ListParagraph">
    <w:name w:val="List Paragraph"/>
    <w:basedOn w:val="Normal"/>
    <w:uiPriority w:val="34"/>
    <w:qFormat/>
    <w:rsid w:val="00340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0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tools/userobservation.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usabilitynet.org/tools/userobserv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681</Words>
  <Characters>3884</Characters>
  <Application>Microsoft Macintosh Word</Application>
  <DocSecurity>0</DocSecurity>
  <Lines>32</Lines>
  <Paragraphs>9</Paragraphs>
  <ScaleCrop>false</ScaleCrop>
  <Company>:-)</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2</cp:revision>
  <dcterms:created xsi:type="dcterms:W3CDTF">2014-01-09T10:59:00Z</dcterms:created>
  <dcterms:modified xsi:type="dcterms:W3CDTF">2014-01-09T10:59:00Z</dcterms:modified>
</cp:coreProperties>
</file>