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Tienda de coleccionables: esquema híbrido relacional-vectorial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Para ejecutar en el SQL Editor de Supabase (PostgreSQL 15+ con pgvector)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-- 0. (Opcional) Reiniciar el esquema. Descomentar solo si se quiere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  borrar todo y volver a crear las tablas.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DROP TABLE IF EXISTS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    Evaluaciones, Resultados, QueryEmbeddings, Consultas,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    Embeddings_Imagen, Embeddings_Texto, Imagen_Etiqueta, Etiquetas,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   Imagenes, Documentos, Coleccionables, Editoriales, Categorias, Usuarios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   CASCADE;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-- 1. Extensión pgvector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  Supabase instala las extensiones en el esquema "extensions",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  por eso los tipos y operadores de vectores se califican con ese esquema.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SCHEMA IF NOT EXISTS extensions;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EXTENSION IF NOT EXISTS vector WITH SCHEMA extensions;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-- 2. Usuarios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public.Usuarios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id_usuario  BIGINT GENERATED ALWAYS AS IDENTITY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nombre      VARCHAR(100)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email       VARCHAR(150) NOT NULL UNIQUE,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rol         VARCHAR(20)  NOT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CHECK (rol IN ('cliente', 'empleado', 'administrador'))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-- 3. Catálogo de la tienda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public.Categorias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id_categoria BIGINT GENERATED ALWAYS AS IDENTITY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nombre       VARCHAR(50) NOT NULL UNIQUE   -- carta, cómic, manga, figura, otro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public.Editoriales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id_editorial BIGINT GENERATED ALWAYS AS IDENTITY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nombre       VARCHAR(120) NOT NULL UNIQUE,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pais         VARCHAR(60)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public.Coleccionables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id_coleccionable BIGINT GENERATED ALWAYS AS IDENTITY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nombre           VARCHAR(200)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id_categoria     BIGINT NOT NULL REFERENCES public.Categorias(id_categoria),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id_editorial     BIGINT REFERENCES public.Editoriales(id_editorial),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anio             INT CHECK (anio BETWEEN 1900 AND 2100),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precio           NUMERIC(10,2) NOT NULL CHECK (precio &gt;= 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stock            INT NOT NULL DEFAULT 0 CHECK (stock &gt;= 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-- 4. Documentos (fichas, reseñas, guías, políticas)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public.Documentos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id_doc            BIGINT GENERATED ALWAYS AS IDENTITY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titulo            VARCHAR(200)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idioma            CHAR(2) NOT NULL,            -- ISO 639-1: 'es', 'en', 'ja'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fecha             DATE NOT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fuente            VARCHAR(200),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contenido_texto   TEXT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id_coleccionable  BIGINT REFERENCES public.Coleccionables(id_coleccionable)  -- opcional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-- 5. Imágenes y etiquetas (etiquetas normalizadas, 1FN)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public.Imagenes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id_img        BIGINT GENERATED ALWAYS AS IDENTITY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id_doc        BIGINT NOT NULL REFERENCES public.Documentos(id_doc) ON DELETE CASCADE,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ruta_archivo  VARCHAR(300) NOT NULL UNIQUE,  -- ruta en Supabase Storage o URL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descripcion   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public.Etiquetas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id_etiqueta BIGINT GENERATED ALWAYS AS IDENTITY PRIMARY KEY,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nombre      VARCHAR(50) NOT NULL UNIQUE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public.Imagen_Etiqueta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id_img      BIGINT REFERENCES public.Imagenes(id_img) ON DELETE CASCADE,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id_etiqueta BIGINT REFERENCES public.Etiquetas(id_etiqueta) ON DELETE CASCADE,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PRIMARY KEY (id_img, id_etiqueta)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-- 6. Consultas, resultados y evaluaciones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public.Consultas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id_consulta    BIGINT GENERATED ALWAYS AS IDENTITY PRIMARY KEY,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texto_pregunta TEXT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fecha          TIMESTAMPTZ NOT NULL DEFAULT now(),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id_usuario     BIGINT NOT NULL REFERENCES public.Usuarios(id_usuario)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 TABLE public.Resultados 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id_resultado    BIGINT GENERATED ALWAYS AS IDENTITY PRIMARY KEY,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id_consulta     BIGINT NOT NULL REFERENCES public.Consultas(id_consulta) ON DELETE CASCADE,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id_doc          BIGINT REFERENCES public.Documentos(id_doc) ON DELETE CASCADE,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id_img          BIGINT REFERENCES public.Imagenes(id_img) ON DELETE CASCADE,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score_similitud FLOAT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-- Cada resultado apunta a exactamente un documento o a exactamente una imagen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CHECK ((id_doc IS NULL) &lt;&gt; (id_img IS NULL))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public.Evaluaciones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id_eval          BIGINT GENERATED ALWAYS AS IDENTITY PRIMARY KEY,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-- UNIQUE + NOT NULL: como máximo una evaluación por consulta.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 Que haya exactamente una se garantiza en la aplicación.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id_consulta      BIGINT NOT NULL UNIQUE REFERENCES public.Consultas(id_consulta)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faithfulness     FLOAT CHECK (faithfulness BETWEEN 0 AND 1),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answer_relevancy FLOAT CHECK (answer_relevancy BETWEEN 0 AND 1),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context_recall   FLOAT CHECK (context_recall BETWEEN 0 AND 1),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modelo_eval      VARCHAR(100)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fecha            TIMESTAMPTZ NOT NULL DEFAULT now()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-- 7. Tablas con soporte vectorial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TABLE public.Embeddings_Texto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id_embedding        BIGINT GENERATED ALWAYS AS IDENTITY PRIMARY KEY,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id_doc              BIGINT NOT NULL REFERENCES public.Documentos(id_doc) ON DELETE CASCADE,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chunk_id            INT NOT NULL,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estrategia_chunking VARCHAR(20) NOT NULL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CHECK (estrategia_chunking IN ('fixed', 'sentence', 'semantic')),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contenido_chunk     TEXT NOT NULL,                        -- texto del fragmento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vector_embedding    extensions.vector(384) NOT NULL,      -- MiniLM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modelo              VARCHAR(100)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UNIQUE (id_doc, estrategia_chunking, chunk_id, modelo)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TABLE public.Embeddings_Imagen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id_embedding     BIGINT GENERATED ALWAYS AS IDENTITY PRIMARY KEY,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id_img           BIGINT NOT NULL REFERENCES public.Imagenes(id_img) ON DELETE CASCADE,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vector_embedding extensions.vector(512) NOT NULL,        -- CLIP ViT-B/32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modelo           VARCHAR(100)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UNIQUE (id_img, modelo)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TABLE public.QueryEmbeddings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id_qemb          BIGINT GENERATED ALWAYS AS IDENTITY PRIMARY KEY,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id_consulta      BIGINT NOT NULL REFERENCES public.Consultas(id_consulta) ON DELETE CASCADE,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vector_embedding extensions.vector(384),                 -- texto -&gt; texto (MiniLM)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vector_clip      extensions.vector(512),                 -- texto -&gt; imagen (CLIP texto)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modelo           VARCHAR(100)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CHECK (vector_embedding IS NOT NULL OR vector_clip IS NOT NULL)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-- 8. Índices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Búsqueda vectorial aproximada (HNSW, distancia coseno)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INDEX idx_emb_texto_hnsw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ON public.Embeddings_Texto USING hnsw (vector_embedding extensions.vector_cosine_ops);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INDEX idx_emb_imagen_hnsw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ON public.Embeddings_Imagen USING hnsw (vector_embedding extensions.vector_cosine_ops);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Índices relacionales para filtros y consultas híbridas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INDEX idx_docs_idioma_fecha    ON public.Documentos (idioma, fecha);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INDEX idx_coleccionables_cat   ON public.Coleccionables (id_categoria);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INDEX idx_consultas_usuario    ON public.Consultas (id_usuario);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INDEX idx_resultados_consulta  ON public.Resultados (id_consulta);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INDEX idx_emb_texto_estrategia ON public.Embeddings_Texto (estrategia_chunking);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-- 9. Row Level Security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   Supabase expone las tablas de public por la API automática.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   Activar RLS evita que la clave anónima lea o escriba datos.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   Con RLS activo y sin políticas, solo pueden acceder la conexión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    directa (postgres), el SQL Editor, Colab y la service_role key.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ALTER TABLE public.Usuarios            ENABLE ROW LEVEL SECURITY;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ALTER TABLE public.Categorias          ENABLE ROW LEVEL SECURITY;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ALTER TABLE public.Editoriales         ENABLE ROW LEVEL SECURITY;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ALTER TABLE public.Coleccionables      ENABLE ROW LEVEL SECURITY;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ALTER TABLE public.Documentos          ENABLE ROW LEVEL SECURITY;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ALTER TABLE public.Imagenes            ENABLE ROW LEVEL SECURITY;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ALTER TABLE public.Etiquetas           ENABLE ROW LEVEL SECURITY;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 TABLE public.Imagen_Etiqueta     ENABLE ROW LEVEL SECURITY;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ALTER TABLE public.Consultas           ENABLE ROW LEVEL SECURITY;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ALTER TABLE public.Resultados          ENABLE ROW LEVEL SECURITY;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ALTER TABLE public.Evaluaciones        ENABLE ROW LEVEL SECURITY;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ALTER TABLE public.Embeddings_Texto    ENABLE ROW LEVEL SECURITY;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ALTER TABLE public.Embeddings_Imagen   ENABLE ROW LEVEL SECURITY;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ALTER TABLE public.QueryEmbeddings     ENABLE ROW LEVEL SECURITY;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-- 10. Verificación rápida (ejecutar aparte)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SELECT table_name FROM information_schema.tables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 WHERE table_schema = 'public' ORDER BY table_name;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SELECT extname, extversion FROM pg_extension WHERE extname = 'vector';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