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0B22C" w14:textId="56BDDEBC" w:rsidR="004C6F5F" w:rsidRDefault="00566C36" w:rsidP="005071F8">
      <w:pPr>
        <w:spacing w:line="360" w:lineRule="auto"/>
        <w:jc w:val="center"/>
        <w:rPr>
          <w:b/>
          <w:bCs/>
          <w:lang w:val="es-MX"/>
        </w:rPr>
      </w:pPr>
      <w:r>
        <w:rPr>
          <w:b/>
          <w:bCs/>
          <w:lang w:val="es-MX"/>
        </w:rPr>
        <w:t>Proyecto final</w:t>
      </w:r>
      <w:r w:rsidR="00F9223E">
        <w:rPr>
          <w:b/>
          <w:bCs/>
          <w:lang w:val="es-MX"/>
        </w:rPr>
        <w:t>.</w:t>
      </w:r>
    </w:p>
    <w:p w14:paraId="2F3619A2" w14:textId="01B64BB1" w:rsidR="00167B3C" w:rsidRDefault="00A727F7" w:rsidP="005071F8">
      <w:pPr>
        <w:spacing w:line="360" w:lineRule="auto"/>
        <w:jc w:val="center"/>
        <w:rPr>
          <w:b/>
          <w:bCs/>
          <w:lang w:val="es-MX"/>
        </w:rPr>
      </w:pPr>
      <w:r>
        <w:rPr>
          <w:b/>
          <w:bCs/>
          <w:lang w:val="es-MX"/>
        </w:rPr>
        <w:t>Caso</w:t>
      </w:r>
      <w:r w:rsidR="007022C0">
        <w:rPr>
          <w:b/>
          <w:bCs/>
          <w:lang w:val="es-MX"/>
        </w:rPr>
        <w:t xml:space="preserve"> I:</w:t>
      </w:r>
      <w:r w:rsidR="00BE05E6">
        <w:rPr>
          <w:b/>
          <w:bCs/>
          <w:lang w:val="es-MX"/>
        </w:rPr>
        <w:t xml:space="preserve"> Inlfación</w:t>
      </w:r>
      <w:r w:rsidR="00003239">
        <w:rPr>
          <w:b/>
          <w:bCs/>
          <w:lang w:val="es-MX"/>
        </w:rPr>
        <w:t>.</w:t>
      </w:r>
    </w:p>
    <w:p w14:paraId="7023FE03" w14:textId="77777777" w:rsidR="00812B0F" w:rsidRDefault="00812B0F" w:rsidP="005071F8">
      <w:pPr>
        <w:spacing w:line="360" w:lineRule="auto"/>
        <w:jc w:val="center"/>
        <w:rPr>
          <w:b/>
          <w:bCs/>
          <w:lang w:val="es-MX"/>
        </w:rPr>
      </w:pPr>
    </w:p>
    <w:p w14:paraId="0C5440C3" w14:textId="77777777" w:rsidR="00812B0F" w:rsidRDefault="00812B0F" w:rsidP="005071F8">
      <w:pPr>
        <w:spacing w:line="360" w:lineRule="auto"/>
        <w:jc w:val="center"/>
        <w:rPr>
          <w:b/>
          <w:bCs/>
          <w:lang w:val="es-MX"/>
        </w:rPr>
      </w:pPr>
    </w:p>
    <w:p w14:paraId="536E94D9" w14:textId="77777777" w:rsidR="00812B0F" w:rsidRDefault="00812B0F" w:rsidP="005071F8">
      <w:pPr>
        <w:spacing w:line="360" w:lineRule="auto"/>
        <w:jc w:val="center"/>
        <w:rPr>
          <w:b/>
          <w:bCs/>
          <w:lang w:val="es-MX"/>
        </w:rPr>
      </w:pPr>
    </w:p>
    <w:p w14:paraId="48444B4D" w14:textId="706AC55E" w:rsidR="00812B0F" w:rsidRDefault="00083169" w:rsidP="005071F8">
      <w:pPr>
        <w:spacing w:line="360" w:lineRule="auto"/>
        <w:jc w:val="center"/>
        <w:rPr>
          <w:b/>
          <w:bCs/>
          <w:lang w:val="es-MX"/>
        </w:rPr>
      </w:pPr>
      <w:r>
        <w:rPr>
          <w:b/>
          <w:bCs/>
          <w:lang w:val="es-MX"/>
        </w:rPr>
        <w:t>Borda, Isabe</w:t>
      </w:r>
      <w:r w:rsidR="002145F4">
        <w:rPr>
          <w:b/>
          <w:bCs/>
          <w:lang w:val="es-MX"/>
        </w:rPr>
        <w:t>lla</w:t>
      </w:r>
      <w:r w:rsidR="00436643">
        <w:rPr>
          <w:b/>
          <w:bCs/>
          <w:lang w:val="es-MX"/>
        </w:rPr>
        <w:t>.</w:t>
      </w:r>
    </w:p>
    <w:p w14:paraId="06DD8E86" w14:textId="723D28A6" w:rsidR="00436643" w:rsidRDefault="00436643" w:rsidP="005071F8">
      <w:pPr>
        <w:spacing w:line="360" w:lineRule="auto"/>
        <w:jc w:val="center"/>
        <w:rPr>
          <w:b/>
          <w:bCs/>
          <w:lang w:val="es-MX"/>
        </w:rPr>
      </w:pPr>
      <w:r>
        <w:rPr>
          <w:b/>
          <w:bCs/>
          <w:lang w:val="es-MX"/>
        </w:rPr>
        <w:t>D</w:t>
      </w:r>
      <w:r w:rsidR="005727E6">
        <w:rPr>
          <w:b/>
          <w:bCs/>
          <w:lang w:val="es-MX"/>
        </w:rPr>
        <w:t>íaz</w:t>
      </w:r>
      <w:r w:rsidR="001C6656">
        <w:rPr>
          <w:b/>
          <w:bCs/>
          <w:lang w:val="es-MX"/>
        </w:rPr>
        <w:t>, Valentina.</w:t>
      </w:r>
    </w:p>
    <w:p w14:paraId="23CBFBFA" w14:textId="7E5E2FD7" w:rsidR="004D4775" w:rsidRDefault="004D4775" w:rsidP="005071F8">
      <w:pPr>
        <w:spacing w:line="360" w:lineRule="auto"/>
        <w:jc w:val="center"/>
        <w:rPr>
          <w:b/>
          <w:bCs/>
          <w:lang w:val="es-MX"/>
        </w:rPr>
      </w:pPr>
      <w:r>
        <w:rPr>
          <w:b/>
          <w:bCs/>
          <w:lang w:val="es-MX"/>
        </w:rPr>
        <w:t>Grimaldo</w:t>
      </w:r>
      <w:r w:rsidR="00F342B0">
        <w:rPr>
          <w:b/>
          <w:bCs/>
          <w:lang w:val="es-MX"/>
        </w:rPr>
        <w:t>s</w:t>
      </w:r>
      <w:r w:rsidR="00D4746B">
        <w:rPr>
          <w:b/>
          <w:bCs/>
          <w:lang w:val="es-MX"/>
        </w:rPr>
        <w:t>, Annie</w:t>
      </w:r>
      <w:r w:rsidR="0050478C">
        <w:rPr>
          <w:b/>
          <w:bCs/>
          <w:lang w:val="es-MX"/>
        </w:rPr>
        <w:t>.</w:t>
      </w:r>
    </w:p>
    <w:p w14:paraId="64E1C9D4" w14:textId="28CA8618" w:rsidR="002145F4" w:rsidRDefault="00087ACC" w:rsidP="005071F8">
      <w:pPr>
        <w:spacing w:line="360" w:lineRule="auto"/>
        <w:jc w:val="center"/>
        <w:rPr>
          <w:b/>
          <w:bCs/>
          <w:lang w:val="es-MX"/>
        </w:rPr>
      </w:pPr>
      <w:r>
        <w:rPr>
          <w:b/>
          <w:bCs/>
          <w:lang w:val="es-MX"/>
        </w:rPr>
        <w:t>Izquierdo</w:t>
      </w:r>
      <w:r w:rsidR="009D58D5">
        <w:rPr>
          <w:b/>
          <w:bCs/>
          <w:lang w:val="es-MX"/>
        </w:rPr>
        <w:t>, Simón</w:t>
      </w:r>
      <w:r w:rsidR="0067387C">
        <w:rPr>
          <w:b/>
          <w:bCs/>
          <w:lang w:val="es-MX"/>
        </w:rPr>
        <w:t>.</w:t>
      </w:r>
    </w:p>
    <w:p w14:paraId="71EFF217" w14:textId="18BF9B1B" w:rsidR="00A1351C" w:rsidRDefault="00487E87" w:rsidP="005071F8">
      <w:pPr>
        <w:spacing w:line="360" w:lineRule="auto"/>
        <w:jc w:val="center"/>
        <w:rPr>
          <w:b/>
          <w:bCs/>
          <w:lang w:val="es-MX"/>
        </w:rPr>
      </w:pPr>
      <w:r>
        <w:rPr>
          <w:b/>
          <w:bCs/>
          <w:lang w:val="es-MX"/>
        </w:rPr>
        <w:t>Morera</w:t>
      </w:r>
      <w:r w:rsidR="002707FA">
        <w:rPr>
          <w:b/>
          <w:bCs/>
          <w:lang w:val="es-MX"/>
        </w:rPr>
        <w:t>,</w:t>
      </w:r>
      <w:r w:rsidR="00592A42">
        <w:rPr>
          <w:b/>
          <w:bCs/>
          <w:lang w:val="es-MX"/>
        </w:rPr>
        <w:t xml:space="preserve"> Daniel.</w:t>
      </w:r>
    </w:p>
    <w:p w14:paraId="325B1305" w14:textId="77777777" w:rsidR="00127D40" w:rsidRDefault="00127D40" w:rsidP="00B36F78">
      <w:pPr>
        <w:spacing w:line="360" w:lineRule="auto"/>
        <w:rPr>
          <w:b/>
          <w:bCs/>
          <w:lang w:val="es-MX"/>
        </w:rPr>
      </w:pPr>
    </w:p>
    <w:p w14:paraId="6C31805C" w14:textId="77777777" w:rsidR="00B36F78" w:rsidRDefault="00B36F78" w:rsidP="00B36F78">
      <w:pPr>
        <w:spacing w:line="360" w:lineRule="auto"/>
        <w:rPr>
          <w:b/>
          <w:bCs/>
          <w:lang w:val="es-MX"/>
        </w:rPr>
      </w:pPr>
    </w:p>
    <w:p w14:paraId="67443F7A" w14:textId="1983B132" w:rsidR="00127D40" w:rsidRDefault="00127D40" w:rsidP="005071F8">
      <w:pPr>
        <w:spacing w:line="360" w:lineRule="auto"/>
        <w:jc w:val="center"/>
        <w:rPr>
          <w:b/>
          <w:bCs/>
          <w:lang w:val="es-MX"/>
        </w:rPr>
      </w:pPr>
    </w:p>
    <w:p w14:paraId="102A1DAB" w14:textId="77777777" w:rsidR="00127D40" w:rsidRDefault="00127D40" w:rsidP="005071F8">
      <w:pPr>
        <w:spacing w:line="360" w:lineRule="auto"/>
        <w:jc w:val="center"/>
        <w:rPr>
          <w:b/>
          <w:bCs/>
          <w:lang w:val="es-MX"/>
        </w:rPr>
      </w:pPr>
    </w:p>
    <w:p w14:paraId="6BF5855F" w14:textId="40441D70" w:rsidR="00060DAA" w:rsidRDefault="00E479DD" w:rsidP="005071F8">
      <w:pPr>
        <w:spacing w:line="360" w:lineRule="auto"/>
        <w:jc w:val="center"/>
        <w:rPr>
          <w:b/>
          <w:bCs/>
          <w:lang w:val="es-MX"/>
        </w:rPr>
      </w:pPr>
      <w:r>
        <w:rPr>
          <w:b/>
          <w:bCs/>
          <w:lang w:val="es-MX"/>
        </w:rPr>
        <w:t>Universidad del Rosario.</w:t>
      </w:r>
    </w:p>
    <w:p w14:paraId="413633DD" w14:textId="0178341A" w:rsidR="00060DAA" w:rsidRDefault="006F13F4" w:rsidP="005071F8">
      <w:pPr>
        <w:spacing w:line="360" w:lineRule="auto"/>
        <w:jc w:val="center"/>
        <w:rPr>
          <w:b/>
          <w:bCs/>
          <w:lang w:val="es-MX"/>
        </w:rPr>
      </w:pPr>
      <w:r>
        <w:rPr>
          <w:b/>
          <w:bCs/>
          <w:lang w:val="es-MX"/>
        </w:rPr>
        <w:t>Các</w:t>
      </w:r>
      <w:r w:rsidR="003C35F5">
        <w:rPr>
          <w:b/>
          <w:bCs/>
          <w:lang w:val="es-MX"/>
        </w:rPr>
        <w:t>ulo I.</w:t>
      </w:r>
    </w:p>
    <w:p w14:paraId="1A4407A0" w14:textId="6783D598" w:rsidR="003C35F5" w:rsidRDefault="00AE77CF" w:rsidP="005071F8">
      <w:pPr>
        <w:spacing w:line="360" w:lineRule="auto"/>
        <w:jc w:val="center"/>
        <w:rPr>
          <w:b/>
          <w:bCs/>
          <w:lang w:val="es-MX"/>
        </w:rPr>
      </w:pPr>
      <w:r>
        <w:rPr>
          <w:b/>
          <w:bCs/>
          <w:lang w:val="es-MX"/>
        </w:rPr>
        <w:t>Melissa</w:t>
      </w:r>
      <w:r w:rsidR="00141154">
        <w:rPr>
          <w:b/>
          <w:bCs/>
          <w:lang w:val="es-MX"/>
        </w:rPr>
        <w:t xml:space="preserve"> </w:t>
      </w:r>
      <w:r w:rsidR="00C56E8D">
        <w:rPr>
          <w:b/>
          <w:bCs/>
          <w:lang w:val="es-MX"/>
        </w:rPr>
        <w:t>V</w:t>
      </w:r>
      <w:r w:rsidR="00CD0292">
        <w:rPr>
          <w:b/>
          <w:bCs/>
          <w:lang w:val="es-MX"/>
        </w:rPr>
        <w:t>éle</w:t>
      </w:r>
      <w:r w:rsidR="00A443F4">
        <w:rPr>
          <w:b/>
          <w:bCs/>
          <w:lang w:val="es-MX"/>
        </w:rPr>
        <w:t>z.</w:t>
      </w:r>
    </w:p>
    <w:p w14:paraId="3AEB7AC3" w14:textId="77777777" w:rsidR="00A54BCD" w:rsidRDefault="00A54BCD" w:rsidP="005071F8">
      <w:pPr>
        <w:spacing w:line="360" w:lineRule="auto"/>
        <w:jc w:val="center"/>
        <w:rPr>
          <w:b/>
          <w:bCs/>
          <w:lang w:val="es-MX"/>
        </w:rPr>
      </w:pPr>
    </w:p>
    <w:p w14:paraId="57C4C6FF" w14:textId="77777777" w:rsidR="00624F75" w:rsidRDefault="00624F75" w:rsidP="005071F8">
      <w:pPr>
        <w:spacing w:line="360" w:lineRule="auto"/>
        <w:jc w:val="center"/>
        <w:rPr>
          <w:b/>
          <w:bCs/>
          <w:lang w:val="es-MX"/>
        </w:rPr>
      </w:pPr>
    </w:p>
    <w:p w14:paraId="385F9085" w14:textId="77777777" w:rsidR="00E77EA4" w:rsidRDefault="00E77EA4" w:rsidP="005071F8">
      <w:pPr>
        <w:spacing w:line="360" w:lineRule="auto"/>
        <w:jc w:val="center"/>
        <w:rPr>
          <w:b/>
          <w:bCs/>
          <w:lang w:val="es-MX"/>
        </w:rPr>
      </w:pPr>
    </w:p>
    <w:p w14:paraId="2DBC586B" w14:textId="62C8472E" w:rsidR="00A54BCD" w:rsidRDefault="00A54BCD" w:rsidP="005071F8">
      <w:pPr>
        <w:spacing w:line="360" w:lineRule="auto"/>
        <w:jc w:val="center"/>
        <w:rPr>
          <w:b/>
          <w:bCs/>
          <w:lang w:val="es-MX"/>
        </w:rPr>
      </w:pPr>
    </w:p>
    <w:p w14:paraId="4554B03B" w14:textId="1C22F5F6" w:rsidR="00756BBB" w:rsidRDefault="00725952" w:rsidP="00B36F78">
      <w:pPr>
        <w:spacing w:line="360" w:lineRule="auto"/>
        <w:jc w:val="center"/>
        <w:rPr>
          <w:b/>
          <w:bCs/>
          <w:lang w:val="es-MX"/>
        </w:rPr>
      </w:pPr>
      <w:r>
        <w:rPr>
          <w:b/>
          <w:bCs/>
          <w:lang w:val="es-MX"/>
        </w:rPr>
        <w:t xml:space="preserve">25 de </w:t>
      </w:r>
      <w:r w:rsidR="005B5948">
        <w:rPr>
          <w:b/>
          <w:bCs/>
          <w:lang w:val="es-MX"/>
        </w:rPr>
        <w:t>noviembre de 2024</w:t>
      </w:r>
      <w:r w:rsidR="004F197C">
        <w:rPr>
          <w:b/>
          <w:bCs/>
          <w:lang w:val="es-MX"/>
        </w:rPr>
        <w:t>.</w:t>
      </w:r>
    </w:p>
    <w:p w14:paraId="5CF99A61" w14:textId="77777777" w:rsidR="00756BBB" w:rsidRDefault="00756BBB" w:rsidP="00420B2C">
      <w:pPr>
        <w:spacing w:line="360" w:lineRule="auto"/>
        <w:jc w:val="both"/>
        <w:rPr>
          <w:b/>
          <w:bCs/>
          <w:lang w:val="es-MX"/>
        </w:rPr>
      </w:pPr>
      <w:r>
        <w:rPr>
          <w:b/>
          <w:bCs/>
          <w:lang w:val="es-MX"/>
        </w:rPr>
        <w:lastRenderedPageBreak/>
        <w:t>Contenido.</w:t>
      </w:r>
    </w:p>
    <w:p w14:paraId="07AD0480" w14:textId="60DB7442" w:rsidR="00842BF6" w:rsidRDefault="001F545B" w:rsidP="001F545B">
      <w:pPr>
        <w:pStyle w:val="ListParagraph"/>
        <w:numPr>
          <w:ilvl w:val="0"/>
          <w:numId w:val="1"/>
        </w:numPr>
        <w:spacing w:line="360" w:lineRule="auto"/>
        <w:jc w:val="both"/>
        <w:rPr>
          <w:b/>
          <w:bCs/>
          <w:lang w:val="es-MX"/>
        </w:rPr>
      </w:pPr>
      <w:r>
        <w:rPr>
          <w:b/>
          <w:bCs/>
          <w:lang w:val="es-MX"/>
        </w:rPr>
        <w:t>Introducción.</w:t>
      </w:r>
    </w:p>
    <w:p w14:paraId="71B0A69A" w14:textId="3ADA9686" w:rsidR="001F545B" w:rsidRDefault="00E14B52" w:rsidP="001F545B">
      <w:pPr>
        <w:pStyle w:val="ListParagraph"/>
        <w:numPr>
          <w:ilvl w:val="0"/>
          <w:numId w:val="1"/>
        </w:numPr>
        <w:spacing w:line="360" w:lineRule="auto"/>
        <w:jc w:val="both"/>
        <w:rPr>
          <w:b/>
          <w:bCs/>
          <w:lang w:val="es-MX"/>
        </w:rPr>
      </w:pPr>
      <w:r>
        <w:rPr>
          <w:b/>
          <w:bCs/>
          <w:lang w:val="es-MX"/>
        </w:rPr>
        <w:t>Factores sociales,</w:t>
      </w:r>
      <w:r w:rsidR="0062417E">
        <w:rPr>
          <w:b/>
          <w:bCs/>
          <w:lang w:val="es-MX"/>
        </w:rPr>
        <w:t xml:space="preserve"> pol</w:t>
      </w:r>
      <w:r w:rsidR="00B92F05">
        <w:rPr>
          <w:b/>
          <w:bCs/>
          <w:lang w:val="es-MX"/>
        </w:rPr>
        <w:t>í</w:t>
      </w:r>
      <w:r w:rsidR="0062417E">
        <w:rPr>
          <w:b/>
          <w:bCs/>
          <w:lang w:val="es-MX"/>
        </w:rPr>
        <w:t xml:space="preserve">ticos y </w:t>
      </w:r>
      <w:r w:rsidR="00B92F05">
        <w:rPr>
          <w:b/>
          <w:bCs/>
          <w:lang w:val="es-MX"/>
        </w:rPr>
        <w:t>e</w:t>
      </w:r>
      <w:r w:rsidR="0062417E">
        <w:rPr>
          <w:b/>
          <w:bCs/>
          <w:lang w:val="es-MX"/>
        </w:rPr>
        <w:t>con</w:t>
      </w:r>
      <w:r w:rsidR="00B92F05">
        <w:rPr>
          <w:b/>
          <w:bCs/>
          <w:lang w:val="es-MX"/>
        </w:rPr>
        <w:t>ó</w:t>
      </w:r>
      <w:r w:rsidR="0062417E">
        <w:rPr>
          <w:b/>
          <w:bCs/>
          <w:lang w:val="es-MX"/>
        </w:rPr>
        <w:t>micos de cada país representado gr</w:t>
      </w:r>
      <w:r w:rsidR="00B92F05">
        <w:rPr>
          <w:b/>
          <w:bCs/>
          <w:lang w:val="es-MX"/>
        </w:rPr>
        <w:t>á</w:t>
      </w:r>
      <w:r w:rsidR="0062417E">
        <w:rPr>
          <w:b/>
          <w:bCs/>
          <w:lang w:val="es-MX"/>
        </w:rPr>
        <w:t>ficamente.</w:t>
      </w:r>
    </w:p>
    <w:p w14:paraId="2A9E4FBD" w14:textId="77777777" w:rsidR="00235622" w:rsidRPr="0060327F" w:rsidRDefault="00235622" w:rsidP="00235622">
      <w:pPr>
        <w:pStyle w:val="ListParagraph"/>
        <w:numPr>
          <w:ilvl w:val="0"/>
          <w:numId w:val="1"/>
        </w:numPr>
        <w:spacing w:line="360" w:lineRule="auto"/>
        <w:jc w:val="both"/>
        <w:rPr>
          <w:b/>
          <w:bCs/>
          <w:lang w:val="es-MX"/>
        </w:rPr>
      </w:pPr>
      <w:r w:rsidRPr="0060327F">
        <w:rPr>
          <w:b/>
          <w:bCs/>
          <w:lang w:val="es-MX"/>
        </w:rPr>
        <w:t>Respresentación gráfica de la inflación</w:t>
      </w:r>
      <w:r>
        <w:rPr>
          <w:b/>
          <w:bCs/>
          <w:lang w:val="es-MX"/>
        </w:rPr>
        <w:t xml:space="preserve">, puntos máximos y mínimos explicación de sus formulas </w:t>
      </w:r>
      <w:r w:rsidRPr="0060327F">
        <w:rPr>
          <w:b/>
          <w:bCs/>
          <w:lang w:val="es-MX"/>
        </w:rPr>
        <w:t>.</w:t>
      </w:r>
    </w:p>
    <w:p w14:paraId="459D0761" w14:textId="6D8FAFAA" w:rsidR="00E678C7" w:rsidRPr="001F545B" w:rsidRDefault="0060327F" w:rsidP="001F545B">
      <w:pPr>
        <w:pStyle w:val="ListParagraph"/>
        <w:numPr>
          <w:ilvl w:val="0"/>
          <w:numId w:val="1"/>
        </w:numPr>
        <w:spacing w:line="360" w:lineRule="auto"/>
        <w:jc w:val="both"/>
        <w:rPr>
          <w:b/>
          <w:bCs/>
          <w:lang w:val="es-MX"/>
        </w:rPr>
      </w:pPr>
      <w:r>
        <w:rPr>
          <w:b/>
          <w:bCs/>
          <w:lang w:val="es-MX"/>
        </w:rPr>
        <w:t>Conclusiones.</w:t>
      </w:r>
    </w:p>
    <w:p w14:paraId="5EFD48A8" w14:textId="77777777" w:rsidR="00842BF6" w:rsidRDefault="00842BF6" w:rsidP="00420B2C">
      <w:pPr>
        <w:spacing w:line="360" w:lineRule="auto"/>
        <w:jc w:val="both"/>
        <w:rPr>
          <w:b/>
          <w:bCs/>
          <w:lang w:val="es-MX"/>
        </w:rPr>
      </w:pPr>
    </w:p>
    <w:p w14:paraId="2E7D7CE8" w14:textId="77777777" w:rsidR="001F545B" w:rsidRDefault="001F545B" w:rsidP="00420B2C">
      <w:pPr>
        <w:spacing w:line="360" w:lineRule="auto"/>
        <w:jc w:val="both"/>
        <w:rPr>
          <w:b/>
          <w:bCs/>
          <w:lang w:val="es-MX"/>
        </w:rPr>
      </w:pPr>
    </w:p>
    <w:p w14:paraId="359C5C2B" w14:textId="77777777" w:rsidR="001F545B" w:rsidRDefault="001F545B" w:rsidP="00420B2C">
      <w:pPr>
        <w:spacing w:line="360" w:lineRule="auto"/>
        <w:jc w:val="both"/>
        <w:rPr>
          <w:b/>
          <w:bCs/>
          <w:lang w:val="es-MX"/>
        </w:rPr>
      </w:pPr>
    </w:p>
    <w:p w14:paraId="7812F122" w14:textId="77777777" w:rsidR="001F545B" w:rsidRDefault="001F545B" w:rsidP="00420B2C">
      <w:pPr>
        <w:spacing w:line="360" w:lineRule="auto"/>
        <w:jc w:val="both"/>
        <w:rPr>
          <w:b/>
          <w:bCs/>
          <w:lang w:val="es-MX"/>
        </w:rPr>
      </w:pPr>
    </w:p>
    <w:p w14:paraId="31A6AF0B" w14:textId="77777777" w:rsidR="001F545B" w:rsidRDefault="001F545B" w:rsidP="00420B2C">
      <w:pPr>
        <w:spacing w:line="360" w:lineRule="auto"/>
        <w:jc w:val="both"/>
        <w:rPr>
          <w:b/>
          <w:bCs/>
          <w:lang w:val="es-MX"/>
        </w:rPr>
      </w:pPr>
    </w:p>
    <w:p w14:paraId="3226CFDF" w14:textId="77777777" w:rsidR="001F545B" w:rsidRDefault="001F545B" w:rsidP="00420B2C">
      <w:pPr>
        <w:spacing w:line="360" w:lineRule="auto"/>
        <w:jc w:val="both"/>
        <w:rPr>
          <w:b/>
          <w:bCs/>
          <w:lang w:val="es-MX"/>
        </w:rPr>
      </w:pPr>
    </w:p>
    <w:p w14:paraId="6A9F9362" w14:textId="77777777" w:rsidR="00842BF6" w:rsidRDefault="00842BF6" w:rsidP="00420B2C">
      <w:pPr>
        <w:spacing w:line="360" w:lineRule="auto"/>
        <w:jc w:val="both"/>
        <w:rPr>
          <w:b/>
          <w:bCs/>
          <w:lang w:val="es-MX"/>
        </w:rPr>
      </w:pPr>
    </w:p>
    <w:p w14:paraId="43FA2F06" w14:textId="77777777" w:rsidR="00842BF6" w:rsidRDefault="00842BF6" w:rsidP="00420B2C">
      <w:pPr>
        <w:spacing w:line="360" w:lineRule="auto"/>
        <w:jc w:val="both"/>
        <w:rPr>
          <w:b/>
          <w:bCs/>
          <w:lang w:val="es-MX"/>
        </w:rPr>
      </w:pPr>
    </w:p>
    <w:p w14:paraId="21155CD1" w14:textId="77777777" w:rsidR="00842BF6" w:rsidRDefault="00842BF6" w:rsidP="00420B2C">
      <w:pPr>
        <w:spacing w:line="360" w:lineRule="auto"/>
        <w:jc w:val="both"/>
        <w:rPr>
          <w:b/>
          <w:bCs/>
          <w:lang w:val="es-MX"/>
        </w:rPr>
      </w:pPr>
    </w:p>
    <w:p w14:paraId="65894E16" w14:textId="77777777" w:rsidR="00842BF6" w:rsidRDefault="00842BF6" w:rsidP="00420B2C">
      <w:pPr>
        <w:spacing w:line="360" w:lineRule="auto"/>
        <w:jc w:val="both"/>
        <w:rPr>
          <w:b/>
          <w:bCs/>
          <w:lang w:val="es-MX"/>
        </w:rPr>
      </w:pPr>
    </w:p>
    <w:p w14:paraId="249AEA9D" w14:textId="77777777" w:rsidR="00842BF6" w:rsidRDefault="00842BF6" w:rsidP="00420B2C">
      <w:pPr>
        <w:spacing w:line="360" w:lineRule="auto"/>
        <w:jc w:val="both"/>
        <w:rPr>
          <w:b/>
          <w:bCs/>
          <w:lang w:val="es-MX"/>
        </w:rPr>
      </w:pPr>
    </w:p>
    <w:p w14:paraId="0DEC955D" w14:textId="77777777" w:rsidR="00842BF6" w:rsidRDefault="00842BF6" w:rsidP="00420B2C">
      <w:pPr>
        <w:spacing w:line="360" w:lineRule="auto"/>
        <w:jc w:val="both"/>
        <w:rPr>
          <w:b/>
          <w:bCs/>
          <w:lang w:val="es-MX"/>
        </w:rPr>
      </w:pPr>
    </w:p>
    <w:p w14:paraId="2CC643DB" w14:textId="77777777" w:rsidR="00842BF6" w:rsidRDefault="00842BF6" w:rsidP="00420B2C">
      <w:pPr>
        <w:spacing w:line="360" w:lineRule="auto"/>
        <w:jc w:val="both"/>
        <w:rPr>
          <w:b/>
          <w:bCs/>
          <w:lang w:val="es-MX"/>
        </w:rPr>
      </w:pPr>
    </w:p>
    <w:p w14:paraId="4595DBF8" w14:textId="77777777" w:rsidR="00842BF6" w:rsidRDefault="00842BF6" w:rsidP="003713E3">
      <w:pPr>
        <w:jc w:val="center"/>
        <w:rPr>
          <w:b/>
          <w:bCs/>
          <w:lang w:val="es-MX"/>
        </w:rPr>
      </w:pPr>
    </w:p>
    <w:p w14:paraId="132B6C3E" w14:textId="77777777" w:rsidR="00842BF6" w:rsidRDefault="00842BF6" w:rsidP="003713E3">
      <w:pPr>
        <w:jc w:val="center"/>
        <w:rPr>
          <w:b/>
          <w:bCs/>
          <w:lang w:val="es-MX"/>
        </w:rPr>
      </w:pPr>
    </w:p>
    <w:p w14:paraId="644472AC" w14:textId="77777777" w:rsidR="00842BF6" w:rsidRDefault="00842BF6" w:rsidP="003713E3">
      <w:pPr>
        <w:jc w:val="center"/>
        <w:rPr>
          <w:b/>
          <w:bCs/>
          <w:lang w:val="es-MX"/>
        </w:rPr>
      </w:pPr>
    </w:p>
    <w:p w14:paraId="5EB12D62" w14:textId="77777777" w:rsidR="00842BF6" w:rsidRDefault="00842BF6" w:rsidP="00420B2C">
      <w:pPr>
        <w:rPr>
          <w:b/>
          <w:bCs/>
          <w:lang w:val="es-MX"/>
        </w:rPr>
      </w:pPr>
    </w:p>
    <w:p w14:paraId="7D8B61DE" w14:textId="4B600EB7" w:rsidR="004C6F5F" w:rsidRPr="009D321B" w:rsidRDefault="005E4115" w:rsidP="009D321B">
      <w:pPr>
        <w:pStyle w:val="ListParagraph"/>
        <w:numPr>
          <w:ilvl w:val="0"/>
          <w:numId w:val="2"/>
        </w:numPr>
        <w:spacing w:line="360" w:lineRule="auto"/>
        <w:jc w:val="center"/>
        <w:rPr>
          <w:b/>
          <w:bCs/>
          <w:lang w:val="es-MX"/>
        </w:rPr>
      </w:pPr>
      <w:r w:rsidRPr="009D321B">
        <w:rPr>
          <w:b/>
          <w:bCs/>
          <w:lang w:val="es-MX"/>
        </w:rPr>
        <w:lastRenderedPageBreak/>
        <w:t>Introducci</w:t>
      </w:r>
      <w:r w:rsidR="00C1769A" w:rsidRPr="009D321B">
        <w:rPr>
          <w:b/>
          <w:bCs/>
          <w:lang w:val="es-MX"/>
        </w:rPr>
        <w:t>ón</w:t>
      </w:r>
      <w:r w:rsidR="00D7745B" w:rsidRPr="009D321B">
        <w:rPr>
          <w:b/>
          <w:bCs/>
          <w:lang w:val="es-MX"/>
        </w:rPr>
        <w:t>.</w:t>
      </w:r>
    </w:p>
    <w:p w14:paraId="09E2E7D5" w14:textId="77B8A454" w:rsidR="6755DD45" w:rsidRDefault="1F87682E" w:rsidP="005071F8">
      <w:pPr>
        <w:spacing w:line="360" w:lineRule="auto"/>
        <w:jc w:val="both"/>
        <w:rPr>
          <w:lang w:val="es-MX"/>
        </w:rPr>
      </w:pPr>
      <w:r w:rsidRPr="3A7C4FB6">
        <w:rPr>
          <w:lang w:val="es-MX"/>
        </w:rPr>
        <w:t xml:space="preserve">La inflación es </w:t>
      </w:r>
      <w:r w:rsidRPr="3D6E1C9C">
        <w:rPr>
          <w:lang w:val="es-MX"/>
        </w:rPr>
        <w:t>una</w:t>
      </w:r>
      <w:r w:rsidRPr="3A7C4FB6">
        <w:rPr>
          <w:lang w:val="es-MX"/>
        </w:rPr>
        <w:t xml:space="preserve"> de las variables económicas </w:t>
      </w:r>
      <w:r w:rsidRPr="2D7B9280">
        <w:rPr>
          <w:lang w:val="es-MX"/>
        </w:rPr>
        <w:t>más</w:t>
      </w:r>
      <w:r w:rsidRPr="3A7C4FB6">
        <w:rPr>
          <w:lang w:val="es-MX"/>
        </w:rPr>
        <w:t xml:space="preserve"> importantes a nivel mundial, esta mide el aumento sostenido en los precios de </w:t>
      </w:r>
      <w:r w:rsidRPr="17985C64">
        <w:rPr>
          <w:lang w:val="es-MX"/>
        </w:rPr>
        <w:t xml:space="preserve">bienes </w:t>
      </w:r>
      <w:r w:rsidRPr="5F6BB8DC">
        <w:rPr>
          <w:lang w:val="es-MX"/>
        </w:rPr>
        <w:t xml:space="preserve">y </w:t>
      </w:r>
      <w:r w:rsidRPr="401E9CE6">
        <w:rPr>
          <w:lang w:val="es-MX"/>
        </w:rPr>
        <w:t>servicios</w:t>
      </w:r>
      <w:r w:rsidRPr="3A7C4FB6">
        <w:rPr>
          <w:lang w:val="es-MX"/>
        </w:rPr>
        <w:t xml:space="preserve"> en una economía, afectando </w:t>
      </w:r>
      <w:r w:rsidR="50DCD0FA" w:rsidRPr="4146510B">
        <w:rPr>
          <w:lang w:val="es-MX"/>
        </w:rPr>
        <w:t xml:space="preserve">el poder </w:t>
      </w:r>
      <w:r w:rsidR="50DCD0FA" w:rsidRPr="4713C08B">
        <w:rPr>
          <w:lang w:val="es-MX"/>
        </w:rPr>
        <w:t>adquisitivo,</w:t>
      </w:r>
      <w:r w:rsidR="50DCD0FA" w:rsidRPr="4819C17E">
        <w:rPr>
          <w:lang w:val="es-MX"/>
        </w:rPr>
        <w:t xml:space="preserve"> </w:t>
      </w:r>
      <w:r w:rsidRPr="4713C08B">
        <w:rPr>
          <w:lang w:val="es-MX"/>
        </w:rPr>
        <w:t>la</w:t>
      </w:r>
      <w:r w:rsidRPr="3A7C4FB6">
        <w:rPr>
          <w:lang w:val="es-MX"/>
        </w:rPr>
        <w:t xml:space="preserve"> estabilidad económica y el bienestar social de la población</w:t>
      </w:r>
      <w:r w:rsidR="211AC11F" w:rsidRPr="6E277FA2">
        <w:rPr>
          <w:lang w:val="es-MX"/>
        </w:rPr>
        <w:t xml:space="preserve">, una de las </w:t>
      </w:r>
      <w:r w:rsidR="211AC11F" w:rsidRPr="05D229B4">
        <w:rPr>
          <w:lang w:val="es-MX"/>
        </w:rPr>
        <w:t xml:space="preserve">causas </w:t>
      </w:r>
      <w:r w:rsidR="211AC11F" w:rsidRPr="44175639">
        <w:rPr>
          <w:lang w:val="es-MX"/>
        </w:rPr>
        <w:t>más</w:t>
      </w:r>
      <w:r w:rsidR="211AC11F" w:rsidRPr="53C73587">
        <w:rPr>
          <w:lang w:val="es-MX"/>
        </w:rPr>
        <w:t xml:space="preserve"> comunes de </w:t>
      </w:r>
      <w:r w:rsidR="211AC11F" w:rsidRPr="128E92BC">
        <w:rPr>
          <w:lang w:val="es-MX"/>
        </w:rPr>
        <w:t xml:space="preserve">este </w:t>
      </w:r>
      <w:r w:rsidR="211AC11F" w:rsidRPr="62DF4FF0">
        <w:rPr>
          <w:lang w:val="es-MX"/>
        </w:rPr>
        <w:t xml:space="preserve">fenómeno </w:t>
      </w:r>
      <w:r w:rsidR="09AB77B7" w:rsidRPr="31D964EB">
        <w:rPr>
          <w:lang w:val="es-MX"/>
        </w:rPr>
        <w:t xml:space="preserve">es cuando la </w:t>
      </w:r>
      <w:r w:rsidR="09AB77B7" w:rsidRPr="6A160201">
        <w:rPr>
          <w:lang w:val="es-MX"/>
        </w:rPr>
        <w:t xml:space="preserve">demanda de </w:t>
      </w:r>
      <w:r w:rsidR="09AB77B7" w:rsidRPr="0F411539">
        <w:rPr>
          <w:lang w:val="es-MX"/>
        </w:rPr>
        <w:t xml:space="preserve">bienes y </w:t>
      </w:r>
      <w:r w:rsidR="09AB77B7" w:rsidRPr="05D0EFC6">
        <w:rPr>
          <w:lang w:val="es-MX"/>
        </w:rPr>
        <w:t xml:space="preserve">servicios </w:t>
      </w:r>
      <w:r w:rsidR="09AB77B7" w:rsidRPr="28776711">
        <w:rPr>
          <w:lang w:val="es-MX"/>
        </w:rPr>
        <w:t xml:space="preserve">en </w:t>
      </w:r>
      <w:r w:rsidR="09AB77B7" w:rsidRPr="0DD51EBB">
        <w:rPr>
          <w:lang w:val="es-MX"/>
        </w:rPr>
        <w:t xml:space="preserve">un </w:t>
      </w:r>
      <w:r w:rsidR="7F5504B1" w:rsidRPr="1813DD39">
        <w:rPr>
          <w:lang w:val="es-MX"/>
        </w:rPr>
        <w:t>país</w:t>
      </w:r>
      <w:r w:rsidR="09AB77B7" w:rsidRPr="7DAA0693">
        <w:rPr>
          <w:lang w:val="es-MX"/>
        </w:rPr>
        <w:t xml:space="preserve"> supera </w:t>
      </w:r>
      <w:r w:rsidR="09AB77B7" w:rsidRPr="73B0E7A4">
        <w:rPr>
          <w:lang w:val="es-MX"/>
        </w:rPr>
        <w:t xml:space="preserve">la </w:t>
      </w:r>
      <w:r w:rsidR="09AB77B7" w:rsidRPr="49922A01">
        <w:rPr>
          <w:lang w:val="es-MX"/>
        </w:rPr>
        <w:t xml:space="preserve">capacidad </w:t>
      </w:r>
      <w:r w:rsidR="09AB77B7" w:rsidRPr="1B9EC92E">
        <w:rPr>
          <w:lang w:val="es-MX"/>
        </w:rPr>
        <w:t xml:space="preserve">de </w:t>
      </w:r>
      <w:r w:rsidR="2EA85AFF" w:rsidRPr="46B151C3">
        <w:rPr>
          <w:lang w:val="es-MX"/>
        </w:rPr>
        <w:t>producción</w:t>
      </w:r>
      <w:r w:rsidR="09AB77B7" w:rsidRPr="70E740FC">
        <w:rPr>
          <w:lang w:val="es-MX"/>
        </w:rPr>
        <w:t xml:space="preserve"> </w:t>
      </w:r>
      <w:r w:rsidR="58C31569" w:rsidRPr="2146D300">
        <w:rPr>
          <w:lang w:val="es-MX"/>
        </w:rPr>
        <w:t>de este</w:t>
      </w:r>
      <w:r w:rsidR="09AB77B7" w:rsidRPr="323CACB2">
        <w:rPr>
          <w:lang w:val="es-MX"/>
        </w:rPr>
        <w:t xml:space="preserve">, </w:t>
      </w:r>
      <w:r w:rsidR="09AB77B7" w:rsidRPr="5F563160">
        <w:rPr>
          <w:lang w:val="es-MX"/>
        </w:rPr>
        <w:t>generando</w:t>
      </w:r>
      <w:r w:rsidR="09AB77B7" w:rsidRPr="6A21914A">
        <w:rPr>
          <w:lang w:val="es-MX"/>
        </w:rPr>
        <w:t xml:space="preserve"> una </w:t>
      </w:r>
      <w:r w:rsidR="419A18B9" w:rsidRPr="0D95F099">
        <w:rPr>
          <w:lang w:val="es-MX"/>
        </w:rPr>
        <w:t>escasez</w:t>
      </w:r>
      <w:r w:rsidR="09AB77B7" w:rsidRPr="1F4E8E8D">
        <w:rPr>
          <w:lang w:val="es-MX"/>
        </w:rPr>
        <w:t xml:space="preserve"> de </w:t>
      </w:r>
      <w:r w:rsidR="09AB77B7" w:rsidRPr="5DA21E52">
        <w:rPr>
          <w:lang w:val="es-MX"/>
        </w:rPr>
        <w:t xml:space="preserve">esos </w:t>
      </w:r>
      <w:r w:rsidR="09AB77B7" w:rsidRPr="1337E78A">
        <w:rPr>
          <w:lang w:val="es-MX"/>
        </w:rPr>
        <w:t xml:space="preserve">bienes </w:t>
      </w:r>
      <w:r w:rsidR="09AB77B7" w:rsidRPr="6F5ADC23">
        <w:rPr>
          <w:lang w:val="es-MX"/>
        </w:rPr>
        <w:t xml:space="preserve">y </w:t>
      </w:r>
      <w:r w:rsidR="09AB77B7" w:rsidRPr="17859E6E">
        <w:rPr>
          <w:lang w:val="es-MX"/>
        </w:rPr>
        <w:t xml:space="preserve">servicios </w:t>
      </w:r>
      <w:r w:rsidR="09AB77B7" w:rsidRPr="2D19C23A">
        <w:rPr>
          <w:lang w:val="es-MX"/>
        </w:rPr>
        <w:t>aum</w:t>
      </w:r>
      <w:r w:rsidR="1B03DAF9" w:rsidRPr="2D19C23A">
        <w:rPr>
          <w:lang w:val="es-MX"/>
        </w:rPr>
        <w:t xml:space="preserve">entando </w:t>
      </w:r>
      <w:r w:rsidR="1B03DAF9" w:rsidRPr="09F38041">
        <w:rPr>
          <w:lang w:val="es-MX"/>
        </w:rPr>
        <w:t xml:space="preserve">los </w:t>
      </w:r>
      <w:r w:rsidR="1B03DAF9" w:rsidRPr="74553587">
        <w:rPr>
          <w:lang w:val="es-MX"/>
        </w:rPr>
        <w:t>precios</w:t>
      </w:r>
      <w:r w:rsidRPr="74553587">
        <w:rPr>
          <w:lang w:val="es-MX"/>
        </w:rPr>
        <w:t>.</w:t>
      </w:r>
      <w:r w:rsidRPr="16F5CCE8">
        <w:rPr>
          <w:lang w:val="es-MX"/>
        </w:rPr>
        <w:t xml:space="preserve"> </w:t>
      </w:r>
      <w:r w:rsidRPr="21A46CCE">
        <w:rPr>
          <w:lang w:val="es-MX"/>
        </w:rPr>
        <w:t xml:space="preserve">En este estudio las principales variables a analizar serán: la tasa de inflación anual la cual es el cambio porcentual en los precios de un año a otro, los factores sociales y políticos que influyen directamente en el cambio de la tasa de inflación de una economía, estos incluyen políticas </w:t>
      </w:r>
      <w:r w:rsidRPr="0726E06A">
        <w:rPr>
          <w:lang w:val="es-MX"/>
        </w:rPr>
        <w:t>públicas</w:t>
      </w:r>
      <w:r w:rsidRPr="21A46CCE">
        <w:rPr>
          <w:lang w:val="es-MX"/>
        </w:rPr>
        <w:t>, dinámicas de mercado laboral y eventos externos como lo pueden ser crisis internacionales o desastres naturales</w:t>
      </w:r>
      <w:r w:rsidR="5B597D53" w:rsidRPr="6BABC17E">
        <w:rPr>
          <w:lang w:val="es-MX"/>
        </w:rPr>
        <w:t>.</w:t>
      </w:r>
    </w:p>
    <w:p w14:paraId="4F711DF9" w14:textId="48008C99" w:rsidR="0414C6DF" w:rsidRDefault="5B597D53" w:rsidP="005071F8">
      <w:pPr>
        <w:spacing w:line="360" w:lineRule="auto"/>
        <w:jc w:val="both"/>
        <w:rPr>
          <w:lang w:val="es-MX"/>
        </w:rPr>
      </w:pPr>
      <w:r w:rsidRPr="646A232C">
        <w:rPr>
          <w:lang w:val="es-MX"/>
        </w:rPr>
        <w:t>Porque</w:t>
      </w:r>
      <w:r w:rsidRPr="6DF7D848">
        <w:rPr>
          <w:lang w:val="es-MX"/>
        </w:rPr>
        <w:t xml:space="preserve"> es importante estudiar y analizar los cambios en la tasa de inflación</w:t>
      </w:r>
      <w:r w:rsidR="7F2C185A" w:rsidRPr="42CC7389">
        <w:rPr>
          <w:lang w:val="es-MX"/>
        </w:rPr>
        <w:t>.</w:t>
      </w:r>
      <w:r w:rsidRPr="6DF7D848">
        <w:rPr>
          <w:lang w:val="es-MX"/>
        </w:rPr>
        <w:t xml:space="preserve"> </w:t>
      </w:r>
      <w:r w:rsidRPr="6ACC156C">
        <w:rPr>
          <w:lang w:val="es-MX"/>
        </w:rPr>
        <w:t>Entender</w:t>
      </w:r>
      <w:r w:rsidRPr="6DF7D848">
        <w:rPr>
          <w:lang w:val="es-MX"/>
        </w:rPr>
        <w:t xml:space="preserve"> los patrones de la tasa de inflación es crucial para el diseño de políticas económicas que impulsen el crecimiento de una economía, ya que la tasa de inflación afecta las tasas de interés, la inversión extranjera y el comercio internacional, en el caso de Colombia su análisis nos permite evaluar el impacto en la calidad de vida de las personas e identificar periodos críticos que se pueden asociar a crisis económicas o políticas.</w:t>
      </w:r>
      <w:r w:rsidRPr="5FA715AF">
        <w:rPr>
          <w:lang w:val="es-MX"/>
        </w:rPr>
        <w:t xml:space="preserve"> </w:t>
      </w:r>
      <w:r w:rsidRPr="65E91553">
        <w:rPr>
          <w:lang w:val="es-MX"/>
        </w:rPr>
        <w:t>Además</w:t>
      </w:r>
      <w:r w:rsidRPr="507C975D">
        <w:rPr>
          <w:lang w:val="es-MX"/>
        </w:rPr>
        <w:t>,</w:t>
      </w:r>
      <w:r w:rsidRPr="5FA715AF">
        <w:rPr>
          <w:lang w:val="es-MX"/>
        </w:rPr>
        <w:t xml:space="preserve"> al comparar las tendencias de la tasa de inflación con otros países de </w:t>
      </w:r>
      <w:r w:rsidRPr="65E91553">
        <w:rPr>
          <w:lang w:val="es-MX"/>
        </w:rPr>
        <w:t>Latinoamérica</w:t>
      </w:r>
      <w:r w:rsidRPr="5FA715AF">
        <w:rPr>
          <w:lang w:val="es-MX"/>
        </w:rPr>
        <w:t xml:space="preserve"> nos permite comprender las principales diferencias en las políticas económicas, sociales y políticas que permiten el crecimiento de una economía.</w:t>
      </w:r>
    </w:p>
    <w:p w14:paraId="50B0FC2E" w14:textId="77777777" w:rsidR="00BF6A53" w:rsidRPr="00C667F9" w:rsidRDefault="00BF6A53" w:rsidP="005071F8">
      <w:pPr>
        <w:spacing w:line="360" w:lineRule="auto"/>
        <w:jc w:val="both"/>
        <w:rPr>
          <w:lang w:val="es-MX"/>
        </w:rPr>
      </w:pPr>
    </w:p>
    <w:p w14:paraId="2FA7CACF" w14:textId="4C2F6135" w:rsidR="004C6F5F" w:rsidRDefault="004C6F5F" w:rsidP="00B11977">
      <w:pPr>
        <w:jc w:val="both"/>
        <w:rPr>
          <w:b/>
          <w:bCs/>
          <w:lang w:val="es-MX"/>
        </w:rPr>
      </w:pPr>
    </w:p>
    <w:p w14:paraId="7E510A4B" w14:textId="77777777" w:rsidR="004C6F5F" w:rsidRDefault="004C6F5F" w:rsidP="00B11977">
      <w:pPr>
        <w:jc w:val="both"/>
        <w:rPr>
          <w:b/>
          <w:bCs/>
          <w:lang w:val="es-MX"/>
        </w:rPr>
      </w:pPr>
    </w:p>
    <w:p w14:paraId="02060716" w14:textId="77777777" w:rsidR="004C6F5F" w:rsidRDefault="004C6F5F" w:rsidP="00B11977">
      <w:pPr>
        <w:jc w:val="both"/>
        <w:rPr>
          <w:b/>
          <w:bCs/>
          <w:lang w:val="es-MX"/>
        </w:rPr>
      </w:pPr>
    </w:p>
    <w:p w14:paraId="325AC78F" w14:textId="77777777" w:rsidR="004129F2" w:rsidRDefault="004129F2" w:rsidP="00B11977">
      <w:pPr>
        <w:jc w:val="both"/>
        <w:rPr>
          <w:b/>
          <w:bCs/>
          <w:lang w:val="es-MX"/>
        </w:rPr>
      </w:pPr>
    </w:p>
    <w:p w14:paraId="15F5BDF6" w14:textId="77777777" w:rsidR="00235622" w:rsidRDefault="00235622" w:rsidP="00B11977">
      <w:pPr>
        <w:jc w:val="both"/>
        <w:rPr>
          <w:b/>
          <w:bCs/>
          <w:lang w:val="es-MX"/>
        </w:rPr>
      </w:pPr>
    </w:p>
    <w:p w14:paraId="6B286707" w14:textId="1BF68484" w:rsidR="009D321B" w:rsidRPr="009D321B" w:rsidRDefault="009D321B" w:rsidP="009D321B">
      <w:pPr>
        <w:pStyle w:val="ListParagraph"/>
        <w:numPr>
          <w:ilvl w:val="0"/>
          <w:numId w:val="2"/>
        </w:numPr>
        <w:jc w:val="both"/>
        <w:rPr>
          <w:b/>
          <w:bCs/>
          <w:lang w:val="es-MX"/>
        </w:rPr>
      </w:pPr>
      <w:r w:rsidRPr="009D321B">
        <w:rPr>
          <w:b/>
          <w:bCs/>
          <w:lang w:val="es-MX"/>
        </w:rPr>
        <w:lastRenderedPageBreak/>
        <w:t>Factores sociales, políticos y económicos</w:t>
      </w:r>
    </w:p>
    <w:p w14:paraId="0047FEB9" w14:textId="1CC921F5" w:rsidR="00B11977" w:rsidRPr="00B11977" w:rsidRDefault="00B11977" w:rsidP="00B11977">
      <w:pPr>
        <w:jc w:val="both"/>
        <w:rPr>
          <w:b/>
          <w:bCs/>
          <w:lang w:val="es-MX"/>
        </w:rPr>
      </w:pPr>
      <w:r w:rsidRPr="0055746D">
        <w:rPr>
          <w:b/>
          <w:bCs/>
          <w:lang w:val="es-MX"/>
        </w:rPr>
        <w:t>Factores sociales, políticos y económicos de la inflación en C</w:t>
      </w:r>
      <w:r>
        <w:rPr>
          <w:b/>
          <w:bCs/>
          <w:lang w:val="es-MX"/>
        </w:rPr>
        <w:t>olombia</w:t>
      </w:r>
      <w:r w:rsidRPr="0055746D">
        <w:rPr>
          <w:b/>
          <w:bCs/>
          <w:lang w:val="es-MX"/>
        </w:rPr>
        <w:t>.</w:t>
      </w:r>
    </w:p>
    <w:p w14:paraId="53AC5770" w14:textId="66A7B272" w:rsidR="0055746D" w:rsidRPr="0055746D" w:rsidRDefault="001D091F" w:rsidP="00B11977">
      <w:pPr>
        <w:spacing w:line="360" w:lineRule="auto"/>
        <w:jc w:val="both"/>
        <w:rPr>
          <w:lang w:val="es-MX"/>
        </w:rPr>
      </w:pPr>
      <w:r>
        <w:rPr>
          <w:lang w:val="es-MX"/>
        </w:rPr>
        <w:t xml:space="preserve">En </w:t>
      </w:r>
      <w:r w:rsidR="0055746D" w:rsidRPr="0055746D">
        <w:rPr>
          <w:lang w:val="es-MX"/>
        </w:rPr>
        <w:t>Colombia</w:t>
      </w:r>
      <w:r>
        <w:rPr>
          <w:lang w:val="es-MX"/>
        </w:rPr>
        <w:t xml:space="preserve"> la economía</w:t>
      </w:r>
      <w:r w:rsidR="0055746D" w:rsidRPr="0055746D">
        <w:rPr>
          <w:lang w:val="es-MX"/>
        </w:rPr>
        <w:t xml:space="preserve"> ha experimentado cambios significativos durante las últimas</w:t>
      </w:r>
      <w:r w:rsidR="006404D0">
        <w:rPr>
          <w:lang w:val="es-MX"/>
        </w:rPr>
        <w:t xml:space="preserve"> </w:t>
      </w:r>
      <w:r w:rsidR="0055746D" w:rsidRPr="0055746D">
        <w:rPr>
          <w:lang w:val="es-MX"/>
        </w:rPr>
        <w:t xml:space="preserve">décadas, moldeado por </w:t>
      </w:r>
      <w:r w:rsidR="00074CC9">
        <w:rPr>
          <w:lang w:val="es-MX"/>
        </w:rPr>
        <w:t>la</w:t>
      </w:r>
      <w:r w:rsidR="0055746D" w:rsidRPr="0055746D">
        <w:rPr>
          <w:lang w:val="es-MX"/>
        </w:rPr>
        <w:t xml:space="preserve"> compl</w:t>
      </w:r>
      <w:r w:rsidR="00B060AD">
        <w:rPr>
          <w:lang w:val="es-MX"/>
        </w:rPr>
        <w:t>icada</w:t>
      </w:r>
      <w:r w:rsidR="0055746D" w:rsidRPr="0055746D">
        <w:rPr>
          <w:lang w:val="es-MX"/>
        </w:rPr>
        <w:t xml:space="preserve"> interacción entre factores internos y externos.</w:t>
      </w:r>
    </w:p>
    <w:p w14:paraId="6E107B0F" w14:textId="77777777" w:rsidR="007F315D" w:rsidRDefault="00C15847" w:rsidP="00B11977">
      <w:pPr>
        <w:spacing w:line="360" w:lineRule="auto"/>
        <w:jc w:val="both"/>
        <w:rPr>
          <w:lang w:val="es-MX"/>
        </w:rPr>
      </w:pPr>
      <w:r w:rsidRPr="00C15847">
        <w:rPr>
          <w:lang w:val="es-MX"/>
        </w:rPr>
        <w:t xml:space="preserve">Este enfoque destaca las principales transformaciones que han definido el curso del país en el ámbito regional y global durante los últimos treinta años. </w:t>
      </w:r>
    </w:p>
    <w:p w14:paraId="221E2E9E" w14:textId="6BF654F2" w:rsidR="00C15847" w:rsidRDefault="007F315D" w:rsidP="00B11977">
      <w:pPr>
        <w:spacing w:line="360" w:lineRule="auto"/>
        <w:jc w:val="both"/>
        <w:rPr>
          <w:lang w:val="es-MX"/>
        </w:rPr>
      </w:pPr>
      <w:r>
        <w:rPr>
          <w:lang w:val="es-MX"/>
        </w:rPr>
        <w:t>Para</w:t>
      </w:r>
      <w:r w:rsidR="00EF5961">
        <w:rPr>
          <w:lang w:val="es-MX"/>
        </w:rPr>
        <w:t xml:space="preserve"> los años de</w:t>
      </w:r>
      <w:r w:rsidR="00C15847" w:rsidRPr="00C15847">
        <w:rPr>
          <w:lang w:val="es-MX"/>
        </w:rPr>
        <w:t xml:space="preserve"> 1990 representó una etapa de transición, crisis y reformas estructurales, </w:t>
      </w:r>
      <w:r w:rsidR="00EF5961">
        <w:rPr>
          <w:lang w:val="es-MX"/>
        </w:rPr>
        <w:t xml:space="preserve">mientras que para </w:t>
      </w:r>
      <w:r w:rsidR="00C15847" w:rsidRPr="00C15847">
        <w:rPr>
          <w:lang w:val="es-MX"/>
        </w:rPr>
        <w:t>2020 se presenta como un periodo de mayor integración global</w:t>
      </w:r>
      <w:r w:rsidR="00EF5961">
        <w:rPr>
          <w:lang w:val="es-MX"/>
        </w:rPr>
        <w:t xml:space="preserve"> dado a su contexto de crisis</w:t>
      </w:r>
      <w:r w:rsidR="00C15847" w:rsidRPr="00C15847">
        <w:rPr>
          <w:lang w:val="es-MX"/>
        </w:rPr>
        <w:t>, aunque también marcado por nuevas vulnerabilidades, generadas por la pandemia de COVID-19.</w:t>
      </w:r>
    </w:p>
    <w:p w14:paraId="475F5C1E" w14:textId="12E5026F" w:rsidR="004124DE" w:rsidRDefault="0055746D" w:rsidP="00B11977">
      <w:pPr>
        <w:spacing w:line="360" w:lineRule="auto"/>
        <w:jc w:val="both"/>
        <w:rPr>
          <w:lang w:val="es-MX"/>
        </w:rPr>
      </w:pPr>
      <w:r w:rsidRPr="0055746D">
        <w:rPr>
          <w:lang w:val="es-MX"/>
        </w:rPr>
        <w:t>En 1990, Colombia enfrentaba una crisis multidimensional</w:t>
      </w:r>
      <w:r w:rsidR="007049BD">
        <w:rPr>
          <w:lang w:val="es-MX"/>
        </w:rPr>
        <w:t xml:space="preserve"> entre el enfrentamiento de </w:t>
      </w:r>
      <w:r w:rsidR="002B2922">
        <w:rPr>
          <w:lang w:val="es-MX"/>
        </w:rPr>
        <w:t>narcotrfico, la guerrilla, etc</w:t>
      </w:r>
      <w:r w:rsidRPr="0055746D">
        <w:rPr>
          <w:lang w:val="es-MX"/>
        </w:rPr>
        <w:t>. En lo económico el país luchaba</w:t>
      </w:r>
      <w:r w:rsidR="006404D0">
        <w:rPr>
          <w:lang w:val="es-MX"/>
        </w:rPr>
        <w:t xml:space="preserve"> </w:t>
      </w:r>
      <w:r w:rsidRPr="0055746D">
        <w:rPr>
          <w:lang w:val="es-MX"/>
        </w:rPr>
        <w:t>contra la inflación elevada, que rondaba el 30%, afectando el poder adquisitivo de las</w:t>
      </w:r>
      <w:r w:rsidR="006404D0">
        <w:rPr>
          <w:lang w:val="es-MX"/>
        </w:rPr>
        <w:t xml:space="preserve"> </w:t>
      </w:r>
      <w:r w:rsidRPr="0055746D">
        <w:rPr>
          <w:lang w:val="es-MX"/>
        </w:rPr>
        <w:t>familias</w:t>
      </w:r>
      <w:r w:rsidR="00852DB9">
        <w:rPr>
          <w:lang w:val="es-MX"/>
        </w:rPr>
        <w:t xml:space="preserve"> es decir la capacidad </w:t>
      </w:r>
      <w:r w:rsidR="00D47B03">
        <w:rPr>
          <w:lang w:val="es-MX"/>
        </w:rPr>
        <w:t>de comrpa según las ganancias de la familia</w:t>
      </w:r>
      <w:r w:rsidRPr="0055746D">
        <w:rPr>
          <w:lang w:val="es-MX"/>
        </w:rPr>
        <w:t xml:space="preserve">. </w:t>
      </w:r>
      <w:r w:rsidR="004124DE" w:rsidRPr="004124DE">
        <w:rPr>
          <w:lang w:val="es-MX"/>
        </w:rPr>
        <w:t xml:space="preserve">La economía aún </w:t>
      </w:r>
      <w:r w:rsidR="005128A8">
        <w:rPr>
          <w:lang w:val="es-MX"/>
        </w:rPr>
        <w:t xml:space="preserve">era </w:t>
      </w:r>
      <w:r w:rsidR="004124DE" w:rsidRPr="004124DE">
        <w:rPr>
          <w:lang w:val="es-MX"/>
        </w:rPr>
        <w:t>altamente dependiente de la exportación de café</w:t>
      </w:r>
      <w:r w:rsidR="00EF5961">
        <w:rPr>
          <w:lang w:val="es-MX"/>
        </w:rPr>
        <w:t xml:space="preserve">, </w:t>
      </w:r>
      <w:r w:rsidR="004124DE" w:rsidRPr="004124DE">
        <w:rPr>
          <w:lang w:val="es-MX"/>
        </w:rPr>
        <w:t>materias primas</w:t>
      </w:r>
      <w:r w:rsidR="00EF5961">
        <w:rPr>
          <w:lang w:val="es-MX"/>
        </w:rPr>
        <w:t xml:space="preserve"> es decir la agricultura la cual genera una ggran difenrecia de prodcucción respecto a paices primer mundistas</w:t>
      </w:r>
      <w:r w:rsidR="004124DE" w:rsidRPr="004124DE">
        <w:rPr>
          <w:lang w:val="es-MX"/>
        </w:rPr>
        <w:t>, esta</w:t>
      </w:r>
      <w:r w:rsidR="001A34D2">
        <w:rPr>
          <w:lang w:val="es-MX"/>
        </w:rPr>
        <w:t xml:space="preserve">s materias se </w:t>
      </w:r>
      <w:r w:rsidR="004124DE" w:rsidRPr="004124DE">
        <w:rPr>
          <w:lang w:val="es-MX"/>
        </w:rPr>
        <w:t>influencia</w:t>
      </w:r>
      <w:r w:rsidR="001A34D2">
        <w:rPr>
          <w:lang w:val="es-MX"/>
        </w:rPr>
        <w:t>ban</w:t>
      </w:r>
      <w:r w:rsidR="004124DE" w:rsidRPr="004124DE">
        <w:rPr>
          <w:lang w:val="es-MX"/>
        </w:rPr>
        <w:t xml:space="preserve"> por las fluctuaciones en los precios internacionales. </w:t>
      </w:r>
      <w:r w:rsidR="001A34D2">
        <w:rPr>
          <w:lang w:val="es-MX"/>
        </w:rPr>
        <w:t>De igual manera</w:t>
      </w:r>
      <w:r w:rsidR="004124DE" w:rsidRPr="004124DE">
        <w:rPr>
          <w:lang w:val="es-MX"/>
        </w:rPr>
        <w:t xml:space="preserve"> la deuda externa acumulada</w:t>
      </w:r>
      <w:r w:rsidR="001A34D2">
        <w:rPr>
          <w:lang w:val="es-MX"/>
        </w:rPr>
        <w:t xml:space="preserve"> y aumentaba</w:t>
      </w:r>
      <w:r w:rsidR="00E72850">
        <w:rPr>
          <w:lang w:val="es-MX"/>
        </w:rPr>
        <w:t>, se</w:t>
      </w:r>
      <w:r w:rsidR="004124DE" w:rsidRPr="004124DE">
        <w:rPr>
          <w:lang w:val="es-MX"/>
        </w:rPr>
        <w:t xml:space="preserve"> considera</w:t>
      </w:r>
      <w:r w:rsidR="00E72850">
        <w:rPr>
          <w:lang w:val="es-MX"/>
        </w:rPr>
        <w:t>ba una gran carga</w:t>
      </w:r>
      <w:r w:rsidR="004124DE" w:rsidRPr="004124DE">
        <w:rPr>
          <w:lang w:val="es-MX"/>
        </w:rPr>
        <w:t xml:space="preserve"> para las finanzas del país.</w:t>
      </w:r>
    </w:p>
    <w:p w14:paraId="67FD7D60" w14:textId="1D53158B" w:rsidR="0055746D" w:rsidRPr="0055746D" w:rsidRDefault="0055746D" w:rsidP="00B11977">
      <w:pPr>
        <w:spacing w:line="360" w:lineRule="auto"/>
        <w:jc w:val="both"/>
        <w:rPr>
          <w:lang w:val="es-MX"/>
        </w:rPr>
      </w:pPr>
      <w:r w:rsidRPr="0055746D">
        <w:rPr>
          <w:lang w:val="es-MX"/>
        </w:rPr>
        <w:t>Colombia vivía momentos de transición</w:t>
      </w:r>
      <w:r w:rsidR="009C07AC">
        <w:rPr>
          <w:lang w:val="es-MX"/>
        </w:rPr>
        <w:t xml:space="preserve"> politicamente</w:t>
      </w:r>
      <w:r w:rsidRPr="0055746D">
        <w:rPr>
          <w:lang w:val="es-MX"/>
        </w:rPr>
        <w:t>. La Constitución de 1991</w:t>
      </w:r>
      <w:r w:rsidR="009C07AC">
        <w:rPr>
          <w:lang w:val="es-MX"/>
        </w:rPr>
        <w:t xml:space="preserve"> se encontraba en </w:t>
      </w:r>
      <w:r w:rsidR="00DA5810">
        <w:rPr>
          <w:lang w:val="es-MX"/>
        </w:rPr>
        <w:t>elaboració</w:t>
      </w:r>
      <w:r w:rsidRPr="0055746D">
        <w:rPr>
          <w:lang w:val="es-MX"/>
        </w:rPr>
        <w:t>, buscaba abordar décadas de desigualdad, corrupción y exclusión política. Sin</w:t>
      </w:r>
      <w:r w:rsidR="00F0462A">
        <w:rPr>
          <w:lang w:val="es-MX"/>
        </w:rPr>
        <w:t xml:space="preserve"> </w:t>
      </w:r>
      <w:r w:rsidRPr="0055746D">
        <w:rPr>
          <w:lang w:val="es-MX"/>
        </w:rPr>
        <w:t>embargo, este periodo también estuvo marcado por un conflicto interno agravado por la</w:t>
      </w:r>
      <w:r w:rsidR="00F0462A">
        <w:rPr>
          <w:lang w:val="es-MX"/>
        </w:rPr>
        <w:t xml:space="preserve"> </w:t>
      </w:r>
      <w:r w:rsidRPr="0055746D">
        <w:rPr>
          <w:lang w:val="es-MX"/>
        </w:rPr>
        <w:t xml:space="preserve">presencia de guerrillas como las FARC </w:t>
      </w:r>
      <w:r w:rsidR="006F7BEC">
        <w:rPr>
          <w:lang w:val="es-MX"/>
        </w:rPr>
        <w:t>,</w:t>
      </w:r>
      <w:r w:rsidRPr="0055746D">
        <w:rPr>
          <w:lang w:val="es-MX"/>
        </w:rPr>
        <w:t xml:space="preserve"> el ELN</w:t>
      </w:r>
      <w:r w:rsidR="006F7BEC">
        <w:rPr>
          <w:lang w:val="es-MX"/>
        </w:rPr>
        <w:t xml:space="preserve"> y </w:t>
      </w:r>
      <w:r w:rsidRPr="0055746D">
        <w:rPr>
          <w:lang w:val="es-MX"/>
        </w:rPr>
        <w:t>la creciente influencia de los</w:t>
      </w:r>
      <w:r w:rsidR="00F0462A">
        <w:rPr>
          <w:lang w:val="es-MX"/>
        </w:rPr>
        <w:t xml:space="preserve"> </w:t>
      </w:r>
      <w:r w:rsidRPr="0055746D">
        <w:rPr>
          <w:lang w:val="es-MX"/>
        </w:rPr>
        <w:t>carteles del narcotráfico.</w:t>
      </w:r>
    </w:p>
    <w:p w14:paraId="72754206" w14:textId="1925C92F" w:rsidR="009116D0" w:rsidRDefault="009116D0" w:rsidP="00B11977">
      <w:pPr>
        <w:spacing w:line="360" w:lineRule="auto"/>
        <w:jc w:val="both"/>
        <w:rPr>
          <w:lang w:val="es-MX"/>
        </w:rPr>
      </w:pPr>
      <w:r w:rsidRPr="009116D0">
        <w:rPr>
          <w:lang w:val="es-MX"/>
        </w:rPr>
        <w:t xml:space="preserve">En </w:t>
      </w:r>
      <w:r w:rsidR="00642A96">
        <w:rPr>
          <w:lang w:val="es-MX"/>
        </w:rPr>
        <w:t>lo</w:t>
      </w:r>
      <w:r w:rsidRPr="009116D0">
        <w:rPr>
          <w:lang w:val="es-MX"/>
        </w:rPr>
        <w:t xml:space="preserve"> social las desigualdades eran marcadas, con una parte significativa de la población viviendo en situación de pobreza, particularmente en áreas rurales</w:t>
      </w:r>
      <w:r w:rsidR="00642A96">
        <w:rPr>
          <w:lang w:val="es-MX"/>
        </w:rPr>
        <w:t>, a</w:t>
      </w:r>
      <w:r w:rsidRPr="009116D0">
        <w:rPr>
          <w:lang w:val="es-MX"/>
        </w:rPr>
        <w:t xml:space="preserve">demás, </w:t>
      </w:r>
      <w:r w:rsidRPr="009116D0">
        <w:rPr>
          <w:lang w:val="es-MX"/>
        </w:rPr>
        <w:lastRenderedPageBreak/>
        <w:t xml:space="preserve">la violencia dio lugar a un desplazamiento forzado </w:t>
      </w:r>
      <w:r w:rsidR="00642A96">
        <w:rPr>
          <w:lang w:val="es-MX"/>
        </w:rPr>
        <w:t xml:space="preserve">de las zonas rurales </w:t>
      </w:r>
      <w:r w:rsidRPr="009116D0">
        <w:rPr>
          <w:lang w:val="es-MX"/>
        </w:rPr>
        <w:t>que comenzaba a convertirse en una crisis humanitaria de gran escala.</w:t>
      </w:r>
    </w:p>
    <w:p w14:paraId="37EFA33E" w14:textId="77777777" w:rsidR="00B65CA1" w:rsidRDefault="001D7D07" w:rsidP="00B11977">
      <w:pPr>
        <w:spacing w:line="360" w:lineRule="auto"/>
        <w:jc w:val="both"/>
        <w:rPr>
          <w:lang w:val="es-MX"/>
        </w:rPr>
      </w:pPr>
      <w:r>
        <w:rPr>
          <w:lang w:val="es-MX"/>
        </w:rPr>
        <w:t>Para los 2000</w:t>
      </w:r>
      <w:r w:rsidR="0055746D" w:rsidRPr="0055746D">
        <w:rPr>
          <w:lang w:val="es-MX"/>
        </w:rPr>
        <w:t xml:space="preserve"> Colombia mostraba avances y retos nuevos. En 2020, la economía</w:t>
      </w:r>
      <w:r w:rsidR="00F0462A">
        <w:rPr>
          <w:lang w:val="es-MX"/>
        </w:rPr>
        <w:t xml:space="preserve"> </w:t>
      </w:r>
      <w:r w:rsidR="0055746D" w:rsidRPr="0055746D">
        <w:rPr>
          <w:lang w:val="es-MX"/>
        </w:rPr>
        <w:t xml:space="preserve">era más extensa, con sectores como el petróleo y la minería cobrando mayor relevancia. </w:t>
      </w:r>
    </w:p>
    <w:p w14:paraId="2D07A6F6" w14:textId="6E72D2A4" w:rsidR="00B65CA1" w:rsidRDefault="00661E46" w:rsidP="00B11977">
      <w:pPr>
        <w:spacing w:line="360" w:lineRule="auto"/>
        <w:jc w:val="both"/>
        <w:rPr>
          <w:lang w:val="es-MX"/>
        </w:rPr>
      </w:pPr>
      <w:r>
        <w:rPr>
          <w:lang w:val="es-MX"/>
        </w:rPr>
        <w:t>La</w:t>
      </w:r>
      <w:r w:rsidR="00B65CA1" w:rsidRPr="00B65CA1">
        <w:rPr>
          <w:lang w:val="es-MX"/>
        </w:rPr>
        <w:t xml:space="preserve"> dependencia de </w:t>
      </w:r>
      <w:r>
        <w:rPr>
          <w:lang w:val="es-MX"/>
        </w:rPr>
        <w:t>los</w:t>
      </w:r>
      <w:r w:rsidR="00B65CA1" w:rsidRPr="00B65CA1">
        <w:rPr>
          <w:lang w:val="es-MX"/>
        </w:rPr>
        <w:t xml:space="preserve"> sectores hacía al país vulnerable a impactos externos, como la disminución en los precios del petróleo causada por la pandemia de COVID-19. En ese año</w:t>
      </w:r>
      <w:r>
        <w:rPr>
          <w:lang w:val="es-MX"/>
        </w:rPr>
        <w:t xml:space="preserve"> </w:t>
      </w:r>
      <w:r w:rsidR="00B65CA1" w:rsidRPr="00B65CA1">
        <w:rPr>
          <w:lang w:val="es-MX"/>
        </w:rPr>
        <w:t>la economía sufrió una crisis severa con una contracción del PIB cercana al 6.8%. En el ámbito político Colombia logró avances democráticos tras el Acuerdo de Paz con las FARC en 2016</w:t>
      </w:r>
      <w:r w:rsidR="00104FEB">
        <w:rPr>
          <w:lang w:val="es-MX"/>
        </w:rPr>
        <w:t>, aun así no logrando una gran influencia e</w:t>
      </w:r>
      <w:r w:rsidR="00D61E6F">
        <w:rPr>
          <w:lang w:val="es-MX"/>
        </w:rPr>
        <w:t>n</w:t>
      </w:r>
      <w:r w:rsidR="00104FEB">
        <w:rPr>
          <w:lang w:val="es-MX"/>
        </w:rPr>
        <w:t xml:space="preserve"> la violecia</w:t>
      </w:r>
      <w:r w:rsidR="00D61E6F">
        <w:rPr>
          <w:lang w:val="es-MX"/>
        </w:rPr>
        <w:t xml:space="preserve"> rural</w:t>
      </w:r>
      <w:r w:rsidR="00B65CA1" w:rsidRPr="00B65CA1">
        <w:rPr>
          <w:lang w:val="es-MX"/>
        </w:rPr>
        <w:t xml:space="preserve">. </w:t>
      </w:r>
      <w:r w:rsidR="00D61E6F">
        <w:rPr>
          <w:lang w:val="es-MX"/>
        </w:rPr>
        <w:t xml:space="preserve">Por lo tanto </w:t>
      </w:r>
      <w:r w:rsidR="00B65CA1" w:rsidRPr="00B65CA1">
        <w:rPr>
          <w:lang w:val="es-MX"/>
        </w:rPr>
        <w:t>los años posteriores revelaron desafíos en su implementación, evidenciados por el aumento en los asesinatos de líderes sociales y la aparición de nuevos grupos armados. A esto se sumaron las masivas protestas sociales de 2019 y 2020, que expresaban un descontento acumulado debido a la persistencia de la desigualdad</w:t>
      </w:r>
      <w:r w:rsidR="00DB4315">
        <w:rPr>
          <w:lang w:val="es-MX"/>
        </w:rPr>
        <w:t xml:space="preserve"> principalmente a la falta del apoyo del gobierno</w:t>
      </w:r>
      <w:r w:rsidR="00C27054">
        <w:rPr>
          <w:lang w:val="es-MX"/>
        </w:rPr>
        <w:t xml:space="preserve">, </w:t>
      </w:r>
      <w:r w:rsidR="00B65CA1" w:rsidRPr="00B65CA1">
        <w:rPr>
          <w:lang w:val="es-MX"/>
        </w:rPr>
        <w:t>la percepción generalizada de corrupción</w:t>
      </w:r>
      <w:r w:rsidR="00DB4315">
        <w:rPr>
          <w:lang w:val="es-MX"/>
        </w:rPr>
        <w:t xml:space="preserve"> durante años</w:t>
      </w:r>
      <w:r w:rsidR="00C27054">
        <w:rPr>
          <w:lang w:val="es-MX"/>
        </w:rPr>
        <w:t xml:space="preserve"> y </w:t>
      </w:r>
      <w:r w:rsidR="002719AA">
        <w:rPr>
          <w:lang w:val="es-MX"/>
        </w:rPr>
        <w:t>mala administración de recursos por parte de este</w:t>
      </w:r>
      <w:r w:rsidR="00B65CA1" w:rsidRPr="00B65CA1">
        <w:rPr>
          <w:lang w:val="es-MX"/>
        </w:rPr>
        <w:t>.</w:t>
      </w:r>
    </w:p>
    <w:p w14:paraId="76C41C2B" w14:textId="77777777" w:rsidR="00BD5052" w:rsidRDefault="00A97510" w:rsidP="00B11977">
      <w:pPr>
        <w:spacing w:line="360" w:lineRule="auto"/>
        <w:jc w:val="both"/>
        <w:rPr>
          <w:lang w:val="es-MX"/>
        </w:rPr>
      </w:pPr>
      <w:r>
        <w:rPr>
          <w:lang w:val="es-MX"/>
        </w:rPr>
        <w:t xml:space="preserve">Respecto a 1990 el país para 2020 se encontraba </w:t>
      </w:r>
      <w:r w:rsidR="00EF4861">
        <w:rPr>
          <w:lang w:val="es-MX"/>
        </w:rPr>
        <w:t xml:space="preserve">desiquilibrado regionalemtne </w:t>
      </w:r>
      <w:r w:rsidR="00286B88">
        <w:rPr>
          <w:lang w:val="es-MX"/>
        </w:rPr>
        <w:t>en la economía</w:t>
      </w:r>
      <w:r w:rsidR="00595FF8">
        <w:rPr>
          <w:lang w:val="es-MX"/>
        </w:rPr>
        <w:t xml:space="preserve"> aun</w:t>
      </w:r>
      <w:r w:rsidR="00286B88">
        <w:rPr>
          <w:lang w:val="es-MX"/>
        </w:rPr>
        <w:t xml:space="preserve">. </w:t>
      </w:r>
      <w:r w:rsidR="00595FF8">
        <w:rPr>
          <w:lang w:val="es-MX"/>
        </w:rPr>
        <w:t>Aún así</w:t>
      </w:r>
      <w:r w:rsidR="0055746D" w:rsidRPr="0055746D">
        <w:rPr>
          <w:lang w:val="es-MX"/>
        </w:rPr>
        <w:t xml:space="preserve"> la pobreza extrema se había reducido </w:t>
      </w:r>
      <w:r w:rsidR="00B201A7">
        <w:rPr>
          <w:lang w:val="es-MX"/>
        </w:rPr>
        <w:t>para</w:t>
      </w:r>
      <w:r w:rsidR="0055746D" w:rsidRPr="0055746D">
        <w:rPr>
          <w:lang w:val="es-MX"/>
        </w:rPr>
        <w:t xml:space="preserve"> 1990</w:t>
      </w:r>
      <w:r w:rsidR="00595FF8">
        <w:rPr>
          <w:lang w:val="es-MX"/>
        </w:rPr>
        <w:t xml:space="preserve"> y</w:t>
      </w:r>
      <w:r w:rsidR="0055746D" w:rsidRPr="0055746D">
        <w:rPr>
          <w:lang w:val="es-MX"/>
        </w:rPr>
        <w:t xml:space="preserve"> en 2020 volvió a aumentar debido a</w:t>
      </w:r>
      <w:r w:rsidR="00F0462A">
        <w:rPr>
          <w:lang w:val="es-MX"/>
        </w:rPr>
        <w:t xml:space="preserve"> </w:t>
      </w:r>
      <w:r w:rsidR="0055746D" w:rsidRPr="0055746D">
        <w:rPr>
          <w:lang w:val="es-MX"/>
        </w:rPr>
        <w:t>la crisis sanitaria y económica. La informalidad laboral</w:t>
      </w:r>
      <w:r w:rsidR="00B201A7">
        <w:rPr>
          <w:lang w:val="es-MX"/>
        </w:rPr>
        <w:t xml:space="preserve"> es la </w:t>
      </w:r>
      <w:r w:rsidR="00595FF8">
        <w:rPr>
          <w:lang w:val="es-MX"/>
        </w:rPr>
        <w:t>más</w:t>
      </w:r>
      <w:r w:rsidR="0055746D" w:rsidRPr="0055746D">
        <w:rPr>
          <w:lang w:val="es-MX"/>
        </w:rPr>
        <w:t xml:space="preserve"> afecta </w:t>
      </w:r>
      <w:r w:rsidR="00595FF8">
        <w:rPr>
          <w:lang w:val="es-MX"/>
        </w:rPr>
        <w:t xml:space="preserve">con </w:t>
      </w:r>
      <w:r w:rsidR="0055746D" w:rsidRPr="0055746D">
        <w:rPr>
          <w:lang w:val="es-MX"/>
        </w:rPr>
        <w:t>el 50% de la</w:t>
      </w:r>
      <w:r w:rsidR="00F0462A">
        <w:rPr>
          <w:lang w:val="es-MX"/>
        </w:rPr>
        <w:t xml:space="preserve"> </w:t>
      </w:r>
      <w:r w:rsidR="0055746D" w:rsidRPr="0055746D">
        <w:rPr>
          <w:lang w:val="es-MX"/>
        </w:rPr>
        <w:t>población activa.</w:t>
      </w:r>
      <w:r w:rsidR="00682147">
        <w:rPr>
          <w:lang w:val="es-MX"/>
        </w:rPr>
        <w:t xml:space="preserve"> </w:t>
      </w:r>
    </w:p>
    <w:p w14:paraId="552D850A" w14:textId="049123DB" w:rsidR="006404D0" w:rsidRDefault="0055746D" w:rsidP="00B11977">
      <w:pPr>
        <w:spacing w:line="360" w:lineRule="auto"/>
        <w:jc w:val="both"/>
        <w:rPr>
          <w:lang w:val="es-MX"/>
        </w:rPr>
      </w:pPr>
      <w:r w:rsidRPr="0055746D">
        <w:rPr>
          <w:lang w:val="es-MX"/>
        </w:rPr>
        <w:t>En ambos periodos, los factores internacionales jugaron un papel crucial. En 1990, el</w:t>
      </w:r>
      <w:r w:rsidR="00B11977">
        <w:rPr>
          <w:lang w:val="es-MX"/>
        </w:rPr>
        <w:t xml:space="preserve"> </w:t>
      </w:r>
      <w:r w:rsidRPr="0055746D">
        <w:rPr>
          <w:lang w:val="es-MX"/>
        </w:rPr>
        <w:t>contexto global estuvo influenciado por el fin de la Guerra Fría y el crecimiento del</w:t>
      </w:r>
      <w:r w:rsidR="00B11977">
        <w:rPr>
          <w:lang w:val="es-MX"/>
        </w:rPr>
        <w:t xml:space="preserve"> </w:t>
      </w:r>
      <w:r w:rsidRPr="0055746D">
        <w:rPr>
          <w:lang w:val="es-MX"/>
        </w:rPr>
        <w:t>neoliberalismo. En Colombia, esto impulsó reformas como la apertura económica, que</w:t>
      </w:r>
      <w:r w:rsidR="00B11977">
        <w:rPr>
          <w:lang w:val="es-MX"/>
        </w:rPr>
        <w:t xml:space="preserve"> </w:t>
      </w:r>
      <w:r w:rsidRPr="0055746D">
        <w:rPr>
          <w:lang w:val="es-MX"/>
        </w:rPr>
        <w:t>liberalizó el comercio y atrajo inversión extranjera, pero también desprotegió a ciertos</w:t>
      </w:r>
      <w:r w:rsidR="00B11977">
        <w:rPr>
          <w:lang w:val="es-MX"/>
        </w:rPr>
        <w:t xml:space="preserve"> </w:t>
      </w:r>
      <w:r w:rsidRPr="0055746D">
        <w:rPr>
          <w:lang w:val="es-MX"/>
        </w:rPr>
        <w:t>sectores nacionales.</w:t>
      </w:r>
      <w:r w:rsidR="000F10F8">
        <w:rPr>
          <w:lang w:val="es-MX"/>
        </w:rPr>
        <w:t xml:space="preserve"> </w:t>
      </w:r>
      <w:r w:rsidR="00BD5052">
        <w:rPr>
          <w:lang w:val="es-MX"/>
        </w:rPr>
        <w:t>Para</w:t>
      </w:r>
      <w:r w:rsidRPr="0055746D">
        <w:rPr>
          <w:lang w:val="es-MX"/>
        </w:rPr>
        <w:t xml:space="preserve"> 2020</w:t>
      </w:r>
      <w:r w:rsidR="00BD5052">
        <w:rPr>
          <w:lang w:val="es-MX"/>
        </w:rPr>
        <w:t xml:space="preserve"> </w:t>
      </w:r>
      <w:r w:rsidRPr="0055746D">
        <w:rPr>
          <w:lang w:val="es-MX"/>
        </w:rPr>
        <w:t>la pandemia de COVID-19 afect</w:t>
      </w:r>
      <w:r w:rsidR="00574A66">
        <w:rPr>
          <w:lang w:val="es-MX"/>
        </w:rPr>
        <w:t>o</w:t>
      </w:r>
      <w:r w:rsidRPr="0055746D">
        <w:rPr>
          <w:lang w:val="es-MX"/>
        </w:rPr>
        <w:t xml:space="preserve"> a</w:t>
      </w:r>
      <w:r w:rsidR="00B11977">
        <w:rPr>
          <w:lang w:val="es-MX"/>
        </w:rPr>
        <w:t xml:space="preserve"> </w:t>
      </w:r>
      <w:r w:rsidRPr="0055746D">
        <w:rPr>
          <w:lang w:val="es-MX"/>
        </w:rPr>
        <w:t>la economía a nivel mundial</w:t>
      </w:r>
      <w:r w:rsidR="00574A66">
        <w:rPr>
          <w:lang w:val="es-MX"/>
        </w:rPr>
        <w:t xml:space="preserve"> precentando restos gobales</w:t>
      </w:r>
      <w:r w:rsidR="000F10F8">
        <w:rPr>
          <w:lang w:val="es-MX"/>
        </w:rPr>
        <w:t>, l</w:t>
      </w:r>
      <w:r w:rsidRPr="0055746D">
        <w:rPr>
          <w:lang w:val="es-MX"/>
        </w:rPr>
        <w:t>os tratados de libre comercio firmados en las décadas previas</w:t>
      </w:r>
      <w:r w:rsidR="00B11977">
        <w:rPr>
          <w:lang w:val="es-MX"/>
        </w:rPr>
        <w:t xml:space="preserve"> </w:t>
      </w:r>
      <w:r w:rsidRPr="0055746D">
        <w:rPr>
          <w:lang w:val="es-MX"/>
        </w:rPr>
        <w:t>se convirtieron en una espada de doble filo, generando oportunidades de exportación, pero</w:t>
      </w:r>
      <w:r w:rsidR="00B11977">
        <w:rPr>
          <w:lang w:val="es-MX"/>
        </w:rPr>
        <w:t xml:space="preserve"> </w:t>
      </w:r>
      <w:r w:rsidRPr="0055746D">
        <w:rPr>
          <w:lang w:val="es-MX"/>
        </w:rPr>
        <w:t>también exponiendo a Colombia a una competencia desigual en sectores como la</w:t>
      </w:r>
      <w:r w:rsidR="006404D0" w:rsidRPr="006404D0">
        <w:rPr>
          <w:lang w:val="es-MX"/>
        </w:rPr>
        <w:t xml:space="preserve"> </w:t>
      </w:r>
      <w:r w:rsidRPr="006404D0">
        <w:rPr>
          <w:lang w:val="es-MX"/>
        </w:rPr>
        <w:t>agricultura.</w:t>
      </w:r>
    </w:p>
    <w:p w14:paraId="09CBD8D0" w14:textId="77777777" w:rsidR="00B11977" w:rsidRDefault="00B11977" w:rsidP="006404D0">
      <w:pPr>
        <w:rPr>
          <w:lang w:val="es-MX"/>
        </w:rPr>
      </w:pPr>
    </w:p>
    <w:p w14:paraId="35F85F24" w14:textId="77777777" w:rsidR="0078323F" w:rsidRDefault="0078323F" w:rsidP="006404D0">
      <w:pPr>
        <w:rPr>
          <w:lang w:val="es-MX"/>
        </w:rPr>
      </w:pPr>
    </w:p>
    <w:p w14:paraId="74E29F2C" w14:textId="1CC7E0DE" w:rsidR="00B11977" w:rsidRPr="0055746D" w:rsidRDefault="00B11977" w:rsidP="00B11977">
      <w:pPr>
        <w:jc w:val="both"/>
        <w:rPr>
          <w:b/>
          <w:bCs/>
          <w:lang w:val="es-MX"/>
        </w:rPr>
      </w:pPr>
      <w:r w:rsidRPr="0055746D">
        <w:rPr>
          <w:b/>
          <w:bCs/>
          <w:lang w:val="es-MX"/>
        </w:rPr>
        <w:t xml:space="preserve">Factores sociales, políticos y económicos de la inflación en </w:t>
      </w:r>
      <w:r>
        <w:rPr>
          <w:b/>
          <w:bCs/>
          <w:lang w:val="es-MX"/>
        </w:rPr>
        <w:t>México</w:t>
      </w:r>
      <w:r w:rsidRPr="0055746D">
        <w:rPr>
          <w:b/>
          <w:bCs/>
          <w:lang w:val="es-MX"/>
        </w:rPr>
        <w:t>.</w:t>
      </w:r>
    </w:p>
    <w:p w14:paraId="3466BED9" w14:textId="59310697" w:rsidR="00491F68" w:rsidRPr="00491F68" w:rsidRDefault="00491F68" w:rsidP="00491F68">
      <w:pPr>
        <w:spacing w:line="360" w:lineRule="auto"/>
        <w:jc w:val="both"/>
        <w:rPr>
          <w:lang w:val="es-MX"/>
        </w:rPr>
      </w:pPr>
      <w:r w:rsidRPr="00491F68">
        <w:rPr>
          <w:lang w:val="es-MX"/>
        </w:rPr>
        <w:t>La inflación ha sido uno de los temas económicos más importantes y desafiantes en la</w:t>
      </w:r>
      <w:r>
        <w:rPr>
          <w:lang w:val="es-MX"/>
        </w:rPr>
        <w:t xml:space="preserve"> </w:t>
      </w:r>
      <w:r w:rsidRPr="00491F68">
        <w:rPr>
          <w:lang w:val="es-MX"/>
        </w:rPr>
        <w:t>historia de México. A lo largo de las décadas</w:t>
      </w:r>
      <w:r w:rsidR="00916572">
        <w:rPr>
          <w:lang w:val="es-MX"/>
        </w:rPr>
        <w:t xml:space="preserve"> este </w:t>
      </w:r>
      <w:r w:rsidRPr="00491F68">
        <w:rPr>
          <w:lang w:val="es-MX"/>
        </w:rPr>
        <w:t>país ha enfrentado períodos de</w:t>
      </w:r>
      <w:r>
        <w:rPr>
          <w:lang w:val="es-MX"/>
        </w:rPr>
        <w:t xml:space="preserve"> </w:t>
      </w:r>
      <w:r w:rsidRPr="00491F68">
        <w:rPr>
          <w:lang w:val="es-MX"/>
        </w:rPr>
        <w:t>inflación descontrolada que impactaron gravemente la economía, el bienestar de las familias</w:t>
      </w:r>
      <w:r>
        <w:rPr>
          <w:lang w:val="es-MX"/>
        </w:rPr>
        <w:t xml:space="preserve"> </w:t>
      </w:r>
      <w:r w:rsidRPr="00491F68">
        <w:rPr>
          <w:lang w:val="es-MX"/>
        </w:rPr>
        <w:t xml:space="preserve">y la estabilidad financiera. </w:t>
      </w:r>
      <w:r w:rsidR="00A22677">
        <w:rPr>
          <w:lang w:val="es-MX"/>
        </w:rPr>
        <w:t>L</w:t>
      </w:r>
      <w:r w:rsidRPr="00491F68">
        <w:rPr>
          <w:lang w:val="es-MX"/>
        </w:rPr>
        <w:t>implementación de reformas económicas</w:t>
      </w:r>
      <w:r>
        <w:rPr>
          <w:lang w:val="es-MX"/>
        </w:rPr>
        <w:t xml:space="preserve"> </w:t>
      </w:r>
      <w:r w:rsidRPr="00491F68">
        <w:rPr>
          <w:lang w:val="es-MX"/>
        </w:rPr>
        <w:t>y políticas monetarias más robustas ha logrado estabilizar su inflación</w:t>
      </w:r>
      <w:r w:rsidR="00607DE2">
        <w:rPr>
          <w:lang w:val="es-MX"/>
        </w:rPr>
        <w:t>.</w:t>
      </w:r>
    </w:p>
    <w:p w14:paraId="78FB476C" w14:textId="24872DB0" w:rsidR="00491F68" w:rsidRPr="00491F68" w:rsidRDefault="00491F68" w:rsidP="00491F68">
      <w:pPr>
        <w:spacing w:line="360" w:lineRule="auto"/>
        <w:jc w:val="both"/>
        <w:rPr>
          <w:lang w:val="es-MX"/>
        </w:rPr>
      </w:pPr>
      <w:r w:rsidRPr="00491F68">
        <w:rPr>
          <w:lang w:val="es-MX"/>
        </w:rPr>
        <w:t>En los años 80 México vivió una de sus peores crisis económicas</w:t>
      </w:r>
      <w:r w:rsidR="00D66F00">
        <w:rPr>
          <w:lang w:val="es-MX"/>
        </w:rPr>
        <w:t>, e</w:t>
      </w:r>
      <w:r w:rsidRPr="00491F68">
        <w:rPr>
          <w:lang w:val="es-MX"/>
        </w:rPr>
        <w:t>ntre 1982 y 1988, el</w:t>
      </w:r>
      <w:r>
        <w:rPr>
          <w:lang w:val="es-MX"/>
        </w:rPr>
        <w:t xml:space="preserve"> </w:t>
      </w:r>
      <w:r w:rsidRPr="00491F68">
        <w:rPr>
          <w:lang w:val="es-MX"/>
        </w:rPr>
        <w:t>crecimiento promedio del PIB fue de apenas 0.2% anual. Durante este periodo los salarios</w:t>
      </w:r>
      <w:r>
        <w:rPr>
          <w:lang w:val="es-MX"/>
        </w:rPr>
        <w:t xml:space="preserve"> </w:t>
      </w:r>
      <w:r w:rsidRPr="00491F68">
        <w:rPr>
          <w:lang w:val="es-MX"/>
        </w:rPr>
        <w:t>reales perdieron gran parte de su poder adquisitivo, el gasto público se contrajo</w:t>
      </w:r>
      <w:r>
        <w:rPr>
          <w:lang w:val="es-MX"/>
        </w:rPr>
        <w:t xml:space="preserve"> </w:t>
      </w:r>
      <w:r w:rsidRPr="00491F68">
        <w:rPr>
          <w:lang w:val="es-MX"/>
        </w:rPr>
        <w:t>significativamente y la inflación alcanzó niveles superiores al 100% anual en algunos años.</w:t>
      </w:r>
      <w:r w:rsidR="00A86E5A">
        <w:rPr>
          <w:lang w:val="es-MX"/>
        </w:rPr>
        <w:t xml:space="preserve"> </w:t>
      </w:r>
      <w:r w:rsidRPr="00491F68">
        <w:rPr>
          <w:lang w:val="es-MX"/>
        </w:rPr>
        <w:t>Este periodo de crisis fue resultado del colapso de los precios internacionales del petróleo,</w:t>
      </w:r>
      <w:r>
        <w:rPr>
          <w:lang w:val="es-MX"/>
        </w:rPr>
        <w:t xml:space="preserve"> </w:t>
      </w:r>
      <w:r w:rsidR="001A7511">
        <w:rPr>
          <w:lang w:val="es-MX"/>
        </w:rPr>
        <w:t xml:space="preserve">ya </w:t>
      </w:r>
      <w:r w:rsidRPr="00491F68">
        <w:rPr>
          <w:lang w:val="es-MX"/>
        </w:rPr>
        <w:t>que era una fuente clave de ingresos y del aumento desmedido de la deuda</w:t>
      </w:r>
      <w:r>
        <w:rPr>
          <w:lang w:val="es-MX"/>
        </w:rPr>
        <w:t xml:space="preserve"> </w:t>
      </w:r>
      <w:r w:rsidRPr="00491F68">
        <w:rPr>
          <w:lang w:val="es-MX"/>
        </w:rPr>
        <w:t>externa. Además las políticas económicas inadecuadas agravaron los desequilibrios fiscales y</w:t>
      </w:r>
      <w:r>
        <w:rPr>
          <w:lang w:val="es-MX"/>
        </w:rPr>
        <w:t xml:space="preserve"> </w:t>
      </w:r>
      <w:r w:rsidRPr="00491F68">
        <w:rPr>
          <w:lang w:val="es-MX"/>
        </w:rPr>
        <w:t>monetarios. Como consecuencia la inflación desbordada afectó tanto a las empresas como a</w:t>
      </w:r>
      <w:r>
        <w:rPr>
          <w:lang w:val="es-MX"/>
        </w:rPr>
        <w:t xml:space="preserve"> </w:t>
      </w:r>
      <w:r w:rsidRPr="00491F68">
        <w:rPr>
          <w:lang w:val="es-MX"/>
        </w:rPr>
        <w:t>los hogares, dejando cicatrices profundas en la economía mexicana.</w:t>
      </w:r>
    </w:p>
    <w:p w14:paraId="2A3C02ED" w14:textId="1F1A41ED" w:rsidR="00491F68" w:rsidRPr="00491F68" w:rsidRDefault="00491F68" w:rsidP="00491F68">
      <w:pPr>
        <w:spacing w:line="360" w:lineRule="auto"/>
        <w:jc w:val="both"/>
        <w:rPr>
          <w:lang w:val="es-MX"/>
        </w:rPr>
      </w:pPr>
      <w:r w:rsidRPr="00491F68">
        <w:rPr>
          <w:lang w:val="es-MX"/>
        </w:rPr>
        <w:t>Un punto de inflexión se dio en 1994, un año que marcó un avance significativo en el control</w:t>
      </w:r>
      <w:r>
        <w:rPr>
          <w:lang w:val="es-MX"/>
        </w:rPr>
        <w:t xml:space="preserve"> </w:t>
      </w:r>
      <w:r w:rsidRPr="00491F68">
        <w:rPr>
          <w:lang w:val="es-MX"/>
        </w:rPr>
        <w:t>de la inflación. Ese año la inflación anual fue de solo 7.1%, la más baja registrada en los</w:t>
      </w:r>
      <w:r>
        <w:rPr>
          <w:lang w:val="es-MX"/>
        </w:rPr>
        <w:t xml:space="preserve"> </w:t>
      </w:r>
      <w:r w:rsidRPr="00491F68">
        <w:rPr>
          <w:lang w:val="es-MX"/>
        </w:rPr>
        <w:t>últimos 22 años. Este logro fue resultado de la combinación de varios factores clave. En</w:t>
      </w:r>
      <w:r>
        <w:rPr>
          <w:lang w:val="es-MX"/>
        </w:rPr>
        <w:t xml:space="preserve"> </w:t>
      </w:r>
      <w:r w:rsidRPr="00491F68">
        <w:rPr>
          <w:lang w:val="es-MX"/>
        </w:rPr>
        <w:t>primer lugar la apertura comercial permitió romper monopolios y aumentar la flexibilidad de</w:t>
      </w:r>
      <w:r>
        <w:rPr>
          <w:lang w:val="es-MX"/>
        </w:rPr>
        <w:t xml:space="preserve"> </w:t>
      </w:r>
      <w:r w:rsidRPr="00491F68">
        <w:rPr>
          <w:lang w:val="es-MX"/>
        </w:rPr>
        <w:t>la oferta de bienes y servicios, lo que ayudó a satisfacer la demanda interna sin presionar al</w:t>
      </w:r>
      <w:r>
        <w:rPr>
          <w:lang w:val="es-MX"/>
        </w:rPr>
        <w:t xml:space="preserve"> </w:t>
      </w:r>
      <w:r w:rsidRPr="00491F68">
        <w:rPr>
          <w:lang w:val="es-MX"/>
        </w:rPr>
        <w:t>alza los precios. En segundo lugar, la competitividad en los precios, derivada de la reducción</w:t>
      </w:r>
      <w:r>
        <w:rPr>
          <w:lang w:val="es-MX"/>
        </w:rPr>
        <w:t xml:space="preserve"> </w:t>
      </w:r>
      <w:r w:rsidRPr="00491F68">
        <w:rPr>
          <w:lang w:val="es-MX"/>
        </w:rPr>
        <w:t>de los márgenes de comercialización en productos importados y nacionales, benefició a los</w:t>
      </w:r>
      <w:r>
        <w:rPr>
          <w:lang w:val="es-MX"/>
        </w:rPr>
        <w:t xml:space="preserve"> </w:t>
      </w:r>
      <w:r w:rsidRPr="00491F68">
        <w:rPr>
          <w:lang w:val="es-MX"/>
        </w:rPr>
        <w:t>consumidores. Finalmente, el Banco de México aplicó una política monetaria estricta</w:t>
      </w:r>
      <w:r>
        <w:rPr>
          <w:lang w:val="es-MX"/>
        </w:rPr>
        <w:t xml:space="preserve"> </w:t>
      </w:r>
      <w:r w:rsidRPr="00491F68">
        <w:rPr>
          <w:lang w:val="es-MX"/>
        </w:rPr>
        <w:t>orientada específicamente a controlar la inflación.</w:t>
      </w:r>
    </w:p>
    <w:p w14:paraId="7C80F04F" w14:textId="384444F0" w:rsidR="00491F68" w:rsidRPr="00491F68" w:rsidRDefault="005F7161" w:rsidP="00491F68">
      <w:pPr>
        <w:spacing w:line="360" w:lineRule="auto"/>
        <w:jc w:val="both"/>
        <w:rPr>
          <w:lang w:val="es-MX"/>
        </w:rPr>
      </w:pPr>
      <w:r>
        <w:rPr>
          <w:lang w:val="es-MX"/>
        </w:rPr>
        <w:lastRenderedPageBreak/>
        <w:t xml:space="preserve">Para </w:t>
      </w:r>
      <w:r w:rsidR="00491F68" w:rsidRPr="00491F68">
        <w:rPr>
          <w:lang w:val="es-MX"/>
        </w:rPr>
        <w:t xml:space="preserve"> hacia finales de 1994, México enfrentó una nueva crisis financiera conocida</w:t>
      </w:r>
      <w:r w:rsidR="00491F68">
        <w:rPr>
          <w:lang w:val="es-MX"/>
        </w:rPr>
        <w:t xml:space="preserve"> </w:t>
      </w:r>
      <w:r w:rsidR="00491F68" w:rsidRPr="00491F68">
        <w:rPr>
          <w:lang w:val="es-MX"/>
        </w:rPr>
        <w:t>como el "Efecto Tequila". La presión sobre el tipo de cambio obligó al país a abandonar la</w:t>
      </w:r>
      <w:r w:rsidR="00491F68">
        <w:rPr>
          <w:lang w:val="es-MX"/>
        </w:rPr>
        <w:t xml:space="preserve"> </w:t>
      </w:r>
      <w:r w:rsidR="00491F68" w:rsidRPr="00491F68">
        <w:rPr>
          <w:lang w:val="es-MX"/>
        </w:rPr>
        <w:t>banda cambiaria y adoptar un régimen de tipo de cambio flotante</w:t>
      </w:r>
      <w:r w:rsidR="00D37790">
        <w:rPr>
          <w:lang w:val="es-MX"/>
        </w:rPr>
        <w:t>, causando</w:t>
      </w:r>
      <w:r w:rsidR="00491F68" w:rsidRPr="00491F68">
        <w:rPr>
          <w:lang w:val="es-MX"/>
        </w:rPr>
        <w:t xml:space="preserve"> una fuerte</w:t>
      </w:r>
      <w:r w:rsidR="00491F68">
        <w:rPr>
          <w:lang w:val="es-MX"/>
        </w:rPr>
        <w:t xml:space="preserve"> </w:t>
      </w:r>
      <w:r w:rsidR="00491F68" w:rsidRPr="00491F68">
        <w:rPr>
          <w:lang w:val="es-MX"/>
        </w:rPr>
        <w:t>devaluación del peso y una recesión económica durante 1995, cuando la inflación se disparó</w:t>
      </w:r>
      <w:r w:rsidR="00491F68">
        <w:rPr>
          <w:lang w:val="es-MX"/>
        </w:rPr>
        <w:t xml:space="preserve"> </w:t>
      </w:r>
      <w:r w:rsidR="00491F68" w:rsidRPr="00491F68">
        <w:rPr>
          <w:lang w:val="es-MX"/>
        </w:rPr>
        <w:t>nuevamente al 52%. En este contexto de incertidumbre y pérdida de credibilidad</w:t>
      </w:r>
      <w:r w:rsidR="00053DA1">
        <w:rPr>
          <w:lang w:val="es-MX"/>
        </w:rPr>
        <w:t>,</w:t>
      </w:r>
      <w:r w:rsidR="00491F68" w:rsidRPr="00491F68">
        <w:rPr>
          <w:lang w:val="es-MX"/>
        </w:rPr>
        <w:t xml:space="preserve"> el Banco de</w:t>
      </w:r>
      <w:r w:rsidR="00491F68">
        <w:rPr>
          <w:lang w:val="es-MX"/>
        </w:rPr>
        <w:t xml:space="preserve"> </w:t>
      </w:r>
      <w:r w:rsidR="00491F68" w:rsidRPr="00491F68">
        <w:rPr>
          <w:lang w:val="es-MX"/>
        </w:rPr>
        <w:t>México asumió un rol central para estabilizar la economía logr</w:t>
      </w:r>
      <w:r w:rsidR="00775962">
        <w:rPr>
          <w:lang w:val="es-MX"/>
        </w:rPr>
        <w:t xml:space="preserve">ando </w:t>
      </w:r>
      <w:r w:rsidR="00491F68" w:rsidRPr="00491F68">
        <w:rPr>
          <w:lang w:val="es-MX"/>
        </w:rPr>
        <w:t>restablecer la confianza en las instituciones financieras y reducir</w:t>
      </w:r>
      <w:r w:rsidR="00491F68">
        <w:rPr>
          <w:lang w:val="es-MX"/>
        </w:rPr>
        <w:t xml:space="preserve"> </w:t>
      </w:r>
      <w:r w:rsidR="00491F68" w:rsidRPr="00491F68">
        <w:rPr>
          <w:lang w:val="es-MX"/>
        </w:rPr>
        <w:t>gradualmente la inflación, aunque el proceso tomó varios años.</w:t>
      </w:r>
    </w:p>
    <w:p w14:paraId="28703C63" w14:textId="6448B14A" w:rsidR="00491F68" w:rsidRPr="00491F68" w:rsidRDefault="00491F68" w:rsidP="00491F68">
      <w:pPr>
        <w:spacing w:line="360" w:lineRule="auto"/>
        <w:jc w:val="both"/>
        <w:rPr>
          <w:lang w:val="es-MX"/>
        </w:rPr>
      </w:pPr>
      <w:r w:rsidRPr="00491F68">
        <w:rPr>
          <w:lang w:val="es-MX"/>
        </w:rPr>
        <w:t>El siguiente gran avance se dio en 2001, cuando México adoptó formalmente un esquema de</w:t>
      </w:r>
      <w:r>
        <w:rPr>
          <w:lang w:val="es-MX"/>
        </w:rPr>
        <w:t xml:space="preserve"> </w:t>
      </w:r>
      <w:r w:rsidRPr="00491F68">
        <w:rPr>
          <w:lang w:val="es-MX"/>
        </w:rPr>
        <w:t>objetivos de inflación. Este modelo estableció una meta explícita de inflación anual del 3%</w:t>
      </w:r>
      <w:r>
        <w:rPr>
          <w:lang w:val="es-MX"/>
        </w:rPr>
        <w:t xml:space="preserve"> </w:t>
      </w:r>
      <w:r w:rsidRPr="00491F68">
        <w:rPr>
          <w:lang w:val="es-MX"/>
        </w:rPr>
        <w:t>con un margen de +/- 1%, y el Banco de México ajustó sus políticas monetarias para cumplir</w:t>
      </w:r>
      <w:r>
        <w:rPr>
          <w:lang w:val="es-MX"/>
        </w:rPr>
        <w:t xml:space="preserve"> </w:t>
      </w:r>
      <w:r w:rsidRPr="00491F68">
        <w:rPr>
          <w:lang w:val="es-MX"/>
        </w:rPr>
        <w:t>con esta meta. La implementación de este esquema permitió al país mantener una inflaciónbaja y predecible, fortaleciendo la autonomía y credibilidad de Banxico. Este marco ha sido</w:t>
      </w:r>
      <w:r>
        <w:rPr>
          <w:lang w:val="es-MX"/>
        </w:rPr>
        <w:t xml:space="preserve"> </w:t>
      </w:r>
      <w:r w:rsidRPr="00491F68">
        <w:rPr>
          <w:lang w:val="es-MX"/>
        </w:rPr>
        <w:t>esencial para proteger el poder adquisitivo de los ciudadanos y garantizar una mayor</w:t>
      </w:r>
      <w:r>
        <w:rPr>
          <w:lang w:val="es-MX"/>
        </w:rPr>
        <w:t xml:space="preserve"> </w:t>
      </w:r>
      <w:r w:rsidRPr="00491F68">
        <w:rPr>
          <w:lang w:val="es-MX"/>
        </w:rPr>
        <w:t>estabilidad económica.</w:t>
      </w:r>
    </w:p>
    <w:p w14:paraId="54E1E933" w14:textId="77777777" w:rsidR="00B11977" w:rsidRPr="006404D0" w:rsidRDefault="00B11977" w:rsidP="006404D0">
      <w:pPr>
        <w:rPr>
          <w:lang w:val="es-MX"/>
        </w:rPr>
      </w:pPr>
    </w:p>
    <w:p w14:paraId="44F76291" w14:textId="502FCF38" w:rsidR="0055746D" w:rsidRPr="0055746D" w:rsidRDefault="0055746D" w:rsidP="00B11977">
      <w:pPr>
        <w:jc w:val="both"/>
        <w:rPr>
          <w:b/>
          <w:bCs/>
          <w:lang w:val="es-MX"/>
        </w:rPr>
      </w:pPr>
      <w:r w:rsidRPr="0055746D">
        <w:rPr>
          <w:b/>
          <w:bCs/>
          <w:lang w:val="es-MX"/>
        </w:rPr>
        <w:t>Factores sociales, políticos y económicos de la inflación en China.</w:t>
      </w:r>
    </w:p>
    <w:p w14:paraId="31DA87D9" w14:textId="535154F7" w:rsidR="0055746D" w:rsidRPr="0055746D" w:rsidRDefault="0055746D" w:rsidP="0060327F">
      <w:pPr>
        <w:jc w:val="both"/>
        <w:rPr>
          <w:lang w:val="es-MX"/>
        </w:rPr>
      </w:pPr>
      <w:r w:rsidRPr="0055746D">
        <w:rPr>
          <w:lang w:val="es-MX"/>
        </w:rPr>
        <w:t>China actualmente es uno de los países con menor inflación, para esto hay que</w:t>
      </w:r>
      <w:r w:rsidR="0060327F">
        <w:rPr>
          <w:lang w:val="es-MX"/>
        </w:rPr>
        <w:t xml:space="preserve"> t</w:t>
      </w:r>
      <w:r w:rsidRPr="0055746D">
        <w:rPr>
          <w:lang w:val="es-MX"/>
        </w:rPr>
        <w:t>ener en cuenta que cuenta con una población de 1.409.670.000 habitantes de los</w:t>
      </w:r>
      <w:r w:rsidR="0060327F">
        <w:rPr>
          <w:lang w:val="es-MX"/>
        </w:rPr>
        <w:t xml:space="preserve"> </w:t>
      </w:r>
      <w:r w:rsidRPr="0055746D">
        <w:rPr>
          <w:lang w:val="es-MX"/>
        </w:rPr>
        <w:t>cuales su mayoría pertenecen a esta país por</w:t>
      </w:r>
      <w:r w:rsidR="0060327F">
        <w:rPr>
          <w:lang w:val="es-MX"/>
        </w:rPr>
        <w:t xml:space="preserve"> </w:t>
      </w:r>
      <w:r w:rsidRPr="0055746D">
        <w:rPr>
          <w:lang w:val="es-MX"/>
        </w:rPr>
        <w:t>nacimiento</w:t>
      </w:r>
      <w:r w:rsidR="001B5EFE">
        <w:rPr>
          <w:lang w:val="es-MX"/>
        </w:rPr>
        <w:t xml:space="preserve"> a este país</w:t>
      </w:r>
      <w:r w:rsidRPr="0055746D">
        <w:rPr>
          <w:lang w:val="es-MX"/>
        </w:rPr>
        <w:t xml:space="preserve"> y es el segundo país más poblado del mundo por consiguiente con unas</w:t>
      </w:r>
      <w:r w:rsidR="0060327F">
        <w:rPr>
          <w:lang w:val="es-MX"/>
        </w:rPr>
        <w:t xml:space="preserve"> </w:t>
      </w:r>
      <w:r w:rsidRPr="0055746D">
        <w:rPr>
          <w:lang w:val="es-MX"/>
        </w:rPr>
        <w:t>de las manufacturas más grandes, adicional este país cuenta con una inmigración</w:t>
      </w:r>
      <w:r w:rsidR="0060327F">
        <w:rPr>
          <w:lang w:val="es-MX"/>
        </w:rPr>
        <w:t xml:space="preserve"> </w:t>
      </w:r>
      <w:r w:rsidRPr="0055746D">
        <w:rPr>
          <w:lang w:val="es-MX"/>
        </w:rPr>
        <w:t>baja y actualmente no se encuentran tan bien con la taza de natalidad lo que ya</w:t>
      </w:r>
      <w:r w:rsidR="0060327F">
        <w:rPr>
          <w:lang w:val="es-MX"/>
        </w:rPr>
        <w:t xml:space="preserve"> </w:t>
      </w:r>
      <w:r w:rsidRPr="0055746D">
        <w:rPr>
          <w:lang w:val="es-MX"/>
        </w:rPr>
        <w:t>podría estar generando cambios en su economía y de como se regula esta.</w:t>
      </w:r>
    </w:p>
    <w:p w14:paraId="4D6B1075" w14:textId="4C67DCE4" w:rsidR="0055746D" w:rsidRPr="0055746D" w:rsidRDefault="0055746D" w:rsidP="0060327F">
      <w:pPr>
        <w:jc w:val="both"/>
        <w:rPr>
          <w:lang w:val="es-MX"/>
        </w:rPr>
      </w:pPr>
      <w:r w:rsidRPr="0055746D">
        <w:rPr>
          <w:lang w:val="es-MX"/>
        </w:rPr>
        <w:t>Actualmente China es un país que políticamente se encuentra dirigido bajo el único</w:t>
      </w:r>
      <w:r w:rsidR="0060327F">
        <w:rPr>
          <w:lang w:val="es-MX"/>
        </w:rPr>
        <w:t xml:space="preserve"> </w:t>
      </w:r>
      <w:r w:rsidRPr="0055746D">
        <w:rPr>
          <w:lang w:val="es-MX"/>
        </w:rPr>
        <w:t>Partido Político Comunista Chino, podríamos interpretarlo como una economía</w:t>
      </w:r>
      <w:r w:rsidR="0060327F">
        <w:rPr>
          <w:lang w:val="es-MX"/>
        </w:rPr>
        <w:t xml:space="preserve"> </w:t>
      </w:r>
      <w:r w:rsidRPr="0055746D">
        <w:rPr>
          <w:lang w:val="es-MX"/>
        </w:rPr>
        <w:t>neoliberalista y capitalista, es decir su sociedad se rige bajo el socialismo pero</w:t>
      </w:r>
      <w:r w:rsidR="0060327F">
        <w:rPr>
          <w:lang w:val="es-MX"/>
        </w:rPr>
        <w:t xml:space="preserve"> </w:t>
      </w:r>
      <w:r w:rsidRPr="0055746D">
        <w:rPr>
          <w:lang w:val="es-MX"/>
        </w:rPr>
        <w:t>económicamente actúa en el capitalismo dándole una libertad económica, esto es</w:t>
      </w:r>
      <w:r w:rsidR="0060327F">
        <w:rPr>
          <w:lang w:val="es-MX"/>
        </w:rPr>
        <w:t xml:space="preserve"> </w:t>
      </w:r>
      <w:r w:rsidRPr="0055746D">
        <w:rPr>
          <w:lang w:val="es-MX"/>
        </w:rPr>
        <w:t>clave teniendo en cuenta que China es uno de los países con más empresas</w:t>
      </w:r>
      <w:r w:rsidR="0060327F">
        <w:rPr>
          <w:lang w:val="es-MX"/>
        </w:rPr>
        <w:t xml:space="preserve"> </w:t>
      </w:r>
      <w:r w:rsidRPr="0055746D">
        <w:rPr>
          <w:lang w:val="es-MX"/>
        </w:rPr>
        <w:t>productoras. Actualmente China cuenta con el 90% de las empresas privadas y de</w:t>
      </w:r>
      <w:r w:rsidR="0060327F">
        <w:rPr>
          <w:lang w:val="es-MX"/>
        </w:rPr>
        <w:t xml:space="preserve"> </w:t>
      </w:r>
      <w:r w:rsidRPr="0055746D">
        <w:rPr>
          <w:lang w:val="es-MX"/>
        </w:rPr>
        <w:t>estas es donde se encuentra su movimiento económico pues el 60% de ellas se</w:t>
      </w:r>
      <w:r w:rsidR="0060327F">
        <w:rPr>
          <w:lang w:val="es-MX"/>
        </w:rPr>
        <w:t xml:space="preserve"> </w:t>
      </w:r>
      <w:r w:rsidRPr="0055746D">
        <w:rPr>
          <w:lang w:val="es-MX"/>
        </w:rPr>
        <w:t xml:space="preserve">aporta </w:t>
      </w:r>
      <w:r w:rsidRPr="0055746D">
        <w:rPr>
          <w:lang w:val="es-MX"/>
        </w:rPr>
        <w:lastRenderedPageBreak/>
        <w:t>en el PIB y el 80% en dar empleo a su población, esta sido su clave para</w:t>
      </w:r>
      <w:r w:rsidR="0060327F">
        <w:rPr>
          <w:lang w:val="es-MX"/>
        </w:rPr>
        <w:t xml:space="preserve"> </w:t>
      </w:r>
      <w:r w:rsidRPr="0055746D">
        <w:rPr>
          <w:lang w:val="es-MX"/>
        </w:rPr>
        <w:t>tener un crecimiento económico si un estancamiento.</w:t>
      </w:r>
    </w:p>
    <w:p w14:paraId="64D78E48" w14:textId="24E29A34" w:rsidR="0055746D" w:rsidRPr="0055746D" w:rsidRDefault="0055746D" w:rsidP="0060327F">
      <w:pPr>
        <w:jc w:val="both"/>
        <w:rPr>
          <w:lang w:val="es-MX"/>
        </w:rPr>
      </w:pPr>
      <w:r w:rsidRPr="0055746D">
        <w:rPr>
          <w:lang w:val="es-MX"/>
        </w:rPr>
        <w:t>En lo recorrido del 2024 la tasa de inflación en China se ha estimado en un 0, 42%,</w:t>
      </w:r>
      <w:r w:rsidR="0060327F">
        <w:rPr>
          <w:lang w:val="es-MX"/>
        </w:rPr>
        <w:t xml:space="preserve"> </w:t>
      </w:r>
      <w:r w:rsidRPr="0055746D">
        <w:rPr>
          <w:lang w:val="es-MX"/>
        </w:rPr>
        <w:t>lo que representa un aumento de 0,19 puntos porcentuales respecto al año anterior</w:t>
      </w:r>
      <w:r w:rsidR="0060327F">
        <w:rPr>
          <w:lang w:val="es-MX"/>
        </w:rPr>
        <w:t xml:space="preserve"> </w:t>
      </w:r>
      <w:r w:rsidRPr="0055746D">
        <w:rPr>
          <w:lang w:val="es-MX"/>
        </w:rPr>
        <w:t>y se proyecta un aumento de esta.</w:t>
      </w:r>
    </w:p>
    <w:p w14:paraId="2099A692" w14:textId="782305C0" w:rsidR="0055746D" w:rsidRPr="0055746D" w:rsidRDefault="0055746D" w:rsidP="0060327F">
      <w:pPr>
        <w:jc w:val="both"/>
        <w:rPr>
          <w:lang w:val="es-MX"/>
        </w:rPr>
      </w:pPr>
      <w:r w:rsidRPr="0055746D">
        <w:rPr>
          <w:lang w:val="es-MX"/>
        </w:rPr>
        <w:t>Muchos de los insumos de los cuales estas empresas privadas usan han empezado</w:t>
      </w:r>
      <w:r w:rsidR="0060327F">
        <w:rPr>
          <w:lang w:val="es-MX"/>
        </w:rPr>
        <w:t xml:space="preserve"> </w:t>
      </w:r>
      <w:r w:rsidRPr="0055746D">
        <w:rPr>
          <w:lang w:val="es-MX"/>
        </w:rPr>
        <w:t>hacer prohibidos en muchos de los países a los que ellos exportaban, por otra parte</w:t>
      </w:r>
      <w:r w:rsidR="0060327F">
        <w:rPr>
          <w:lang w:val="es-MX"/>
        </w:rPr>
        <w:t xml:space="preserve"> </w:t>
      </w:r>
      <w:r w:rsidRPr="0055746D">
        <w:rPr>
          <w:lang w:val="es-MX"/>
        </w:rPr>
        <w:t>otro se escasean o se vuelven más aclamados haciendo que su precio suba, pero</w:t>
      </w:r>
      <w:r w:rsidR="0060327F">
        <w:rPr>
          <w:lang w:val="es-MX"/>
        </w:rPr>
        <w:t xml:space="preserve"> </w:t>
      </w:r>
      <w:r w:rsidRPr="0055746D">
        <w:rPr>
          <w:lang w:val="es-MX"/>
        </w:rPr>
        <w:t>hablando principalmente de su economía como país se registrado que sus precios</w:t>
      </w:r>
      <w:r w:rsidR="0060327F">
        <w:rPr>
          <w:lang w:val="es-MX"/>
        </w:rPr>
        <w:t xml:space="preserve"> </w:t>
      </w:r>
      <w:r w:rsidRPr="0055746D">
        <w:rPr>
          <w:lang w:val="es-MX"/>
        </w:rPr>
        <w:t>al consumo han subido y sus precios de producción bajan, así llegando a una</w:t>
      </w:r>
      <w:r w:rsidR="0060327F">
        <w:rPr>
          <w:lang w:val="es-MX"/>
        </w:rPr>
        <w:t xml:space="preserve"> </w:t>
      </w:r>
      <w:r w:rsidRPr="0055746D">
        <w:rPr>
          <w:lang w:val="es-MX"/>
        </w:rPr>
        <w:t>delectación. La canasta familiar aumentado debido a que han tenido problemas</w:t>
      </w:r>
      <w:r w:rsidR="0060327F">
        <w:rPr>
          <w:lang w:val="es-MX"/>
        </w:rPr>
        <w:t xml:space="preserve"> </w:t>
      </w:r>
      <w:r w:rsidRPr="0055746D">
        <w:rPr>
          <w:lang w:val="es-MX"/>
        </w:rPr>
        <w:t>meteorológicos esto restringiendo la cantidad demandada de producción, también</w:t>
      </w:r>
      <w:r w:rsidR="0060327F">
        <w:rPr>
          <w:lang w:val="es-MX"/>
        </w:rPr>
        <w:t xml:space="preserve"> </w:t>
      </w:r>
      <w:r w:rsidRPr="0055746D">
        <w:rPr>
          <w:lang w:val="es-MX"/>
        </w:rPr>
        <w:t>teniendo en cuenta el contexto global de dicho que sus relaciones comerciales estén</w:t>
      </w:r>
      <w:r w:rsidR="00775962">
        <w:rPr>
          <w:lang w:val="es-MX"/>
        </w:rPr>
        <w:t xml:space="preserve"> </w:t>
      </w:r>
      <w:r w:rsidRPr="0055746D">
        <w:rPr>
          <w:lang w:val="es-MX"/>
        </w:rPr>
        <w:t>un poco más tensas y dificultan los tratados.</w:t>
      </w:r>
    </w:p>
    <w:p w14:paraId="500FE235" w14:textId="7521EF4F" w:rsidR="0055746D" w:rsidRPr="0055746D" w:rsidRDefault="0055746D" w:rsidP="0060327F">
      <w:pPr>
        <w:jc w:val="both"/>
        <w:rPr>
          <w:lang w:val="es-MX"/>
        </w:rPr>
      </w:pPr>
      <w:r w:rsidRPr="0055746D">
        <w:rPr>
          <w:lang w:val="es-MX"/>
        </w:rPr>
        <w:t>Deflactar consiste en ajustar una magnitud económica (como ingresos o PIB) para</w:t>
      </w:r>
      <w:r w:rsidR="00775962">
        <w:rPr>
          <w:lang w:val="es-MX"/>
        </w:rPr>
        <w:t xml:space="preserve"> </w:t>
      </w:r>
      <w:r w:rsidRPr="0055746D">
        <w:rPr>
          <w:lang w:val="es-MX"/>
        </w:rPr>
        <w:t>eliminar el efecto de los cambios de precios a lo largo del tiempo. Esto permite</w:t>
      </w:r>
      <w:r w:rsidR="00775962">
        <w:rPr>
          <w:lang w:val="es-MX"/>
        </w:rPr>
        <w:t xml:space="preserve"> </w:t>
      </w:r>
      <w:r w:rsidRPr="0055746D">
        <w:rPr>
          <w:lang w:val="es-MX"/>
        </w:rPr>
        <w:t xml:space="preserve">expresar el valor en términos de un año base, mostrando su </w:t>
      </w:r>
      <w:r w:rsidRPr="0055746D">
        <w:rPr>
          <w:b/>
          <w:bCs/>
          <w:lang w:val="es-MX"/>
        </w:rPr>
        <w:t>valor real</w:t>
      </w:r>
      <w:r w:rsidRPr="0055746D">
        <w:rPr>
          <w:lang w:val="es-MX"/>
        </w:rPr>
        <w:t xml:space="preserve"> (a preciosconstantes) en lugar de su </w:t>
      </w:r>
      <w:r w:rsidRPr="0055746D">
        <w:rPr>
          <w:b/>
          <w:bCs/>
          <w:lang w:val="es-MX"/>
        </w:rPr>
        <w:t>valor nominal</w:t>
      </w:r>
      <w:r w:rsidRPr="0055746D">
        <w:rPr>
          <w:lang w:val="es-MX"/>
        </w:rPr>
        <w:t xml:space="preserve"> (a precios actuales). Básicamente,</w:t>
      </w:r>
      <w:r w:rsidR="00775962">
        <w:rPr>
          <w:lang w:val="es-MX"/>
        </w:rPr>
        <w:t xml:space="preserve"> </w:t>
      </w:r>
      <w:r w:rsidRPr="0055746D">
        <w:rPr>
          <w:lang w:val="es-MX"/>
        </w:rPr>
        <w:t>separa el impacto de las cantidades producidas (Q) del impacto de los precios (P).</w:t>
      </w:r>
    </w:p>
    <w:p w14:paraId="64BDB7D8" w14:textId="45F5A863" w:rsidR="0055746D" w:rsidRDefault="0055746D" w:rsidP="0060327F">
      <w:pPr>
        <w:jc w:val="both"/>
        <w:rPr>
          <w:lang w:val="es-MX"/>
        </w:rPr>
      </w:pPr>
      <w:r w:rsidRPr="0055746D">
        <w:rPr>
          <w:lang w:val="es-MX"/>
        </w:rPr>
        <w:t>Por parte de los factores sociales podríamos encontrar los resumidos en tanto lo</w:t>
      </w:r>
      <w:r w:rsidR="00775962">
        <w:rPr>
          <w:lang w:val="es-MX"/>
        </w:rPr>
        <w:t xml:space="preserve"> </w:t>
      </w:r>
      <w:r w:rsidRPr="0055746D">
        <w:rPr>
          <w:lang w:val="es-MX"/>
        </w:rPr>
        <w:t>económico como lo político, anteriormente nombrado la tasa de natalidad</w:t>
      </w:r>
      <w:r w:rsidR="00775962">
        <w:rPr>
          <w:lang w:val="es-MX"/>
        </w:rPr>
        <w:t xml:space="preserve"> </w:t>
      </w:r>
      <w:r w:rsidRPr="0055746D">
        <w:rPr>
          <w:lang w:val="es-MX"/>
        </w:rPr>
        <w:t>adicionando el envejecimiento pues a menor tasa de natalidad y mayor</w:t>
      </w:r>
      <w:r w:rsidR="00775962">
        <w:rPr>
          <w:lang w:val="es-MX"/>
        </w:rPr>
        <w:t xml:space="preserve"> </w:t>
      </w:r>
      <w:r w:rsidRPr="0055746D">
        <w:rPr>
          <w:lang w:val="es-MX"/>
        </w:rPr>
        <w:t>envejecimiento no beneficia su economía ya que a futuro estos nacidos no serán</w:t>
      </w:r>
      <w:r w:rsidR="00775962">
        <w:rPr>
          <w:lang w:val="es-MX"/>
        </w:rPr>
        <w:t xml:space="preserve"> </w:t>
      </w:r>
      <w:r w:rsidRPr="0055746D">
        <w:rPr>
          <w:lang w:val="es-MX"/>
        </w:rPr>
        <w:t>suficientes para sustentar el envejecimiento de los jóvenes actuales, el consumismo</w:t>
      </w:r>
      <w:r w:rsidR="00775962">
        <w:rPr>
          <w:lang w:val="es-MX"/>
        </w:rPr>
        <w:t xml:space="preserve"> </w:t>
      </w:r>
      <w:r w:rsidRPr="0055746D">
        <w:rPr>
          <w:lang w:val="es-MX"/>
        </w:rPr>
        <w:t>pues éste va cambiando a medida de igual manera de las redes por lo que las</w:t>
      </w:r>
      <w:r w:rsidR="00775962">
        <w:rPr>
          <w:lang w:val="es-MX"/>
        </w:rPr>
        <w:t xml:space="preserve"> </w:t>
      </w:r>
      <w:r w:rsidRPr="0055746D">
        <w:rPr>
          <w:lang w:val="es-MX"/>
        </w:rPr>
        <w:t xml:space="preserve">empresas no siempre están aptas para recibir este cambio tan abrupto en un </w:t>
      </w:r>
      <w:r w:rsidR="00775962">
        <w:rPr>
          <w:lang w:val="es-MX"/>
        </w:rPr>
        <w:t>t</w:t>
      </w:r>
      <w:r w:rsidRPr="0055746D">
        <w:rPr>
          <w:lang w:val="es-MX"/>
        </w:rPr>
        <w:t>iempo</w:t>
      </w:r>
      <w:r w:rsidR="00775962">
        <w:rPr>
          <w:lang w:val="es-MX"/>
        </w:rPr>
        <w:t xml:space="preserve"> </w:t>
      </w:r>
      <w:r w:rsidRPr="0055746D">
        <w:rPr>
          <w:lang w:val="es-MX"/>
        </w:rPr>
        <w:t>corto, las tensiones en las relaciones laborales y comerciales se han visto afectadas</w:t>
      </w:r>
      <w:r w:rsidR="00775962">
        <w:rPr>
          <w:lang w:val="es-MX"/>
        </w:rPr>
        <w:t xml:space="preserve"> </w:t>
      </w:r>
      <w:r w:rsidRPr="0055746D">
        <w:rPr>
          <w:lang w:val="es-MX"/>
        </w:rPr>
        <w:t>según las guerras mundiales y sus apoyo como también decisión.</w:t>
      </w:r>
    </w:p>
    <w:p w14:paraId="4BD1B87A" w14:textId="77777777" w:rsidR="0060327F" w:rsidRDefault="0060327F" w:rsidP="0060327F">
      <w:pPr>
        <w:jc w:val="both"/>
        <w:rPr>
          <w:lang w:val="es-MX"/>
        </w:rPr>
      </w:pPr>
    </w:p>
    <w:p w14:paraId="3B260F17" w14:textId="77777777" w:rsidR="0060327F" w:rsidRDefault="0060327F" w:rsidP="0060327F">
      <w:pPr>
        <w:jc w:val="both"/>
        <w:rPr>
          <w:lang w:val="es-MX"/>
        </w:rPr>
      </w:pPr>
    </w:p>
    <w:p w14:paraId="153CDE59" w14:textId="77777777" w:rsidR="0060327F" w:rsidRDefault="0060327F" w:rsidP="0060327F">
      <w:pPr>
        <w:jc w:val="both"/>
        <w:rPr>
          <w:lang w:val="es-MX"/>
        </w:rPr>
      </w:pPr>
    </w:p>
    <w:p w14:paraId="777ECC98" w14:textId="77777777" w:rsidR="0060327F" w:rsidRDefault="0060327F" w:rsidP="00B11977">
      <w:pPr>
        <w:jc w:val="both"/>
        <w:rPr>
          <w:lang w:val="es-MX"/>
        </w:rPr>
      </w:pPr>
    </w:p>
    <w:p w14:paraId="2C99BD21" w14:textId="77777777" w:rsidR="00775962" w:rsidRPr="0055746D" w:rsidRDefault="00775962" w:rsidP="00B11977">
      <w:pPr>
        <w:jc w:val="both"/>
        <w:rPr>
          <w:lang w:val="es-MX"/>
        </w:rPr>
      </w:pPr>
    </w:p>
    <w:p w14:paraId="266C95CA" w14:textId="59E5D904" w:rsidR="0060327F" w:rsidRDefault="0060327F" w:rsidP="0060327F">
      <w:pPr>
        <w:pStyle w:val="ListParagraph"/>
        <w:numPr>
          <w:ilvl w:val="0"/>
          <w:numId w:val="2"/>
        </w:numPr>
        <w:spacing w:line="360" w:lineRule="auto"/>
        <w:jc w:val="both"/>
        <w:rPr>
          <w:b/>
          <w:bCs/>
          <w:lang w:val="es-MX"/>
        </w:rPr>
      </w:pPr>
      <w:r w:rsidRPr="0060327F">
        <w:rPr>
          <w:b/>
          <w:bCs/>
          <w:lang w:val="es-MX"/>
        </w:rPr>
        <w:lastRenderedPageBreak/>
        <w:t>Respresentación gráfica de la inflación</w:t>
      </w:r>
      <w:r w:rsidR="00C138DD">
        <w:rPr>
          <w:b/>
          <w:bCs/>
          <w:lang w:val="es-MX"/>
        </w:rPr>
        <w:t>, puntos máximos y mínimos</w:t>
      </w:r>
      <w:r w:rsidR="00235622">
        <w:rPr>
          <w:b/>
          <w:bCs/>
          <w:lang w:val="es-MX"/>
        </w:rPr>
        <w:t xml:space="preserve"> explicación de sus formulas</w:t>
      </w:r>
      <w:r w:rsidR="00C138DD">
        <w:rPr>
          <w:b/>
          <w:bCs/>
          <w:lang w:val="es-MX"/>
        </w:rPr>
        <w:t xml:space="preserve"> </w:t>
      </w:r>
      <w:r w:rsidRPr="0060327F">
        <w:rPr>
          <w:b/>
          <w:bCs/>
          <w:lang w:val="es-MX"/>
        </w:rPr>
        <w:t>.</w:t>
      </w:r>
    </w:p>
    <w:p w14:paraId="6746473B" w14:textId="74C78615" w:rsidR="00235622" w:rsidRDefault="00E74D0B" w:rsidP="00E74D0B">
      <w:pPr>
        <w:spacing w:line="360" w:lineRule="auto"/>
        <w:jc w:val="center"/>
        <w:rPr>
          <w:b/>
          <w:bCs/>
          <w:lang w:val="es-MX"/>
        </w:rPr>
      </w:pPr>
      <w:r w:rsidRPr="00E74D0B">
        <w:rPr>
          <w:b/>
          <w:bCs/>
          <w:lang w:val="es-MX"/>
        </w:rPr>
        <w:drawing>
          <wp:inline distT="0" distB="0" distL="0" distR="0" wp14:anchorId="256FBE8E" wp14:editId="0AD1A96F">
            <wp:extent cx="2880986" cy="2327344"/>
            <wp:effectExtent l="0" t="0" r="2540" b="0"/>
            <wp:docPr id="2071042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42727" name=""/>
                    <pic:cNvPicPr/>
                  </pic:nvPicPr>
                  <pic:blipFill>
                    <a:blip r:embed="rId5"/>
                    <a:stretch>
                      <a:fillRect/>
                    </a:stretch>
                  </pic:blipFill>
                  <pic:spPr>
                    <a:xfrm>
                      <a:off x="0" y="0"/>
                      <a:ext cx="2896042" cy="2339507"/>
                    </a:xfrm>
                    <a:prstGeom prst="rect">
                      <a:avLst/>
                    </a:prstGeom>
                  </pic:spPr>
                </pic:pic>
              </a:graphicData>
            </a:graphic>
          </wp:inline>
        </w:drawing>
      </w:r>
    </w:p>
    <w:p w14:paraId="4D424E5E" w14:textId="6F31BB9B" w:rsidR="00E74D0B" w:rsidRPr="006E6EAE" w:rsidRDefault="00582CCA" w:rsidP="00E74D0B">
      <w:pPr>
        <w:spacing w:line="360" w:lineRule="auto"/>
        <w:jc w:val="both"/>
        <w:rPr>
          <w:lang w:val="es-MX"/>
        </w:rPr>
      </w:pPr>
      <w:r>
        <w:rPr>
          <w:lang w:val="es-MX"/>
        </w:rPr>
        <w:t xml:space="preserve">El ajuste lineal </w:t>
      </w:r>
      <w:r w:rsidR="00F86C99">
        <w:rPr>
          <w:lang w:val="es-MX"/>
        </w:rPr>
        <w:t xml:space="preserve">es el que nos permite hallar graficamente </w:t>
      </w:r>
      <w:r>
        <w:rPr>
          <w:lang w:val="es-MX"/>
        </w:rPr>
        <w:t>la inflación en Colombia</w:t>
      </w:r>
      <w:r w:rsidR="00D16B13">
        <w:rPr>
          <w:lang w:val="es-MX"/>
        </w:rPr>
        <w:t xml:space="preserve">, donde la </w:t>
      </w:r>
      <w:r w:rsidR="00F45518">
        <w:rPr>
          <w:lang w:val="es-MX"/>
        </w:rPr>
        <w:t xml:space="preserve">formula </w:t>
      </w:r>
      <w:r w:rsidR="0066436D">
        <w:rPr>
          <w:lang w:val="es-MX"/>
        </w:rPr>
        <w:t xml:space="preserve">sería </w:t>
      </w:r>
      <w:r w:rsidR="00F45518">
        <w:rPr>
          <w:lang w:val="es-MX"/>
        </w:rPr>
        <w:t xml:space="preserve"> y = m*x </w:t>
      </w:r>
      <w:r w:rsidR="0066436D" w:rsidRPr="0066436D">
        <w:rPr>
          <w:lang w:val="es-CO"/>
        </w:rPr>
        <w:t xml:space="preserve">+ </w:t>
      </w:r>
      <w:r w:rsidR="0066436D">
        <w:rPr>
          <w:lang w:val="es-CO"/>
        </w:rPr>
        <w:t>b</w:t>
      </w:r>
      <w:r w:rsidR="0066436D">
        <w:rPr>
          <w:lang w:val="es-MX"/>
        </w:rPr>
        <w:t xml:space="preserve"> , </w:t>
      </w:r>
      <w:r w:rsidR="00DE1C9F">
        <w:rPr>
          <w:lang w:val="es-MX"/>
        </w:rPr>
        <w:t xml:space="preserve">la interpretación de </w:t>
      </w:r>
      <w:r w:rsidR="001A2A1F" w:rsidRPr="001A2A1F">
        <w:rPr>
          <w:i/>
          <w:iCs/>
          <w:lang w:val="es-MX"/>
        </w:rPr>
        <w:t>y</w:t>
      </w:r>
      <w:r w:rsidR="00DE1C9F">
        <w:rPr>
          <w:lang w:val="es-MX"/>
        </w:rPr>
        <w:t xml:space="preserve"> sería la inflación</w:t>
      </w:r>
      <w:r w:rsidR="001A2A1F">
        <w:rPr>
          <w:lang w:val="es-MX"/>
        </w:rPr>
        <w:t xml:space="preserve"> </w:t>
      </w:r>
      <w:r w:rsidR="00CB7DF9">
        <w:rPr>
          <w:lang w:val="es-MX"/>
        </w:rPr>
        <w:t xml:space="preserve">medida </w:t>
      </w:r>
      <w:r w:rsidR="00FD2BCC">
        <w:rPr>
          <w:lang w:val="es-MX"/>
        </w:rPr>
        <w:t>en IPC</w:t>
      </w:r>
      <w:r w:rsidR="006E6EAE">
        <w:rPr>
          <w:lang w:val="es-MX"/>
        </w:rPr>
        <w:t xml:space="preserve">, </w:t>
      </w:r>
      <w:r w:rsidR="006E6EAE" w:rsidRPr="006E6EAE">
        <w:rPr>
          <w:i/>
          <w:iCs/>
          <w:lang w:val="es-MX"/>
        </w:rPr>
        <w:t>m</w:t>
      </w:r>
      <w:r w:rsidR="006E6EAE">
        <w:rPr>
          <w:i/>
          <w:iCs/>
          <w:lang w:val="es-MX"/>
        </w:rPr>
        <w:t xml:space="preserve"> </w:t>
      </w:r>
      <w:r w:rsidR="00494E3F">
        <w:rPr>
          <w:lang w:val="es-MX"/>
        </w:rPr>
        <w:t xml:space="preserve">Como el promedio, </w:t>
      </w:r>
      <w:r w:rsidR="00494E3F" w:rsidRPr="00494E3F">
        <w:rPr>
          <w:i/>
          <w:iCs/>
          <w:lang w:val="es-MX"/>
        </w:rPr>
        <w:t>X</w:t>
      </w:r>
      <w:r w:rsidR="00494E3F">
        <w:rPr>
          <w:lang w:val="es-MX"/>
        </w:rPr>
        <w:t xml:space="preserve"> el tiempo en el que se está midiendo esta inflación, y por último B la línea básica de tendencia que se mide en estos periodos</w:t>
      </w:r>
      <w:r w:rsidR="001C71D9">
        <w:rPr>
          <w:lang w:val="es-MX"/>
        </w:rPr>
        <w:t>.</w:t>
      </w:r>
    </w:p>
    <w:p w14:paraId="0C1024F8" w14:textId="7DD5F402" w:rsidR="00964E94" w:rsidRDefault="00D659CA" w:rsidP="00E74D0B">
      <w:pPr>
        <w:spacing w:line="360" w:lineRule="auto"/>
        <w:jc w:val="both"/>
        <w:rPr>
          <w:lang w:val="es-MX"/>
        </w:rPr>
      </w:pPr>
      <w:r>
        <w:rPr>
          <w:lang w:val="es-MX"/>
        </w:rPr>
        <w:t xml:space="preserve">Primero </w:t>
      </w:r>
      <w:r w:rsidR="00E37816">
        <w:rPr>
          <w:lang w:val="es-MX"/>
        </w:rPr>
        <w:t>se hizo una filtración de datos</w:t>
      </w:r>
      <w:r w:rsidR="0040179A">
        <w:rPr>
          <w:lang w:val="es-MX"/>
        </w:rPr>
        <w:t xml:space="preserve"> </w:t>
      </w:r>
      <w:r w:rsidR="00E53F78">
        <w:rPr>
          <w:lang w:val="es-MX"/>
        </w:rPr>
        <w:t>de la recolección de estos del país de Colombia, donde se toma la inflación como valor del eje Y,</w:t>
      </w:r>
      <w:r w:rsidR="00D47905">
        <w:rPr>
          <w:lang w:val="es-MX"/>
        </w:rPr>
        <w:t xml:space="preserve"> </w:t>
      </w:r>
      <w:r w:rsidR="00F21909">
        <w:rPr>
          <w:lang w:val="es-MX"/>
        </w:rPr>
        <w:t>donde se refleja la tendencia de esta a través de los años visualizados en el eje X</w:t>
      </w:r>
      <w:r w:rsidR="001B2F27">
        <w:rPr>
          <w:lang w:val="es-MX"/>
        </w:rPr>
        <w:t xml:space="preserve"> representando el ajuste lineal con una línea roja</w:t>
      </w:r>
      <w:r w:rsidR="00964E94">
        <w:rPr>
          <w:lang w:val="es-MX"/>
        </w:rPr>
        <w:t>.</w:t>
      </w:r>
    </w:p>
    <w:p w14:paraId="2350F413" w14:textId="6450865D" w:rsidR="00964E94" w:rsidRDefault="003A03E4" w:rsidP="003A03E4">
      <w:pPr>
        <w:spacing w:line="360" w:lineRule="auto"/>
        <w:jc w:val="center"/>
        <w:rPr>
          <w:lang w:val="es-MX"/>
        </w:rPr>
      </w:pPr>
      <w:r w:rsidRPr="003A03E4">
        <w:rPr>
          <w:lang w:val="es-MX"/>
        </w:rPr>
        <w:drawing>
          <wp:inline distT="0" distB="0" distL="0" distR="0" wp14:anchorId="003F8351" wp14:editId="54E21E3D">
            <wp:extent cx="3590490" cy="2342367"/>
            <wp:effectExtent l="0" t="0" r="3810" b="0"/>
            <wp:docPr id="970699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99113" name=""/>
                    <pic:cNvPicPr/>
                  </pic:nvPicPr>
                  <pic:blipFill>
                    <a:blip r:embed="rId6"/>
                    <a:stretch>
                      <a:fillRect/>
                    </a:stretch>
                  </pic:blipFill>
                  <pic:spPr>
                    <a:xfrm>
                      <a:off x="0" y="0"/>
                      <a:ext cx="3649728" cy="2381013"/>
                    </a:xfrm>
                    <a:prstGeom prst="rect">
                      <a:avLst/>
                    </a:prstGeom>
                  </pic:spPr>
                </pic:pic>
              </a:graphicData>
            </a:graphic>
          </wp:inline>
        </w:drawing>
      </w:r>
    </w:p>
    <w:p w14:paraId="25810C81" w14:textId="41C9EE67" w:rsidR="00CB7400" w:rsidRDefault="00E2152D" w:rsidP="00CB7400">
      <w:pPr>
        <w:spacing w:line="360" w:lineRule="auto"/>
        <w:jc w:val="both"/>
        <w:rPr>
          <w:lang w:val="es-MX"/>
        </w:rPr>
      </w:pPr>
      <w:r>
        <w:rPr>
          <w:lang w:val="es-MX"/>
        </w:rPr>
        <w:lastRenderedPageBreak/>
        <w:t xml:space="preserve">Para esta segunda </w:t>
      </w:r>
      <w:r w:rsidR="00A85721">
        <w:rPr>
          <w:lang w:val="es-MX"/>
        </w:rPr>
        <w:t>gráfica ya presentamos el ajuste polinomio de grado seis para la inflación en Colombia entre los años 1960 y 202</w:t>
      </w:r>
      <w:r w:rsidR="00E10A5B">
        <w:rPr>
          <w:lang w:val="es-MX"/>
        </w:rPr>
        <w:t>3</w:t>
      </w:r>
      <w:r w:rsidR="00BF69C4">
        <w:rPr>
          <w:lang w:val="es-MX"/>
        </w:rPr>
        <w:t xml:space="preserve">, </w:t>
      </w:r>
      <w:r w:rsidR="002C03C0">
        <w:rPr>
          <w:lang w:val="es-MX"/>
        </w:rPr>
        <w:t xml:space="preserve">para así poder representar la flexibilidad de la línea de tendencia de la inflación, y por otro lado tener la unión de los datos de la inflación. </w:t>
      </w:r>
      <w:r w:rsidR="000E4B10">
        <w:rPr>
          <w:lang w:val="es-MX"/>
        </w:rPr>
        <w:t>Esto mediante</w:t>
      </w:r>
      <w:r w:rsidR="00365B5D">
        <w:rPr>
          <w:lang w:val="es-MX"/>
        </w:rPr>
        <w:t xml:space="preserve"> </w:t>
      </w:r>
      <w:r w:rsidR="008915DA">
        <w:rPr>
          <w:lang w:val="es-MX"/>
        </w:rPr>
        <w:t xml:space="preserve">el cambio de la ecuación </w:t>
      </w:r>
      <w:r w:rsidR="006A34D0">
        <w:rPr>
          <w:lang w:val="es-MX"/>
        </w:rPr>
        <w:t>del polinomio de grado sexto.</w:t>
      </w:r>
    </w:p>
    <w:p w14:paraId="778BC097" w14:textId="77777777" w:rsidR="006A34D0" w:rsidRDefault="006A34D0" w:rsidP="00CB7400">
      <w:pPr>
        <w:spacing w:line="360" w:lineRule="auto"/>
        <w:jc w:val="both"/>
        <w:rPr>
          <w:lang w:val="es-MX"/>
        </w:rPr>
      </w:pPr>
    </w:p>
    <w:p w14:paraId="0A6BCDAF" w14:textId="4990CE3F" w:rsidR="006A34D0" w:rsidRDefault="00E42B32" w:rsidP="00E42B32">
      <w:pPr>
        <w:spacing w:line="360" w:lineRule="auto"/>
        <w:jc w:val="center"/>
        <w:rPr>
          <w:lang w:val="es-MX"/>
        </w:rPr>
      </w:pPr>
      <w:r w:rsidRPr="00E42B32">
        <w:rPr>
          <w:lang w:val="es-MX"/>
        </w:rPr>
        <w:drawing>
          <wp:inline distT="0" distB="0" distL="0" distR="0" wp14:anchorId="534513C3" wp14:editId="2C04F7AF">
            <wp:extent cx="4021455" cy="2692936"/>
            <wp:effectExtent l="0" t="0" r="4445" b="0"/>
            <wp:docPr id="1407210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10768" name=""/>
                    <pic:cNvPicPr/>
                  </pic:nvPicPr>
                  <pic:blipFill rotWithShape="1">
                    <a:blip r:embed="rId7"/>
                    <a:srcRect t="3153"/>
                    <a:stretch/>
                  </pic:blipFill>
                  <pic:spPr bwMode="auto">
                    <a:xfrm>
                      <a:off x="0" y="0"/>
                      <a:ext cx="4082812" cy="2734023"/>
                    </a:xfrm>
                    <a:prstGeom prst="rect">
                      <a:avLst/>
                    </a:prstGeom>
                    <a:ln>
                      <a:noFill/>
                    </a:ln>
                    <a:extLst>
                      <a:ext uri="{53640926-AAD7-44D8-BBD7-CCE9431645EC}">
                        <a14:shadowObscured xmlns:a14="http://schemas.microsoft.com/office/drawing/2010/main"/>
                      </a:ext>
                    </a:extLst>
                  </pic:spPr>
                </pic:pic>
              </a:graphicData>
            </a:graphic>
          </wp:inline>
        </w:drawing>
      </w:r>
    </w:p>
    <w:p w14:paraId="2C63F46B" w14:textId="36B1BFEF" w:rsidR="00E42B32" w:rsidRDefault="001C71D9" w:rsidP="00E42B32">
      <w:pPr>
        <w:spacing w:line="360" w:lineRule="auto"/>
        <w:jc w:val="both"/>
        <w:rPr>
          <w:lang w:val="es-MX"/>
        </w:rPr>
      </w:pPr>
      <w:r>
        <w:rPr>
          <w:lang w:val="es-MX"/>
        </w:rPr>
        <w:t>En esta gráfica ya estamos implementando mediante el polinomio de grado seis la inflación de Colombia,</w:t>
      </w:r>
      <w:r w:rsidR="00C55B7D">
        <w:rPr>
          <w:lang w:val="es-MX"/>
        </w:rPr>
        <w:t xml:space="preserve"> México y China. Con el propósito de poder ver las diferencias entre países con distintos</w:t>
      </w:r>
      <w:r w:rsidR="003A7A64">
        <w:rPr>
          <w:lang w:val="es-MX"/>
        </w:rPr>
        <w:t xml:space="preserve"> ideales sociales y económicos, además de su tipo de gobierno. En este caso</w:t>
      </w:r>
      <w:r w:rsidR="00A01E3D">
        <w:rPr>
          <w:lang w:val="es-MX"/>
        </w:rPr>
        <w:t xml:space="preserve"> las implementaciones anteriores siguen igual, sólo se está haciendo una agregación sobre la gráfica de estos nuevos países para permitirnos ver su diferencia en estas brechas de tiempo de inflación</w:t>
      </w:r>
      <w:r w:rsidR="00C0022D">
        <w:rPr>
          <w:lang w:val="es-MX"/>
        </w:rPr>
        <w:t>.</w:t>
      </w:r>
    </w:p>
    <w:p w14:paraId="62825158" w14:textId="41A7B0F7" w:rsidR="00C0022D" w:rsidRDefault="00C0022D" w:rsidP="00E42B32">
      <w:pPr>
        <w:spacing w:line="360" w:lineRule="auto"/>
        <w:jc w:val="both"/>
        <w:rPr>
          <w:lang w:val="es-MX"/>
        </w:rPr>
      </w:pPr>
      <w:r>
        <w:rPr>
          <w:lang w:val="es-MX"/>
        </w:rPr>
        <w:t>Para así poder sacar la siguiente gráfica donde podemos ver más fácilmente representado en esta torta el promedio de inflación por cada país</w:t>
      </w:r>
      <w:r w:rsidR="00E5204C">
        <w:rPr>
          <w:lang w:val="es-MX"/>
        </w:rPr>
        <w:t>.</w:t>
      </w:r>
    </w:p>
    <w:p w14:paraId="3386B73A" w14:textId="77777777" w:rsidR="00CF77A1" w:rsidRDefault="00197BE5" w:rsidP="00622B78">
      <w:pPr>
        <w:spacing w:line="360" w:lineRule="auto"/>
        <w:jc w:val="both"/>
      </w:pPr>
      <w:r>
        <w:rPr>
          <w:lang w:val="es-MX"/>
        </w:rPr>
        <w:t xml:space="preserve">Esta gráfica la podemos obtener </w:t>
      </w:r>
      <w:r w:rsidR="00FB2C5C">
        <w:rPr>
          <w:lang w:val="es-MX"/>
        </w:rPr>
        <w:t>por medio</w:t>
      </w:r>
      <w:r w:rsidR="005F3C1E">
        <w:rPr>
          <w:lang w:val="es-MX"/>
        </w:rPr>
        <w:t xml:space="preserve"> </w:t>
      </w:r>
      <w:r w:rsidR="00622B78">
        <w:rPr>
          <w:lang w:val="es-MX"/>
        </w:rPr>
        <w:t xml:space="preserve">de la biblioteca </w:t>
      </w:r>
      <w:r w:rsidR="00622B78" w:rsidRPr="00622B78">
        <w:rPr>
          <w:b/>
          <w:bCs/>
        </w:rPr>
        <w:t>Matplotlib</w:t>
      </w:r>
      <w:r w:rsidR="0068573A">
        <w:rPr>
          <w:b/>
          <w:bCs/>
        </w:rPr>
        <w:t xml:space="preserve">, </w:t>
      </w:r>
      <w:proofErr w:type="spellStart"/>
      <w:r w:rsidR="00D152DF" w:rsidRPr="00D152DF">
        <w:rPr>
          <w:b/>
          <w:bCs/>
        </w:rPr>
        <w:t>plt.axis</w:t>
      </w:r>
      <w:proofErr w:type="spellEnd"/>
      <w:r w:rsidR="00D152DF" w:rsidRPr="00D152DF">
        <w:rPr>
          <w:b/>
          <w:bCs/>
        </w:rPr>
        <w:t>('</w:t>
      </w:r>
      <w:proofErr w:type="spellStart"/>
      <w:r w:rsidR="00D152DF" w:rsidRPr="00D152DF">
        <w:rPr>
          <w:b/>
          <w:bCs/>
        </w:rPr>
        <w:t>equal</w:t>
      </w:r>
      <w:proofErr w:type="spellEnd"/>
      <w:r w:rsidR="00D152DF" w:rsidRPr="00D152DF">
        <w:rPr>
          <w:b/>
          <w:bCs/>
        </w:rPr>
        <w:t>')</w:t>
      </w:r>
      <w:r w:rsidR="00873D98">
        <w:rPr>
          <w:b/>
          <w:bCs/>
        </w:rPr>
        <w:t xml:space="preserve"> </w:t>
      </w:r>
      <w:r w:rsidR="00CF77A1">
        <w:t>es</w:t>
      </w:r>
      <w:r w:rsidR="00873D98" w:rsidRPr="00873D98">
        <w:t xml:space="preserve"> </w:t>
      </w:r>
      <w:r w:rsidR="00CF77A1">
        <w:t>lo</w:t>
      </w:r>
      <w:r w:rsidR="00873D98" w:rsidRPr="00873D98">
        <w:t xml:space="preserve"> que nos brinda la forma del gráfico.</w:t>
      </w:r>
    </w:p>
    <w:p w14:paraId="0DA42055" w14:textId="348A2A54" w:rsidR="00E5204C" w:rsidRPr="00D152DF" w:rsidRDefault="00E5204C" w:rsidP="00CF77A1">
      <w:pPr>
        <w:spacing w:line="360" w:lineRule="auto"/>
        <w:jc w:val="center"/>
        <w:rPr>
          <w:b/>
          <w:bCs/>
        </w:rPr>
      </w:pPr>
      <w:r w:rsidRPr="00E5204C">
        <w:rPr>
          <w:lang w:val="es-MX"/>
        </w:rPr>
        <w:lastRenderedPageBreak/>
        <w:drawing>
          <wp:inline distT="0" distB="0" distL="0" distR="0" wp14:anchorId="39D2862C" wp14:editId="76EA0516">
            <wp:extent cx="3680561" cy="3469640"/>
            <wp:effectExtent l="0" t="0" r="2540" b="0"/>
            <wp:docPr id="880702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02983" name=""/>
                    <pic:cNvPicPr/>
                  </pic:nvPicPr>
                  <pic:blipFill>
                    <a:blip r:embed="rId8"/>
                    <a:stretch>
                      <a:fillRect/>
                    </a:stretch>
                  </pic:blipFill>
                  <pic:spPr>
                    <a:xfrm>
                      <a:off x="0" y="0"/>
                      <a:ext cx="3689726" cy="3478280"/>
                    </a:xfrm>
                    <a:prstGeom prst="rect">
                      <a:avLst/>
                    </a:prstGeom>
                  </pic:spPr>
                </pic:pic>
              </a:graphicData>
            </a:graphic>
          </wp:inline>
        </w:drawing>
      </w:r>
    </w:p>
    <w:p w14:paraId="7507E3C1" w14:textId="31A3E56E" w:rsidR="00D03DCF" w:rsidRDefault="00D03DCF" w:rsidP="00B11977">
      <w:pPr>
        <w:jc w:val="both"/>
        <w:rPr>
          <w:lang w:val="es-MX"/>
        </w:rPr>
      </w:pPr>
    </w:p>
    <w:p w14:paraId="2DE15BD8" w14:textId="77777777" w:rsidR="001014B5" w:rsidRDefault="001014B5" w:rsidP="00B11977">
      <w:pPr>
        <w:jc w:val="both"/>
        <w:rPr>
          <w:lang w:val="es-MX"/>
        </w:rPr>
      </w:pPr>
    </w:p>
    <w:p w14:paraId="7923F3D4" w14:textId="0471142E" w:rsidR="001014B5" w:rsidRDefault="001C133E" w:rsidP="00B11977">
      <w:pPr>
        <w:jc w:val="both"/>
        <w:rPr>
          <w:lang w:val="es-MX"/>
        </w:rPr>
      </w:pPr>
      <w:r>
        <w:rPr>
          <w:lang w:val="es-MX"/>
        </w:rPr>
        <w:t>Anteriormente hemos visto problemáticas globales como la Guerra Fría,</w:t>
      </w:r>
      <w:r w:rsidR="00ED2396">
        <w:rPr>
          <w:lang w:val="es-MX"/>
        </w:rPr>
        <w:t xml:space="preserve"> </w:t>
      </w:r>
      <w:r w:rsidR="0053438A">
        <w:rPr>
          <w:lang w:val="es-MX"/>
        </w:rPr>
        <w:t>crisis del petróleo en los años 70, transición de modelos económicos,</w:t>
      </w:r>
      <w:r w:rsidR="00305814">
        <w:rPr>
          <w:lang w:val="es-MX"/>
        </w:rPr>
        <w:t xml:space="preserve"> militarización y gasto público, </w:t>
      </w:r>
      <w:r w:rsidR="00750BCA">
        <w:rPr>
          <w:lang w:val="es-MX"/>
        </w:rPr>
        <w:t xml:space="preserve">etc. </w:t>
      </w:r>
    </w:p>
    <w:p w14:paraId="6EC34145" w14:textId="05C62C08" w:rsidR="00CA376E" w:rsidRDefault="00D00B27" w:rsidP="00B11977">
      <w:pPr>
        <w:jc w:val="both"/>
        <w:rPr>
          <w:lang w:val="es-MX"/>
        </w:rPr>
      </w:pPr>
      <w:r>
        <w:rPr>
          <w:lang w:val="es-MX"/>
        </w:rPr>
        <w:t>La mayoría de estos han transcurrido después de los años 2000, donde también se puede ver la influencia de la llegada del Internet, en países como China y su gran industria</w:t>
      </w:r>
      <w:r w:rsidR="00AA5326">
        <w:rPr>
          <w:lang w:val="es-MX"/>
        </w:rPr>
        <w:t xml:space="preserve">, </w:t>
      </w:r>
      <w:r w:rsidR="0017786D">
        <w:rPr>
          <w:lang w:val="es-MX"/>
        </w:rPr>
        <w:t xml:space="preserve">en este caso como el consumismo ha influenciado en su producción y por ende es inflación. En el caso de Colombia el impacto que hubo en los 90 después de una era de gran influencia del </w:t>
      </w:r>
      <w:r w:rsidR="00AB5B46">
        <w:rPr>
          <w:lang w:val="es-MX"/>
        </w:rPr>
        <w:t>narcotráfico</w:t>
      </w:r>
      <w:r w:rsidR="00106228">
        <w:rPr>
          <w:lang w:val="es-MX"/>
        </w:rPr>
        <w:t xml:space="preserve"> causando una y mala imagen para el país y</w:t>
      </w:r>
      <w:r w:rsidR="00834C05">
        <w:rPr>
          <w:lang w:val="es-MX"/>
        </w:rPr>
        <w:t xml:space="preserve"> debilitación de relaciones en el exterior</w:t>
      </w:r>
      <w:r w:rsidR="009E294D">
        <w:rPr>
          <w:lang w:val="es-MX"/>
        </w:rPr>
        <w:t xml:space="preserve">, y por México </w:t>
      </w:r>
      <w:r w:rsidR="00495810">
        <w:rPr>
          <w:lang w:val="es-MX"/>
        </w:rPr>
        <w:t xml:space="preserve">el </w:t>
      </w:r>
      <w:r w:rsidR="00495810">
        <w:t>l</w:t>
      </w:r>
      <w:r w:rsidR="00495810" w:rsidRPr="00495810">
        <w:t>evantamiento del EZLN</w:t>
      </w:r>
      <w:r w:rsidR="009308C3">
        <w:t xml:space="preserve">; </w:t>
      </w:r>
      <w:r w:rsidR="00095B89">
        <w:t xml:space="preserve">ya que causó efecto en la </w:t>
      </w:r>
      <w:r w:rsidR="00106228">
        <w:t>imagen</w:t>
      </w:r>
      <w:r w:rsidR="00095B89">
        <w:t xml:space="preserve"> de México</w:t>
      </w:r>
      <w:r w:rsidR="007948E7">
        <w:t xml:space="preserve"> Y se vería como un país no seguro para invertir además</w:t>
      </w:r>
      <w:r w:rsidR="00106228">
        <w:t xml:space="preserve"> de generar una fuga de capitales.</w:t>
      </w:r>
    </w:p>
    <w:p w14:paraId="064E1240" w14:textId="3CB96C9A" w:rsidR="00CA376E" w:rsidRDefault="00CA376E" w:rsidP="00CA376E">
      <w:pPr>
        <w:jc w:val="center"/>
        <w:rPr>
          <w:lang w:val="es-MX"/>
        </w:rPr>
      </w:pPr>
      <w:r w:rsidRPr="00CA376E">
        <w:rPr>
          <w:lang w:val="es-MX"/>
        </w:rPr>
        <w:lastRenderedPageBreak/>
        <w:drawing>
          <wp:inline distT="0" distB="0" distL="0" distR="0" wp14:anchorId="30882F1B" wp14:editId="64FEF62E">
            <wp:extent cx="3680290" cy="3519813"/>
            <wp:effectExtent l="0" t="0" r="3175" b="0"/>
            <wp:docPr id="1237025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25718" name=""/>
                    <pic:cNvPicPr/>
                  </pic:nvPicPr>
                  <pic:blipFill>
                    <a:blip r:embed="rId9"/>
                    <a:stretch>
                      <a:fillRect/>
                    </a:stretch>
                  </pic:blipFill>
                  <pic:spPr>
                    <a:xfrm>
                      <a:off x="0" y="0"/>
                      <a:ext cx="3708006" cy="3546320"/>
                    </a:xfrm>
                    <a:prstGeom prst="rect">
                      <a:avLst/>
                    </a:prstGeom>
                  </pic:spPr>
                </pic:pic>
              </a:graphicData>
            </a:graphic>
          </wp:inline>
        </w:drawing>
      </w:r>
    </w:p>
    <w:p w14:paraId="6C9603AE" w14:textId="77777777" w:rsidR="00834C05" w:rsidRDefault="00834C05" w:rsidP="00834C05">
      <w:pPr>
        <w:rPr>
          <w:lang w:val="es-MX"/>
        </w:rPr>
      </w:pPr>
    </w:p>
    <w:p w14:paraId="3EB085D9" w14:textId="3DD67554" w:rsidR="00A17EC1" w:rsidRDefault="0078400C" w:rsidP="0078400C">
      <w:pPr>
        <w:jc w:val="both"/>
        <w:rPr>
          <w:lang w:val="es-MX"/>
        </w:rPr>
      </w:pPr>
      <w:r>
        <w:rPr>
          <w:lang w:val="es-MX"/>
        </w:rPr>
        <w:t>Para finalizar tenemos esta gráfica en la que nos enfocamos solamente en las tendencias que presentar a las inflaciones de Colombia, México y China. Referenciando el porcentaje de avances tecnológicos e inflación a la vez, aunque no es muy</w:t>
      </w:r>
      <w:r w:rsidR="00ED59D3">
        <w:rPr>
          <w:lang w:val="es-MX"/>
        </w:rPr>
        <w:t xml:space="preserve"> conocido </w:t>
      </w:r>
      <w:r w:rsidR="00E66192">
        <w:rPr>
          <w:lang w:val="es-MX"/>
        </w:rPr>
        <w:t>Colombia y México por estas producciones ambos países ya cuentan con estas.</w:t>
      </w:r>
    </w:p>
    <w:p w14:paraId="54EFDDB0" w14:textId="77777777" w:rsidR="009B6C47" w:rsidRDefault="009B6C47" w:rsidP="0078400C">
      <w:pPr>
        <w:jc w:val="both"/>
        <w:rPr>
          <w:lang w:val="es-MX"/>
        </w:rPr>
      </w:pPr>
    </w:p>
    <w:p w14:paraId="55675F35" w14:textId="40AD7CB4" w:rsidR="00A17EC1" w:rsidRDefault="009B6C47" w:rsidP="009B6C47">
      <w:pPr>
        <w:jc w:val="center"/>
        <w:rPr>
          <w:lang w:val="es-MX"/>
        </w:rPr>
      </w:pPr>
      <w:r w:rsidRPr="009B6C47">
        <w:rPr>
          <w:lang w:val="es-MX"/>
        </w:rPr>
        <w:drawing>
          <wp:inline distT="0" distB="0" distL="0" distR="0" wp14:anchorId="104FFA4E" wp14:editId="49F93D3E">
            <wp:extent cx="4108537" cy="2662786"/>
            <wp:effectExtent l="0" t="0" r="0" b="4445"/>
            <wp:docPr id="1135794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94194" name=""/>
                    <pic:cNvPicPr/>
                  </pic:nvPicPr>
                  <pic:blipFill>
                    <a:blip r:embed="rId10"/>
                    <a:stretch>
                      <a:fillRect/>
                    </a:stretch>
                  </pic:blipFill>
                  <pic:spPr>
                    <a:xfrm>
                      <a:off x="0" y="0"/>
                      <a:ext cx="4117512" cy="2668603"/>
                    </a:xfrm>
                    <a:prstGeom prst="rect">
                      <a:avLst/>
                    </a:prstGeom>
                  </pic:spPr>
                </pic:pic>
              </a:graphicData>
            </a:graphic>
          </wp:inline>
        </w:drawing>
      </w:r>
    </w:p>
    <w:p w14:paraId="4FB33880" w14:textId="1BC3550F" w:rsidR="00A17EC1" w:rsidRDefault="00A17EC1" w:rsidP="00A17EC1">
      <w:pPr>
        <w:pStyle w:val="ListParagraph"/>
        <w:numPr>
          <w:ilvl w:val="0"/>
          <w:numId w:val="2"/>
        </w:numPr>
        <w:rPr>
          <w:lang w:val="es-MX"/>
        </w:rPr>
      </w:pPr>
      <w:r>
        <w:rPr>
          <w:lang w:val="es-MX"/>
        </w:rPr>
        <w:lastRenderedPageBreak/>
        <w:t>Conclusiones.</w:t>
      </w:r>
    </w:p>
    <w:p w14:paraId="2740CDB3" w14:textId="77777777" w:rsidR="00A17EC1" w:rsidRDefault="00A17EC1" w:rsidP="009F2264">
      <w:pPr>
        <w:rPr>
          <w:lang w:val="es-MX"/>
        </w:rPr>
      </w:pPr>
    </w:p>
    <w:p w14:paraId="3132D379" w14:textId="0E21F633" w:rsidR="009F2264" w:rsidRDefault="00367D9D" w:rsidP="009F2264">
      <w:pPr>
        <w:pStyle w:val="ListParagraph"/>
        <w:numPr>
          <w:ilvl w:val="0"/>
          <w:numId w:val="4"/>
        </w:numPr>
        <w:rPr>
          <w:lang w:val="es-MX"/>
        </w:rPr>
      </w:pPr>
      <w:r>
        <w:rPr>
          <w:lang w:val="es-MX"/>
        </w:rPr>
        <w:t>Se implementó el lenguaje Python para el desarrollo del código, con el que se obtuvieron los análisis de las gráficas</w:t>
      </w:r>
      <w:r w:rsidR="00EF7089">
        <w:rPr>
          <w:lang w:val="es-MX"/>
        </w:rPr>
        <w:t>. Permitiéndonos implementar fórmulas matemáticas y algebraicas</w:t>
      </w:r>
      <w:r w:rsidR="00BB547A">
        <w:rPr>
          <w:lang w:val="es-MX"/>
        </w:rPr>
        <w:t xml:space="preserve">, </w:t>
      </w:r>
      <w:r w:rsidR="00EF7089">
        <w:rPr>
          <w:lang w:val="es-MX"/>
        </w:rPr>
        <w:t>para así poder hallar</w:t>
      </w:r>
      <w:r w:rsidR="00BB547A">
        <w:rPr>
          <w:lang w:val="es-MX"/>
        </w:rPr>
        <w:t xml:space="preserve"> los resultados deseados. En este caso la representación de la inflación y  tendencia por medio de</w:t>
      </w:r>
      <w:r w:rsidR="005218C8">
        <w:rPr>
          <w:lang w:val="es-MX"/>
        </w:rPr>
        <w:t xml:space="preserve"> un polinomio de sexto grado.</w:t>
      </w:r>
    </w:p>
    <w:p w14:paraId="2F0210EC" w14:textId="77777777" w:rsidR="005218C8" w:rsidRDefault="005218C8" w:rsidP="005218C8">
      <w:pPr>
        <w:rPr>
          <w:lang w:val="es-MX"/>
        </w:rPr>
      </w:pPr>
    </w:p>
    <w:p w14:paraId="17FD01C1" w14:textId="3CAC791D" w:rsidR="005218C8" w:rsidRDefault="005218C8" w:rsidP="005218C8">
      <w:pPr>
        <w:pStyle w:val="ListParagraph"/>
        <w:numPr>
          <w:ilvl w:val="0"/>
          <w:numId w:val="4"/>
        </w:numPr>
        <w:rPr>
          <w:lang w:val="es-MX"/>
        </w:rPr>
      </w:pPr>
      <w:r>
        <w:rPr>
          <w:lang w:val="es-MX"/>
        </w:rPr>
        <w:t>Conocer especialmente de Colombia sus</w:t>
      </w:r>
      <w:r w:rsidR="00C672EB">
        <w:rPr>
          <w:lang w:val="es-MX"/>
        </w:rPr>
        <w:t xml:space="preserve"> factores sociales, económicos y políticos</w:t>
      </w:r>
      <w:r w:rsidR="00CE125E">
        <w:rPr>
          <w:lang w:val="es-MX"/>
        </w:rPr>
        <w:t>,</w:t>
      </w:r>
      <w:r w:rsidR="00C672EB">
        <w:rPr>
          <w:lang w:val="es-MX"/>
        </w:rPr>
        <w:t xml:space="preserve"> como alteran un calculo matemático utilizado para la economía y sus decisiones</w:t>
      </w:r>
      <w:r w:rsidR="00CE125E">
        <w:rPr>
          <w:lang w:val="es-MX"/>
        </w:rPr>
        <w:t>.</w:t>
      </w:r>
    </w:p>
    <w:p w14:paraId="734F7B61" w14:textId="77777777" w:rsidR="00CE125E" w:rsidRPr="00CE125E" w:rsidRDefault="00CE125E" w:rsidP="00CE125E">
      <w:pPr>
        <w:pStyle w:val="ListParagraph"/>
        <w:rPr>
          <w:lang w:val="es-MX"/>
        </w:rPr>
      </w:pPr>
    </w:p>
    <w:p w14:paraId="3AD75E75" w14:textId="77777777" w:rsidR="00CE125E" w:rsidRDefault="00CE125E" w:rsidP="00CE125E">
      <w:pPr>
        <w:rPr>
          <w:lang w:val="es-MX"/>
        </w:rPr>
      </w:pPr>
    </w:p>
    <w:p w14:paraId="4481BC0F" w14:textId="07B5AD05" w:rsidR="00CE125E" w:rsidRPr="00CE125E" w:rsidRDefault="00E51822" w:rsidP="00CE125E">
      <w:pPr>
        <w:pStyle w:val="ListParagraph"/>
        <w:numPr>
          <w:ilvl w:val="0"/>
          <w:numId w:val="4"/>
        </w:numPr>
        <w:rPr>
          <w:lang w:val="es-MX"/>
        </w:rPr>
      </w:pPr>
      <w:r>
        <w:rPr>
          <w:lang w:val="es-MX"/>
        </w:rPr>
        <w:t xml:space="preserve">Conocer la importancia de la implementación matemática hasta para ámbitos </w:t>
      </w:r>
      <w:r w:rsidR="00A96824">
        <w:rPr>
          <w:lang w:val="es-MX"/>
        </w:rPr>
        <w:t>economicos,</w:t>
      </w:r>
      <w:r>
        <w:rPr>
          <w:lang w:val="es-MX"/>
        </w:rPr>
        <w:t xml:space="preserve"> cómo está puede resolver, predecir y solucionar </w:t>
      </w:r>
      <w:r w:rsidR="00A96824">
        <w:rPr>
          <w:lang w:val="es-MX"/>
        </w:rPr>
        <w:t xml:space="preserve">estos </w:t>
      </w:r>
      <w:r>
        <w:rPr>
          <w:lang w:val="es-MX"/>
        </w:rPr>
        <w:t xml:space="preserve">distintos </w:t>
      </w:r>
      <w:r w:rsidR="00A96824">
        <w:rPr>
          <w:lang w:val="es-MX"/>
        </w:rPr>
        <w:t>obstaculos.</w:t>
      </w:r>
    </w:p>
    <w:sectPr w:rsidR="00CE125E" w:rsidRPr="00CE12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70430C"/>
    <w:multiLevelType w:val="hybridMultilevel"/>
    <w:tmpl w:val="26E6A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94B402A"/>
    <w:multiLevelType w:val="hybridMultilevel"/>
    <w:tmpl w:val="B3F073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A6B5EE5"/>
    <w:multiLevelType w:val="hybridMultilevel"/>
    <w:tmpl w:val="26E6A9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C8B5CB4"/>
    <w:multiLevelType w:val="hybridMultilevel"/>
    <w:tmpl w:val="A6BA9A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405117">
    <w:abstractNumId w:val="2"/>
  </w:num>
  <w:num w:numId="2" w16cid:durableId="1758135013">
    <w:abstractNumId w:val="1"/>
  </w:num>
  <w:num w:numId="3" w16cid:durableId="1777795281">
    <w:abstractNumId w:val="0"/>
  </w:num>
  <w:num w:numId="4" w16cid:durableId="514882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6D"/>
    <w:rsid w:val="00002AE0"/>
    <w:rsid w:val="00003239"/>
    <w:rsid w:val="00007E69"/>
    <w:rsid w:val="00053DA1"/>
    <w:rsid w:val="00060DAA"/>
    <w:rsid w:val="00074CC9"/>
    <w:rsid w:val="00075F01"/>
    <w:rsid w:val="00083169"/>
    <w:rsid w:val="00087ACC"/>
    <w:rsid w:val="000954D1"/>
    <w:rsid w:val="00095B89"/>
    <w:rsid w:val="000A2973"/>
    <w:rsid w:val="000A4104"/>
    <w:rsid w:val="000A5F95"/>
    <w:rsid w:val="000B61D3"/>
    <w:rsid w:val="000C3BC8"/>
    <w:rsid w:val="000E4B10"/>
    <w:rsid w:val="000F10F8"/>
    <w:rsid w:val="001014B5"/>
    <w:rsid w:val="00104FEB"/>
    <w:rsid w:val="00106228"/>
    <w:rsid w:val="00127D40"/>
    <w:rsid w:val="00135DD7"/>
    <w:rsid w:val="00141154"/>
    <w:rsid w:val="00167B3C"/>
    <w:rsid w:val="00171525"/>
    <w:rsid w:val="0017786D"/>
    <w:rsid w:val="00197BE5"/>
    <w:rsid w:val="001A2A1F"/>
    <w:rsid w:val="001A34D2"/>
    <w:rsid w:val="001A7511"/>
    <w:rsid w:val="001B16AA"/>
    <w:rsid w:val="001B2F27"/>
    <w:rsid w:val="001B5EFE"/>
    <w:rsid w:val="001C133E"/>
    <w:rsid w:val="001C6656"/>
    <w:rsid w:val="001C71D9"/>
    <w:rsid w:val="001D091F"/>
    <w:rsid w:val="001D7D07"/>
    <w:rsid w:val="001F545B"/>
    <w:rsid w:val="00210B00"/>
    <w:rsid w:val="002145F4"/>
    <w:rsid w:val="00231738"/>
    <w:rsid w:val="00235622"/>
    <w:rsid w:val="002427EA"/>
    <w:rsid w:val="0024697E"/>
    <w:rsid w:val="00267E10"/>
    <w:rsid w:val="00270420"/>
    <w:rsid w:val="002707FA"/>
    <w:rsid w:val="002719AA"/>
    <w:rsid w:val="00280C0F"/>
    <w:rsid w:val="002861B9"/>
    <w:rsid w:val="0028692D"/>
    <w:rsid w:val="00286B88"/>
    <w:rsid w:val="002A5F3B"/>
    <w:rsid w:val="002B1A2F"/>
    <w:rsid w:val="002B2922"/>
    <w:rsid w:val="002C03C0"/>
    <w:rsid w:val="002C59F5"/>
    <w:rsid w:val="0030572C"/>
    <w:rsid w:val="00305814"/>
    <w:rsid w:val="00336007"/>
    <w:rsid w:val="003541D3"/>
    <w:rsid w:val="00365B5D"/>
    <w:rsid w:val="00367D9D"/>
    <w:rsid w:val="003713E3"/>
    <w:rsid w:val="003966C1"/>
    <w:rsid w:val="003A03E4"/>
    <w:rsid w:val="003A7A64"/>
    <w:rsid w:val="003B4FD6"/>
    <w:rsid w:val="003C0521"/>
    <w:rsid w:val="003C35F5"/>
    <w:rsid w:val="003D71C3"/>
    <w:rsid w:val="003E7157"/>
    <w:rsid w:val="003F392B"/>
    <w:rsid w:val="0040179A"/>
    <w:rsid w:val="00401F54"/>
    <w:rsid w:val="004124DE"/>
    <w:rsid w:val="004129F2"/>
    <w:rsid w:val="00416CA5"/>
    <w:rsid w:val="00420B2C"/>
    <w:rsid w:val="00433811"/>
    <w:rsid w:val="00436643"/>
    <w:rsid w:val="004464E4"/>
    <w:rsid w:val="00453806"/>
    <w:rsid w:val="0047210A"/>
    <w:rsid w:val="00472415"/>
    <w:rsid w:val="00473827"/>
    <w:rsid w:val="00487E87"/>
    <w:rsid w:val="00491F68"/>
    <w:rsid w:val="00494E3F"/>
    <w:rsid w:val="00495810"/>
    <w:rsid w:val="004A093C"/>
    <w:rsid w:val="004C0295"/>
    <w:rsid w:val="004C2E3B"/>
    <w:rsid w:val="004C424A"/>
    <w:rsid w:val="004C6F5F"/>
    <w:rsid w:val="004D19D6"/>
    <w:rsid w:val="004D4775"/>
    <w:rsid w:val="004E0C04"/>
    <w:rsid w:val="004F197C"/>
    <w:rsid w:val="0050478C"/>
    <w:rsid w:val="005071F8"/>
    <w:rsid w:val="005128A8"/>
    <w:rsid w:val="005218C8"/>
    <w:rsid w:val="0053438A"/>
    <w:rsid w:val="0055746D"/>
    <w:rsid w:val="00566C36"/>
    <w:rsid w:val="005727E6"/>
    <w:rsid w:val="00574A66"/>
    <w:rsid w:val="00582CCA"/>
    <w:rsid w:val="00592521"/>
    <w:rsid w:val="005928AD"/>
    <w:rsid w:val="00592A42"/>
    <w:rsid w:val="00595FF8"/>
    <w:rsid w:val="005B5948"/>
    <w:rsid w:val="005C3AF4"/>
    <w:rsid w:val="005C40D3"/>
    <w:rsid w:val="005D01BB"/>
    <w:rsid w:val="005E16E5"/>
    <w:rsid w:val="005E4115"/>
    <w:rsid w:val="005F3C1E"/>
    <w:rsid w:val="005F7161"/>
    <w:rsid w:val="005F71D5"/>
    <w:rsid w:val="0060327F"/>
    <w:rsid w:val="00607DE2"/>
    <w:rsid w:val="00610F4D"/>
    <w:rsid w:val="00622B78"/>
    <w:rsid w:val="0062417E"/>
    <w:rsid w:val="00624F75"/>
    <w:rsid w:val="006259B6"/>
    <w:rsid w:val="006404D0"/>
    <w:rsid w:val="00642A96"/>
    <w:rsid w:val="00645623"/>
    <w:rsid w:val="00661E46"/>
    <w:rsid w:val="00661F6D"/>
    <w:rsid w:val="0066436D"/>
    <w:rsid w:val="0067387C"/>
    <w:rsid w:val="00682147"/>
    <w:rsid w:val="00683806"/>
    <w:rsid w:val="0068573A"/>
    <w:rsid w:val="006A34D0"/>
    <w:rsid w:val="006B1CBF"/>
    <w:rsid w:val="006D275E"/>
    <w:rsid w:val="006D77BB"/>
    <w:rsid w:val="006E6EAE"/>
    <w:rsid w:val="006F13F4"/>
    <w:rsid w:val="006F71E5"/>
    <w:rsid w:val="006F7BEC"/>
    <w:rsid w:val="00700767"/>
    <w:rsid w:val="007022C0"/>
    <w:rsid w:val="007049BD"/>
    <w:rsid w:val="007127CD"/>
    <w:rsid w:val="00715304"/>
    <w:rsid w:val="00725952"/>
    <w:rsid w:val="007276A9"/>
    <w:rsid w:val="007333ED"/>
    <w:rsid w:val="00750BCA"/>
    <w:rsid w:val="007566D5"/>
    <w:rsid w:val="00756BBB"/>
    <w:rsid w:val="00767693"/>
    <w:rsid w:val="00775962"/>
    <w:rsid w:val="007803C2"/>
    <w:rsid w:val="0078323F"/>
    <w:rsid w:val="0078400C"/>
    <w:rsid w:val="00785E2E"/>
    <w:rsid w:val="007948E7"/>
    <w:rsid w:val="007A0719"/>
    <w:rsid w:val="007A7810"/>
    <w:rsid w:val="007E33D7"/>
    <w:rsid w:val="007E5899"/>
    <w:rsid w:val="007F315D"/>
    <w:rsid w:val="007F54E4"/>
    <w:rsid w:val="00810742"/>
    <w:rsid w:val="00811C25"/>
    <w:rsid w:val="00811E7B"/>
    <w:rsid w:val="00812B0F"/>
    <w:rsid w:val="00834C05"/>
    <w:rsid w:val="00835F8F"/>
    <w:rsid w:val="00842BF6"/>
    <w:rsid w:val="0084740C"/>
    <w:rsid w:val="00852809"/>
    <w:rsid w:val="00852DB9"/>
    <w:rsid w:val="00856C3A"/>
    <w:rsid w:val="0086244C"/>
    <w:rsid w:val="00873D98"/>
    <w:rsid w:val="008915DA"/>
    <w:rsid w:val="008A2510"/>
    <w:rsid w:val="008B5D8E"/>
    <w:rsid w:val="008C326A"/>
    <w:rsid w:val="008C5C9C"/>
    <w:rsid w:val="008D7B14"/>
    <w:rsid w:val="008F04CD"/>
    <w:rsid w:val="00901EDF"/>
    <w:rsid w:val="0090769D"/>
    <w:rsid w:val="009116D0"/>
    <w:rsid w:val="009128A2"/>
    <w:rsid w:val="00916572"/>
    <w:rsid w:val="009308C3"/>
    <w:rsid w:val="00933C3A"/>
    <w:rsid w:val="00964E94"/>
    <w:rsid w:val="009701BE"/>
    <w:rsid w:val="009A1343"/>
    <w:rsid w:val="009B6C47"/>
    <w:rsid w:val="009C07AC"/>
    <w:rsid w:val="009C3976"/>
    <w:rsid w:val="009D321B"/>
    <w:rsid w:val="009D58D5"/>
    <w:rsid w:val="009E294D"/>
    <w:rsid w:val="009F2264"/>
    <w:rsid w:val="00A01E3D"/>
    <w:rsid w:val="00A10A50"/>
    <w:rsid w:val="00A1351C"/>
    <w:rsid w:val="00A17EC1"/>
    <w:rsid w:val="00A22677"/>
    <w:rsid w:val="00A40868"/>
    <w:rsid w:val="00A443F4"/>
    <w:rsid w:val="00A54BCD"/>
    <w:rsid w:val="00A63BEE"/>
    <w:rsid w:val="00A7067F"/>
    <w:rsid w:val="00A70825"/>
    <w:rsid w:val="00A727F7"/>
    <w:rsid w:val="00A85721"/>
    <w:rsid w:val="00A86E5A"/>
    <w:rsid w:val="00A879E7"/>
    <w:rsid w:val="00A96824"/>
    <w:rsid w:val="00A97510"/>
    <w:rsid w:val="00AA5326"/>
    <w:rsid w:val="00AB5B46"/>
    <w:rsid w:val="00AD5D19"/>
    <w:rsid w:val="00AE5C76"/>
    <w:rsid w:val="00AE77CF"/>
    <w:rsid w:val="00B060AD"/>
    <w:rsid w:val="00B11977"/>
    <w:rsid w:val="00B201A7"/>
    <w:rsid w:val="00B318CF"/>
    <w:rsid w:val="00B36F78"/>
    <w:rsid w:val="00B56791"/>
    <w:rsid w:val="00B65CA1"/>
    <w:rsid w:val="00B72262"/>
    <w:rsid w:val="00B83A57"/>
    <w:rsid w:val="00B92F05"/>
    <w:rsid w:val="00BA4850"/>
    <w:rsid w:val="00BB547A"/>
    <w:rsid w:val="00BC18B5"/>
    <w:rsid w:val="00BD5052"/>
    <w:rsid w:val="00BD7C3F"/>
    <w:rsid w:val="00BE05E6"/>
    <w:rsid w:val="00BE6500"/>
    <w:rsid w:val="00BF0396"/>
    <w:rsid w:val="00BF1C1A"/>
    <w:rsid w:val="00BF69C4"/>
    <w:rsid w:val="00BF6A53"/>
    <w:rsid w:val="00C0022D"/>
    <w:rsid w:val="00C138DD"/>
    <w:rsid w:val="00C15847"/>
    <w:rsid w:val="00C1769A"/>
    <w:rsid w:val="00C20B65"/>
    <w:rsid w:val="00C27054"/>
    <w:rsid w:val="00C4144E"/>
    <w:rsid w:val="00C42167"/>
    <w:rsid w:val="00C54900"/>
    <w:rsid w:val="00C55A55"/>
    <w:rsid w:val="00C55B7D"/>
    <w:rsid w:val="00C56E8D"/>
    <w:rsid w:val="00C62635"/>
    <w:rsid w:val="00C648F9"/>
    <w:rsid w:val="00C667F9"/>
    <w:rsid w:val="00C672EB"/>
    <w:rsid w:val="00C90616"/>
    <w:rsid w:val="00CA376E"/>
    <w:rsid w:val="00CB48A5"/>
    <w:rsid w:val="00CB7400"/>
    <w:rsid w:val="00CB7DF9"/>
    <w:rsid w:val="00CC7D2C"/>
    <w:rsid w:val="00CD0292"/>
    <w:rsid w:val="00CD5507"/>
    <w:rsid w:val="00CE125E"/>
    <w:rsid w:val="00CF6DDC"/>
    <w:rsid w:val="00CF77A1"/>
    <w:rsid w:val="00D00B27"/>
    <w:rsid w:val="00D03DCF"/>
    <w:rsid w:val="00D11B85"/>
    <w:rsid w:val="00D152DF"/>
    <w:rsid w:val="00D16B13"/>
    <w:rsid w:val="00D172F6"/>
    <w:rsid w:val="00D20807"/>
    <w:rsid w:val="00D37790"/>
    <w:rsid w:val="00D4746B"/>
    <w:rsid w:val="00D47905"/>
    <w:rsid w:val="00D47B03"/>
    <w:rsid w:val="00D54341"/>
    <w:rsid w:val="00D5654E"/>
    <w:rsid w:val="00D6095A"/>
    <w:rsid w:val="00D61E6F"/>
    <w:rsid w:val="00D659CA"/>
    <w:rsid w:val="00D66F00"/>
    <w:rsid w:val="00D7745B"/>
    <w:rsid w:val="00DA5810"/>
    <w:rsid w:val="00DB2CB3"/>
    <w:rsid w:val="00DB4315"/>
    <w:rsid w:val="00DE1C9F"/>
    <w:rsid w:val="00DE4B07"/>
    <w:rsid w:val="00DF1D5B"/>
    <w:rsid w:val="00E045D5"/>
    <w:rsid w:val="00E10A5B"/>
    <w:rsid w:val="00E14B52"/>
    <w:rsid w:val="00E2152D"/>
    <w:rsid w:val="00E22316"/>
    <w:rsid w:val="00E32030"/>
    <w:rsid w:val="00E326CF"/>
    <w:rsid w:val="00E3525E"/>
    <w:rsid w:val="00E37816"/>
    <w:rsid w:val="00E42B32"/>
    <w:rsid w:val="00E479DD"/>
    <w:rsid w:val="00E51822"/>
    <w:rsid w:val="00E5204C"/>
    <w:rsid w:val="00E53F78"/>
    <w:rsid w:val="00E66192"/>
    <w:rsid w:val="00E678C7"/>
    <w:rsid w:val="00E72850"/>
    <w:rsid w:val="00E74D0B"/>
    <w:rsid w:val="00E77EA4"/>
    <w:rsid w:val="00E91C56"/>
    <w:rsid w:val="00ED2396"/>
    <w:rsid w:val="00ED59D3"/>
    <w:rsid w:val="00EF4861"/>
    <w:rsid w:val="00EF548C"/>
    <w:rsid w:val="00EF5961"/>
    <w:rsid w:val="00EF7089"/>
    <w:rsid w:val="00F0462A"/>
    <w:rsid w:val="00F21909"/>
    <w:rsid w:val="00F27BEC"/>
    <w:rsid w:val="00F342B0"/>
    <w:rsid w:val="00F34EB7"/>
    <w:rsid w:val="00F41F4C"/>
    <w:rsid w:val="00F45518"/>
    <w:rsid w:val="00F86C99"/>
    <w:rsid w:val="00F9223E"/>
    <w:rsid w:val="00FB2C5C"/>
    <w:rsid w:val="00FD2BCC"/>
    <w:rsid w:val="0414C6DF"/>
    <w:rsid w:val="04E06513"/>
    <w:rsid w:val="05D0EFC6"/>
    <w:rsid w:val="05D229B4"/>
    <w:rsid w:val="06EE7565"/>
    <w:rsid w:val="0726E06A"/>
    <w:rsid w:val="09AB77B7"/>
    <w:rsid w:val="09F38041"/>
    <w:rsid w:val="0D8A7ABE"/>
    <w:rsid w:val="0D95F099"/>
    <w:rsid w:val="0DD51EBB"/>
    <w:rsid w:val="0F411539"/>
    <w:rsid w:val="128E92BC"/>
    <w:rsid w:val="1337E78A"/>
    <w:rsid w:val="159C8F72"/>
    <w:rsid w:val="16F5CCE8"/>
    <w:rsid w:val="17859E6E"/>
    <w:rsid w:val="17985C64"/>
    <w:rsid w:val="179CCA36"/>
    <w:rsid w:val="1813DD39"/>
    <w:rsid w:val="1821C1B1"/>
    <w:rsid w:val="1B03DAF9"/>
    <w:rsid w:val="1B505058"/>
    <w:rsid w:val="1B9EC92E"/>
    <w:rsid w:val="1F4E8E8D"/>
    <w:rsid w:val="1F87682E"/>
    <w:rsid w:val="211AC11F"/>
    <w:rsid w:val="2146D300"/>
    <w:rsid w:val="21A46CCE"/>
    <w:rsid w:val="2487EF49"/>
    <w:rsid w:val="257A730C"/>
    <w:rsid w:val="28776711"/>
    <w:rsid w:val="2D19C23A"/>
    <w:rsid w:val="2D7B9280"/>
    <w:rsid w:val="2DE4E4E7"/>
    <w:rsid w:val="2EA85AFF"/>
    <w:rsid w:val="31D964EB"/>
    <w:rsid w:val="323CACB2"/>
    <w:rsid w:val="38ED0DCD"/>
    <w:rsid w:val="39C6816A"/>
    <w:rsid w:val="3A14396D"/>
    <w:rsid w:val="3A7C4FB6"/>
    <w:rsid w:val="3C648C6F"/>
    <w:rsid w:val="3D6E1C9C"/>
    <w:rsid w:val="3F0DE5B3"/>
    <w:rsid w:val="401E9CE6"/>
    <w:rsid w:val="4146510B"/>
    <w:rsid w:val="419A18B9"/>
    <w:rsid w:val="41EA681A"/>
    <w:rsid w:val="42CC7389"/>
    <w:rsid w:val="44175639"/>
    <w:rsid w:val="46B151C3"/>
    <w:rsid w:val="4713C08B"/>
    <w:rsid w:val="4819C17E"/>
    <w:rsid w:val="48D9A78F"/>
    <w:rsid w:val="49922A01"/>
    <w:rsid w:val="4CEF909E"/>
    <w:rsid w:val="507C975D"/>
    <w:rsid w:val="50DCD0FA"/>
    <w:rsid w:val="5180D444"/>
    <w:rsid w:val="53C73587"/>
    <w:rsid w:val="58C31569"/>
    <w:rsid w:val="5AEBADC7"/>
    <w:rsid w:val="5B597D53"/>
    <w:rsid w:val="5DA21E52"/>
    <w:rsid w:val="5F259E5D"/>
    <w:rsid w:val="5F563160"/>
    <w:rsid w:val="5F6BB8DC"/>
    <w:rsid w:val="5FA715AF"/>
    <w:rsid w:val="60407381"/>
    <w:rsid w:val="62DF4FF0"/>
    <w:rsid w:val="646A232C"/>
    <w:rsid w:val="65E91553"/>
    <w:rsid w:val="6755DD45"/>
    <w:rsid w:val="68C893AD"/>
    <w:rsid w:val="6A160201"/>
    <w:rsid w:val="6A21914A"/>
    <w:rsid w:val="6ACC156C"/>
    <w:rsid w:val="6BABC17E"/>
    <w:rsid w:val="6DF7D848"/>
    <w:rsid w:val="6E277FA2"/>
    <w:rsid w:val="6F5ADC23"/>
    <w:rsid w:val="70037877"/>
    <w:rsid w:val="70E740FC"/>
    <w:rsid w:val="73B0E7A4"/>
    <w:rsid w:val="74553587"/>
    <w:rsid w:val="75A156A3"/>
    <w:rsid w:val="7AF1F415"/>
    <w:rsid w:val="7DAA0693"/>
    <w:rsid w:val="7F2C185A"/>
    <w:rsid w:val="7F5504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8EFFC95"/>
  <w15:chartTrackingRefBased/>
  <w15:docId w15:val="{5AB0A675-1DCD-604D-B4D1-63A7DB37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F68"/>
    <w:rPr>
      <w:lang w:val="es-ES"/>
    </w:rPr>
  </w:style>
  <w:style w:type="paragraph" w:styleId="Heading1">
    <w:name w:val="Heading 1"/>
    <w:basedOn w:val="Normal"/>
    <w:next w:val="Normal"/>
    <w:uiPriority w:val="9"/>
    <w:qFormat/>
    <w:rsid w:val="00557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rsid w:val="00557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557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557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557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557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557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557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557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46D"/>
    <w:pPr>
      <w:ind w:left="720"/>
      <w:contextualSpacing/>
    </w:pPr>
  </w:style>
  <w:style w:type="character" w:styleId="IntenseEmphasis">
    <w:name w:val="Intense Emphasis"/>
    <w:basedOn w:val="DefaultParagraphFont"/>
    <w:uiPriority w:val="21"/>
    <w:qFormat/>
    <w:rsid w:val="0055746D"/>
    <w:rPr>
      <w:i/>
      <w:iCs/>
      <w:color w:val="0F4761" w:themeColor="accent1" w:themeShade="BF"/>
    </w:rPr>
  </w:style>
  <w:style w:type="character" w:styleId="IntenseReference">
    <w:name w:val="Intense Reference"/>
    <w:basedOn w:val="DefaultParagraphFont"/>
    <w:uiPriority w:val="32"/>
    <w:qFormat/>
    <w:rsid w:val="0055746D"/>
    <w:rPr>
      <w:b/>
      <w:bCs/>
      <w:smallCaps/>
      <w:color w:val="0F4761" w:themeColor="accent1" w:themeShade="BF"/>
      <w:spacing w:val="5"/>
    </w:rPr>
  </w:style>
  <w:style w:type="paragraph" w:styleId="TDC1">
    <w:name w:val="toc 1"/>
    <w:basedOn w:val="Normal"/>
    <w:next w:val="Normal"/>
    <w:autoRedefine/>
    <w:uiPriority w:val="39"/>
    <w:unhideWhenUsed/>
    <w:rsid w:val="00231738"/>
    <w:pPr>
      <w:spacing w:before="120" w:after="0" w:line="480" w:lineRule="auto"/>
      <w:ind w:firstLine="709"/>
    </w:pPr>
    <w:rPr>
      <w:b/>
      <w:bCs/>
      <w:i/>
      <w:iCs/>
      <w:kern w:val="0"/>
      <w:lang w:val="es-ES_tradnl"/>
      <w14:ligatures w14:val="none"/>
    </w:rPr>
  </w:style>
  <w:style w:type="character" w:styleId="Hipervnculo">
    <w:name w:val="Hyperlink"/>
    <w:basedOn w:val="DefaultParagraphFont"/>
    <w:uiPriority w:val="99"/>
    <w:unhideWhenUsed/>
    <w:rsid w:val="00231738"/>
    <w:rPr>
      <w:color w:val="467886" w:themeColor="hyperlink"/>
      <w:u w:val="single"/>
    </w:rPr>
  </w:style>
  <w:style w:type="character" w:customStyle="1" w:styleId="Ttulo1Car">
    <w:name w:val="Título 1 Car"/>
    <w:basedOn w:val="DefaultParagraphFont"/>
    <w:uiPriority w:val="9"/>
    <w:rsid w:val="001B5EFE"/>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DefaultParagraphFont"/>
    <w:uiPriority w:val="9"/>
    <w:semiHidden/>
    <w:rsid w:val="001B5EFE"/>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DefaultParagraphFont"/>
    <w:uiPriority w:val="9"/>
    <w:semiHidden/>
    <w:rsid w:val="001B5EFE"/>
    <w:rPr>
      <w:rFonts w:eastAsiaTheme="majorEastAsia" w:cstheme="majorBidi"/>
      <w:color w:val="0F4761" w:themeColor="accent1" w:themeShade="BF"/>
      <w:sz w:val="28"/>
      <w:szCs w:val="28"/>
      <w:lang w:val="es-ES"/>
    </w:rPr>
  </w:style>
  <w:style w:type="character" w:customStyle="1" w:styleId="Ttulo4Car">
    <w:name w:val="Título 4 Car"/>
    <w:basedOn w:val="DefaultParagraphFont"/>
    <w:uiPriority w:val="9"/>
    <w:semiHidden/>
    <w:rsid w:val="001B5EFE"/>
    <w:rPr>
      <w:rFonts w:eastAsiaTheme="majorEastAsia" w:cstheme="majorBidi"/>
      <w:i/>
      <w:iCs/>
      <w:color w:val="0F4761" w:themeColor="accent1" w:themeShade="BF"/>
      <w:lang w:val="es-ES"/>
    </w:rPr>
  </w:style>
  <w:style w:type="character" w:customStyle="1" w:styleId="Ttulo5Car">
    <w:name w:val="Título 5 Car"/>
    <w:basedOn w:val="DefaultParagraphFont"/>
    <w:uiPriority w:val="9"/>
    <w:semiHidden/>
    <w:rsid w:val="001B5EFE"/>
    <w:rPr>
      <w:rFonts w:eastAsiaTheme="majorEastAsia" w:cstheme="majorBidi"/>
      <w:color w:val="0F4761" w:themeColor="accent1" w:themeShade="BF"/>
      <w:lang w:val="es-ES"/>
    </w:rPr>
  </w:style>
  <w:style w:type="character" w:customStyle="1" w:styleId="Ttulo6Car">
    <w:name w:val="Título 6 Car"/>
    <w:basedOn w:val="DefaultParagraphFont"/>
    <w:uiPriority w:val="9"/>
    <w:semiHidden/>
    <w:rsid w:val="001B5EFE"/>
    <w:rPr>
      <w:rFonts w:eastAsiaTheme="majorEastAsia" w:cstheme="majorBidi"/>
      <w:i/>
      <w:iCs/>
      <w:color w:val="595959" w:themeColor="text1" w:themeTint="A6"/>
      <w:lang w:val="es-ES"/>
    </w:rPr>
  </w:style>
  <w:style w:type="character" w:customStyle="1" w:styleId="Ttulo7Car">
    <w:name w:val="Título 7 Car"/>
    <w:basedOn w:val="DefaultParagraphFont"/>
    <w:uiPriority w:val="9"/>
    <w:semiHidden/>
    <w:rsid w:val="001B5EFE"/>
    <w:rPr>
      <w:rFonts w:eastAsiaTheme="majorEastAsia" w:cstheme="majorBidi"/>
      <w:color w:val="595959" w:themeColor="text1" w:themeTint="A6"/>
      <w:lang w:val="es-ES"/>
    </w:rPr>
  </w:style>
  <w:style w:type="character" w:customStyle="1" w:styleId="Ttulo8Car">
    <w:name w:val="Título 8 Car"/>
    <w:basedOn w:val="DefaultParagraphFont"/>
    <w:uiPriority w:val="9"/>
    <w:semiHidden/>
    <w:rsid w:val="001B5EFE"/>
    <w:rPr>
      <w:rFonts w:eastAsiaTheme="majorEastAsia" w:cstheme="majorBidi"/>
      <w:i/>
      <w:iCs/>
      <w:color w:val="272727" w:themeColor="text1" w:themeTint="D8"/>
      <w:lang w:val="es-ES"/>
    </w:rPr>
  </w:style>
  <w:style w:type="character" w:customStyle="1" w:styleId="Ttulo9Car">
    <w:name w:val="Título 9 Car"/>
    <w:basedOn w:val="DefaultParagraphFont"/>
    <w:uiPriority w:val="9"/>
    <w:semiHidden/>
    <w:rsid w:val="001B5EFE"/>
    <w:rPr>
      <w:rFonts w:eastAsiaTheme="majorEastAsia" w:cstheme="majorBidi"/>
      <w:color w:val="272727" w:themeColor="text1" w:themeTint="D8"/>
      <w:lang w:val="es-ES"/>
    </w:rPr>
  </w:style>
  <w:style w:type="character" w:customStyle="1" w:styleId="TtuloCar">
    <w:name w:val="Título Car"/>
    <w:basedOn w:val="DefaultParagraphFont"/>
    <w:uiPriority w:val="10"/>
    <w:rsid w:val="001B5EFE"/>
    <w:rPr>
      <w:rFonts w:asciiTheme="majorHAnsi" w:eastAsiaTheme="majorEastAsia" w:hAnsiTheme="majorHAnsi" w:cstheme="majorBidi"/>
      <w:spacing w:val="-10"/>
      <w:kern w:val="28"/>
      <w:sz w:val="56"/>
      <w:szCs w:val="56"/>
      <w:lang w:val="es-ES"/>
    </w:rPr>
  </w:style>
  <w:style w:type="character" w:customStyle="1" w:styleId="SubttuloCar">
    <w:name w:val="Subtítulo Car"/>
    <w:basedOn w:val="DefaultParagraphFont"/>
    <w:uiPriority w:val="11"/>
    <w:rsid w:val="001B5EFE"/>
    <w:rPr>
      <w:rFonts w:eastAsiaTheme="majorEastAsia" w:cstheme="majorBidi"/>
      <w:color w:val="595959" w:themeColor="text1" w:themeTint="A6"/>
      <w:spacing w:val="15"/>
      <w:sz w:val="28"/>
      <w:szCs w:val="28"/>
      <w:lang w:val="es-ES"/>
    </w:rPr>
  </w:style>
  <w:style w:type="character" w:customStyle="1" w:styleId="CitaCar">
    <w:name w:val="Cita Car"/>
    <w:basedOn w:val="DefaultParagraphFont"/>
    <w:uiPriority w:val="29"/>
    <w:rsid w:val="001B5EFE"/>
    <w:rPr>
      <w:i/>
      <w:iCs/>
      <w:color w:val="404040" w:themeColor="text1" w:themeTint="BF"/>
      <w:lang w:val="es-ES"/>
    </w:rPr>
  </w:style>
  <w:style w:type="character" w:customStyle="1" w:styleId="CitadestacadaCar">
    <w:name w:val="Cita destacada Car"/>
    <w:basedOn w:val="DefaultParagraphFont"/>
    <w:uiPriority w:val="30"/>
    <w:rsid w:val="001B5EFE"/>
    <w:rPr>
      <w:i/>
      <w:iCs/>
      <w:color w:val="0F476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e525757-89ba-4d30-a2f7-49796ef8c604}" enabled="0" method="" siteId="{ae525757-89ba-4d30-a2f7-49796ef8c604}" removed="1"/>
</clbl:labelList>
</file>

<file path=docProps/app.xml><?xml version="1.0" encoding="utf-8"?>
<Properties xmlns="http://schemas.openxmlformats.org/officeDocument/2006/extended-properties" xmlns:vt="http://schemas.openxmlformats.org/officeDocument/2006/docPropsVTypes">
  <Template>Normal.dotm</Template>
  <TotalTime>216</TotalTime>
  <Pages>13</Pages>
  <Words>2521</Words>
  <Characters>13871</Characters>
  <Application>Microsoft Office Word</Application>
  <DocSecurity>0</DocSecurity>
  <Lines>115</Lines>
  <Paragraphs>32</Paragraphs>
  <ScaleCrop>false</ScaleCrop>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Isabella Borda Robles</dc:creator>
  <cp:keywords/>
  <dc:description/>
  <cp:lastModifiedBy>Maria Isabella Borda Robles</cp:lastModifiedBy>
  <cp:revision>304</cp:revision>
  <dcterms:created xsi:type="dcterms:W3CDTF">2024-11-24T12:08:00Z</dcterms:created>
  <dcterms:modified xsi:type="dcterms:W3CDTF">2024-11-25T02:17:00Z</dcterms:modified>
</cp:coreProperties>
</file>