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424hl7964n2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Онбординг - «Юрист».</w:t>
        <w:br w:type="textWrapping"/>
        <w:t xml:space="preserve">Блок №1 - Перечень компаний и юридических лиц</w:t>
        <w:br w:type="textWrapping"/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wtntrqlunig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📁 ВВЕДЕНИЕ В БЛОК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аздел посвящен сопровождению юридических лиц компании. Здесь систематизирована вся информация по текущему реестру контрагентов, вашим зонам ответственности, типовым задачам и регламентам хранения документации. Материал составлен на основе передачи дел от предыдущего специалиста и поможет вам быстро войти в рабочий процесс, сохранить преемственность и исключить организационные ошибки на старте.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vxzisewnte1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📋 РАЗДЕЛ №1. ОБЗОР ЮРИДИЧЕСКИХ ЛИЦ И ЗОНЫ ОТВЕТСТВЕННОСТИ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работе находятся 5 юридических лиц. По каждому из них закреплён определённый функционал: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ООО "Противопожарные Системы", ООО ПО "Фасадные Решения", ООО "Алрокс-Поволжье", ООО "Альфа-Крас"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полное правовое сопровождение, договорная работа, претензионно-исковая работа, судебное представительство, минимизация правовых рисков.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ИП Вахитов М.Ш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— исключительно договорная работа.</w:t>
        <w:br w:type="textWrapping"/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справки: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примеры ролей юриста включают ведущего юриста (полное сопровождение), консультанта (по запросу) и согласователя договоров.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jjinutovknq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РАЗДЕЛ №2. ТИПОВЫЕ ЮРИДИЧЕСКИЕ ЗАДАЧИ</w:t>
        <w:br w:type="textWrapping"/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всем организациям с полным сопровождением ваш функционал включает:</w:t>
        <w:br w:type="textWrapping"/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подготовку, проверку и согласование договоров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ведение претензионной и исковой работы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представление интересов организации в судах и государственных органах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правовую экспертизу документов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сопровождение сделок и внутренних корпоративных процедур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консультирование по текущим правовым вопросам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ycme2e3sho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РАЗДЕЛ №3. ДЕТАЛЬНЫЙ ПРОФИЛЬ КОМПАНИЙ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ООО "Противопожарные Системы"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ИНН / ОГРН: 1655398056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ОПФ: Общество с ограниченной ответственностью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Деятельность: Производство и поставка противопожарных конструкций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Задачи: полный перечень из Раздела №2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учредительных документов: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Оригинал в подписанной папке-скоросшивателе в шкафу за столом юриста, вторая полка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Сканы на рабочем столе в папке «Юрист-Противопожарные Системы-Учредительные документы»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договоров: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Бумажные: журналы регистрации во втором ящике стола, архив в конференц-зале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Электронные: реестр Битрикс, СБИС, Диадок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Примечание: особых нюансов нет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ООО ПО "Фасадные Решения"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ИНН / ОГРН: 1655272938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ОПФ: Общество с ограниченной ответственностью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Деятельность: Монтаж противопожарных конструкций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Задачи: полный перечень из Раздела №2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учредительных документов: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Оригинал в подписанной папке-скоросшивателе в шкафу за столом юриста, вторая полка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Сканы на рабочем столе в папке «Юрист-Фасадные Решения-Учредительные документы»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договоров: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Бумажные: журналы регистрации во втором ящике стола, архив в конференц-зале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Электронные: реестр Битрикс, СБИС, Диадок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Примечание: особых нюансов нет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ИП Вахитов М.Ш.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ИНН / ОГРН: 165917576589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ОПФ: Индивидуальный предприниматель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Деятельность: Предоставление услуг парикмахерскими и салонами красоты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Роль: Договорная работа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Задачи: подготовка, проверка и согласование договоров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учредительных документов: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Оригинал в подписанной папке-скоросшивателе в шкафу за столом юриста, вторая полка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Примечание: информация отсутствует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ООО "Алрокс-Поволжье"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ИНН / ОГРН: 1655479474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ОПФ: Общество с ограниченной ответственностью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Деятельность: Торговля оптовая металлами и металлическими рудами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Задачи: полный перечень из Раздела №2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учредительных документов: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Оригинал в подписанной папке-скоросшивателе в шкафу за столом юриста, третья полка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договоров: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Бумажные: журналы регистрации во втором ящике стола, архив в конференц-зале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Электронные: реестр Битрикс, СБИС, Диадок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Примечание: особых нюансов нет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ООО "Альфа-Крас"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ИНН / ОГРН: 1659216927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ОПФ: Общество с ограниченной ответственностью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Деятельность: Производство малярных работ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Задачи: полный перечень из Раздела №2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учредительных документов: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Оригинал в подписанной папке-скоросшивателе в шкафу за столом юриста, третья полка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Хранение договоров: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Бумажные: журналы регистрации во втором ящике стола, архив в конференц-зале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Электронные: реестр Битрикс, СБИС, Диадок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Примечание: особых нюансов нет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veetstikpc3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🗂️ РАЗДЕЛ №4. СИСТЕМА ДОКУМЕНТООБОРОТА И АРХИВИРОВАНИЕ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Физическое хранение: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Журналы регистрации договоров (со всеми контрагентами) находятся во втором ящике рабочего стола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Оригиналы договоров с поставщиками и покупателями передаются в основной архив, расположенный в конференц-зале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Учредительные документы хранятся в подписанных папках-скоросшивателях в шкафу за столом юриста (2-я полка для ООО №1, №2 и ИП, 3-я полка для ООО №4, №5)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Электронное хранение: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Все договоры ведутся в реестре Битрикс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Электронный документооборот и подпись осуществляются через СБИС и Диадок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Сканированные версии учредительных документов каждой компании хранятся в отдельных папках на рабочем столе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sndai2kypnj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🎯 ИТОГИ РАЗДЕЛА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Что нужно запомнить: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В сопровождении 5 юридических лиц (4 ООО, 1 ИП)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По 4 компаниям ведётся полное сопровождение, по ИП — только договоры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3️⃣ Учредительные документы распределены по полкам шкафа: ООО №1, №2 и ИП — на 2-й, ООО №4, №5 — на 3-й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Бумажный архив договоров находится в конференц-зале, журналы учёта — во 2-м ящике стола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Электронная работа строго через Битрикс, СБИС и Диадок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Сканы учредительных документов доступны на рабочем столе в тематических папках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2kox35as905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💬 Рабочий чек-лист при запросе документов: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Проверяю реестр в Битрикс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необходимости берём оригинал из архива в конференц-зале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сверяем с журналом во втором ящике стола 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учредительные документы берём из шкафа (нужная полка) или с рабочего стола.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структуры реестра, зон ответственности и правил хранения документов = порядок в делах = эффективная юридическая защита компании! 🚀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