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 xml:space="preserve"> </w:t>
      </w:r>
      <w:r>
        <w:rPr>
          <w:b/>
          <w:bCs/>
        </w:rPr>
        <w:t>Планируемые временные и финансовые затраты на доработку max-бота onboarding с целью организации обеспечения персинстентного (независимого от условий) хранения состояний каждого пользователя бота и обеспечения возврата к функционалу бота после «падения» бота или перезапуска сервера.</w:t>
      </w:r>
    </w:p>
    <w:p>
      <w:pPr>
        <w:pStyle w:val="Normal"/>
        <w:bidi w:val="0"/>
        <w:jc w:val="center"/>
        <w:rPr>
          <w:b/>
          <w:bCs/>
        </w:rPr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 xml:space="preserve">Функционал, перекрывающий отсутствие сохраненного состояния информацией из подключенной базой данных redis-server </w:t>
      </w:r>
      <w:r>
        <w:rPr>
          <w:b/>
          <w:bCs/>
        </w:rPr>
        <w:t>с дублированием функционала, задуманного ранее</w:t>
      </w:r>
    </w:p>
    <w:p>
      <w:pPr>
        <w:pStyle w:val="Normal"/>
        <w:bidi w:val="0"/>
        <w:jc w:val="start"/>
        <w:rPr>
          <w:b/>
          <w:bCs/>
        </w:rPr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1. Клавиатура с выбором режима:</w:t>
      </w:r>
    </w:p>
    <w:p>
      <w:pPr>
        <w:pStyle w:val="Normal"/>
        <w:bidi w:val="0"/>
        <w:jc w:val="start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Т</w:t>
      </w:r>
      <w:r>
        <w:rPr>
          <w:b/>
          <w:bCs/>
          <w:shd w:fill="FFFF00" w:val="clear"/>
        </w:rPr>
        <w:t>иповой функционал — 500 р., количество повторений — 2 (Итого 1000 р)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👨‍💻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Новый сотрудник,  -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500 р.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📈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Повышение квалификации —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500 р.</w:t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2. Клавиатура с выбором отдела из списка: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</w:t>
      </w:r>
      <w:r>
        <w:rPr>
          <w:b/>
          <w:bCs/>
          <w:shd w:fill="FFFF00" w:val="clear"/>
        </w:rPr>
        <w:t>10</w:t>
      </w:r>
      <w:r>
        <w:rPr>
          <w:b/>
          <w:bCs/>
          <w:shd w:fill="FFFF00" w:val="clear"/>
        </w:rPr>
        <w:t xml:space="preserve">00 р, количество повторений </w:t>
      </w:r>
      <w:r>
        <w:rPr>
          <w:b/>
          <w:bCs/>
          <w:shd w:fill="FFFF00" w:val="clear"/>
        </w:rPr>
        <w:t>(2 повторения — для имеющихся разработанных разделов и для разрабатываемых) (Итого 2000 р)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💼 </w:t>
      </w:r>
      <w:r>
        <w:rPr>
          <w:rFonts w:eastAsia="Times New Roman" w:cs="Times New Roman" w:ascii="Times New Roman" w:hAnsi="Times New Roman"/>
          <w:sz w:val="28"/>
          <w:szCs w:val="28"/>
        </w:rPr>
        <w:t>Отдел продаж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📐 </w:t>
      </w:r>
      <w:r>
        <w:rPr>
          <w:rFonts w:eastAsia="Times New Roman" w:cs="Times New Roman" w:ascii="Times New Roman" w:hAnsi="Times New Roman"/>
          <w:sz w:val="28"/>
          <w:szCs w:val="28"/>
        </w:rPr>
        <w:t>Конструкторский отдел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🔧 </w:t>
      </w:r>
      <w:r>
        <w:rPr>
          <w:rFonts w:eastAsia="Times New Roman" w:cs="Times New Roman" w:ascii="Times New Roman" w:hAnsi="Times New Roman"/>
          <w:sz w:val="28"/>
          <w:szCs w:val="28"/>
        </w:rPr>
        <w:t>Производственно-технический отдел (ПТО)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🧾 </w:t>
      </w:r>
      <w:r>
        <w:rPr>
          <w:rFonts w:eastAsia="Times New Roman" w:cs="Times New Roman" w:ascii="Times New Roman" w:hAnsi="Times New Roman"/>
          <w:sz w:val="28"/>
          <w:szCs w:val="28"/>
        </w:rPr>
        <w:t>Бухгалтерский отдел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⚖️ </w:t>
      </w:r>
      <w:r>
        <w:rPr>
          <w:rFonts w:eastAsia="Times New Roman" w:cs="Times New Roman" w:ascii="Times New Roman" w:hAnsi="Times New Roman"/>
          <w:sz w:val="28"/>
          <w:szCs w:val="28"/>
        </w:rPr>
        <w:t>Юридический отдел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👥 </w:t>
      </w:r>
      <w:r>
        <w:rPr>
          <w:rFonts w:eastAsia="Times New Roman" w:cs="Times New Roman" w:ascii="Times New Roman" w:hAnsi="Times New Roman"/>
          <w:sz w:val="28"/>
          <w:szCs w:val="28"/>
        </w:rPr>
        <w:t>Кадровый отдел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🛠️ </w:t>
      </w:r>
      <w:r>
        <w:rPr>
          <w:rFonts w:eastAsia="Times New Roman" w:cs="Times New Roman" w:ascii="Times New Roman" w:hAnsi="Times New Roman"/>
          <w:sz w:val="28"/>
          <w:szCs w:val="28"/>
        </w:rPr>
        <w:t>Отдел сервиса</w:t>
      </w:r>
    </w:p>
    <w:p>
      <w:pPr>
        <w:pStyle w:val="normal1"/>
        <w:numPr>
          <w:ilvl w:val="0"/>
          <w:numId w:val="1"/>
        </w:numPr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🏭 </w:t>
      </w:r>
      <w:r>
        <w:rPr>
          <w:rFonts w:eastAsia="Times New Roman" w:cs="Times New Roman" w:ascii="Times New Roman" w:hAnsi="Times New Roman"/>
          <w:sz w:val="28"/>
          <w:szCs w:val="28"/>
        </w:rPr>
        <w:t>Производство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3. Клавиатура при выборе не реализованной ветки:</w:t>
      </w:r>
    </w:p>
    <w:p>
      <w:pPr>
        <w:pStyle w:val="Normal"/>
        <w:bidi w:val="0"/>
        <w:jc w:val="start"/>
        <w:rPr/>
      </w:pPr>
      <w:r>
        <w:rPr>
          <w:b/>
          <w:bCs/>
          <w:shd w:fill="FFFF00" w:val="clear"/>
        </w:rPr>
        <w:t>Т</w:t>
      </w:r>
      <w:r>
        <w:rPr>
          <w:b/>
          <w:bCs/>
          <w:shd w:fill="FFFF00" w:val="clear"/>
        </w:rPr>
        <w:t>иповой функционал — 500 р., количество повторений — 2 (Итого 1000 р)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🏠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Выбрать другой отдел </w:t>
      </w:r>
    </w:p>
    <w:p>
      <w:pPr>
        <w:pStyle w:val="Normal"/>
        <w:bidi w:val="0"/>
        <w:jc w:val="star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🔍</w:t>
      </w:r>
      <w:r>
        <w:rPr>
          <w:rFonts w:eastAsia="Times New Roman" w:cs="Times New Roman" w:ascii="Times New Roman" w:hAnsi="Times New Roman"/>
          <w:sz w:val="28"/>
          <w:szCs w:val="28"/>
        </w:rPr>
        <w:t>Изучить продукт</w:t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 xml:space="preserve">Реализация кнопок основной клавиатуры </w:t>
      </w:r>
      <w:r>
        <w:rPr>
          <w:b/>
          <w:bCs/>
        </w:rPr>
        <w:t>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500 р., количество повторений — 3 (Итого 1500 р) 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🏢 </w:t>
      </w:r>
      <w:r>
        <w:rPr>
          <w:rFonts w:eastAsia="Times New Roman" w:cs="Times New Roman" w:ascii="Times New Roman" w:hAnsi="Times New Roman"/>
          <w:sz w:val="28"/>
          <w:szCs w:val="28"/>
        </w:rPr>
        <w:t>О компании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sz w:val="28"/>
          <w:szCs w:val="28"/>
        </w:rPr>
        <w:t>для Нового сотрудника (ветка ЮРИСТ)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для Нового сотрудника (ветка ОТДЕЛ ПРОДАЖ)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для Нового сотрудника (ветка ДРУГОЙ СОТРУДНИК)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5.Секция welcome-сообщений и кнопки: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500 р., количество повторений — </w:t>
      </w:r>
      <w:r>
        <w:rPr>
          <w:b/>
          <w:bCs/>
          <w:shd w:fill="FFFF00" w:val="clear"/>
        </w:rPr>
        <w:t>6 (с учётом 2-х кнопок)</w:t>
      </w:r>
      <w:r>
        <w:rPr>
          <w:b/>
          <w:bCs/>
          <w:shd w:fill="FFFF00" w:val="clear"/>
        </w:rPr>
        <w:t xml:space="preserve"> (Итого </w:t>
      </w:r>
      <w:r>
        <w:rPr>
          <w:b/>
          <w:bCs/>
          <w:shd w:fill="FFFF00" w:val="clear"/>
        </w:rPr>
        <w:t>3000</w:t>
      </w:r>
      <w:r>
        <w:rPr>
          <w:b/>
          <w:bCs/>
          <w:shd w:fill="FFFF00" w:val="clear"/>
        </w:rPr>
        <w:t xml:space="preserve"> р) 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“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Указать дату</w:t>
      </w:r>
      <w:r>
        <w:rPr>
          <w:rFonts w:eastAsia="Times New Roman" w:cs="Times New Roman" w:ascii="Times New Roman" w:hAnsi="Times New Roman"/>
          <w:sz w:val="28"/>
          <w:szCs w:val="28"/>
        </w:rPr>
        <w:t>”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“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Выхожу завтра</w:t>
      </w:r>
      <w:r>
        <w:rPr>
          <w:rFonts w:eastAsia="Times New Roman" w:cs="Times New Roman" w:ascii="Times New Roman" w:hAnsi="Times New Roman"/>
          <w:sz w:val="28"/>
          <w:szCs w:val="28"/>
        </w:rPr>
        <w:t>”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sz w:val="28"/>
          <w:szCs w:val="28"/>
        </w:rPr>
        <w:t>для Нового сотрудника (ветка ЮРИСТ)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для Нового сотрудника (ветка ОТДЕЛ ПРОДАЖ)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для Нового сотрудника (ветка ДРУГОЙ СОТРУДНИК)</w:t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6.Реализация кнопок с названиями курсов обучения: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500 р., количество повторений — </w:t>
      </w:r>
      <w:r>
        <w:rPr>
          <w:b/>
          <w:bCs/>
          <w:shd w:fill="FFFF00" w:val="clear"/>
        </w:rPr>
        <w:t>3</w:t>
      </w:r>
      <w:r>
        <w:rPr>
          <w:b/>
          <w:bCs/>
          <w:shd w:fill="FFFF00" w:val="clear"/>
        </w:rPr>
        <w:t xml:space="preserve"> (Итого 1</w:t>
      </w:r>
      <w:r>
        <w:rPr>
          <w:b/>
          <w:bCs/>
          <w:shd w:fill="FFFF00" w:val="clear"/>
        </w:rPr>
        <w:t>5</w:t>
      </w:r>
      <w:r>
        <w:rPr>
          <w:b/>
          <w:bCs/>
          <w:shd w:fill="FFFF00" w:val="clear"/>
        </w:rPr>
        <w:t xml:space="preserve">00 р) 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💼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Обучение по продажам 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💼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Обучение для юриста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 xml:space="preserve">💼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Обучение по продукту</w:t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6.Реализация кнопок: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500 р., количество повторений — </w:t>
      </w:r>
      <w:r>
        <w:rPr>
          <w:b/>
          <w:bCs/>
          <w:shd w:fill="FFFF00" w:val="clear"/>
        </w:rPr>
        <w:t>9 (с учётом 3-х кнопок)</w:t>
      </w:r>
      <w:r>
        <w:rPr>
          <w:b/>
          <w:bCs/>
          <w:shd w:fill="FFFF00" w:val="clear"/>
        </w:rPr>
        <w:t xml:space="preserve"> (Итого </w:t>
      </w:r>
      <w:r>
        <w:rPr>
          <w:b/>
          <w:bCs/>
          <w:shd w:fill="FFFF00" w:val="clear"/>
        </w:rPr>
        <w:t>4</w:t>
      </w:r>
      <w:r>
        <w:rPr>
          <w:b/>
          <w:bCs/>
          <w:shd w:fill="FFFF00" w:val="clear"/>
        </w:rPr>
        <w:t xml:space="preserve">500 р) 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📊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Мой прогресс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🏆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Рейтинг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❓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Задать вопрос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sz w:val="28"/>
          <w:szCs w:val="28"/>
        </w:rPr>
        <w:t>ветка ЮРИСТ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ветка ОТДЕЛ ПРОДАЖ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ветка ДРУГОЙ СОТРУДНИК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.Реализация кноп</w:t>
      </w:r>
      <w:r>
        <w:rPr>
          <w:b/>
          <w:bCs/>
        </w:rPr>
        <w:t>ки</w:t>
      </w:r>
      <w:r>
        <w:rPr>
          <w:b/>
          <w:bCs/>
        </w:rPr>
        <w:t>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500 р., количество повторений — 3 (Итого 1500 р) 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📊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Улучшить результат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sz w:val="28"/>
          <w:szCs w:val="28"/>
        </w:rPr>
        <w:t>ветка ЮРИСТ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- ветка ОТДЕЛ ПРОДАЖ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-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ветка ДРУГОЙ СОТРУДНИК</w:t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 xml:space="preserve">.Реализация кнопок </w:t>
      </w:r>
      <w:r>
        <w:rPr>
          <w:b/>
          <w:bCs/>
        </w:rPr>
        <w:t>перехода в главное меню</w:t>
      </w:r>
      <w:r>
        <w:rPr>
          <w:b/>
          <w:bCs/>
        </w:rPr>
        <w:t>: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200 р., количество повторений — 19 (Итого </w:t>
      </w:r>
      <w:r>
        <w:rPr>
          <w:b/>
          <w:bCs/>
          <w:shd w:fill="FFFF00" w:val="clear"/>
        </w:rPr>
        <w:t>3800</w:t>
      </w:r>
      <w:r>
        <w:rPr>
          <w:b/>
          <w:bCs/>
          <w:shd w:fill="FFFF00" w:val="clear"/>
        </w:rPr>
        <w:t xml:space="preserve"> р)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🏠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Вернуться в главное меню  -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3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раза в составе клавиатуры 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finish_studying_kb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9 раз в составе клавиатуры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education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4 раза в составе клавиатуры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next_to_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education_kb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3 раза в составе клавиатуры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 xml:space="preserve"> main_one_kb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Функционал, перекрывающий отсутствие сохраненного состояния информацией из подключенной базой данных redis-server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с заменой функционала, задуманного ранее текстом сообщения, информирующего о необходимости перезапуска кнопкой /start</w:t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📚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Продолжить обучение.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200 р., количество повторений — </w:t>
      </w:r>
      <w:r>
        <w:rPr>
          <w:b/>
          <w:bCs/>
          <w:shd w:fill="FFFF00" w:val="clear"/>
        </w:rPr>
        <w:t>32</w:t>
      </w:r>
      <w:r>
        <w:rPr>
          <w:b/>
          <w:bCs/>
          <w:shd w:fill="FFFF00" w:val="clear"/>
        </w:rPr>
        <w:t xml:space="preserve"> (Итого </w:t>
      </w:r>
      <w:r>
        <w:rPr>
          <w:b/>
          <w:bCs/>
          <w:shd w:fill="FFFF00" w:val="clear"/>
        </w:rPr>
        <w:t>6400</w:t>
      </w:r>
      <w:r>
        <w:rPr>
          <w:b/>
          <w:bCs/>
          <w:shd w:fill="FFFF00" w:val="clear"/>
        </w:rPr>
        <w:t xml:space="preserve"> р)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3 раза в составе клавиатуры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kern w:val="0"/>
          <w:sz w:val="28"/>
          <w:szCs w:val="28"/>
          <w:shd w:fill="FFFFFF" w:val="clear"/>
          <w:lang w:val="ru-RU" w:eastAsia="zh-CN" w:bidi="hi-IN"/>
        </w:rPr>
        <w:t>continue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_studying_kb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4 раза в составе клавиатуры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next_to_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education_kb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4 раза в составе клавиатуры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sz w:val="28"/>
          <w:szCs w:val="28"/>
          <w:shd w:fill="FFFFFF" w:val="clear"/>
        </w:rPr>
        <w:t>next_to_educ_to_part_kb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21 раз в составе самостоятельных кнопок в воронках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📝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28"/>
          <w:szCs w:val="28"/>
          <w:lang w:val="ru-RU" w:eastAsia="zh-CN" w:bidi="hi-IN"/>
        </w:rPr>
        <w:t>Перейти к тестированию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200 р., количество повторений — 28 (Итого 5600 р)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28 раз в составе клавиатуры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kern w:val="0"/>
          <w:sz w:val="28"/>
          <w:szCs w:val="28"/>
          <w:shd w:fill="FFFFFF" w:val="clear"/>
          <w:lang w:val="ru-RU" w:eastAsia="zh-CN" w:bidi="hi-IN"/>
        </w:rPr>
        <w:t>final_start_test_kb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📚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Приступить к тестированию</w:t>
      </w:r>
    </w:p>
    <w:p>
      <w:pPr>
        <w:pStyle w:val="Normal"/>
        <w:bidi w:val="0"/>
        <w:jc w:val="start"/>
        <w:rPr>
          <w:b/>
          <w:bCs/>
          <w:highlight w:val="none"/>
          <w:shd w:fill="FFFF00" w:val="clear"/>
        </w:rPr>
      </w:pPr>
      <w:r>
        <w:rPr>
          <w:b/>
          <w:bCs/>
          <w:shd w:fill="FFFF00" w:val="clear"/>
        </w:rPr>
        <w:t xml:space="preserve">Типовой функционал — 200 р., количество повторений — 28 (Итого 5600 р) 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kern w:val="0"/>
          <w:sz w:val="28"/>
          <w:szCs w:val="28"/>
          <w:lang w:val="ru-RU" w:eastAsia="zh-CN" w:bidi="hi-IN"/>
        </w:rPr>
        <w:t>28 раз в составе клавиатуры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3CB371"/>
          <w:kern w:val="0"/>
          <w:sz w:val="28"/>
          <w:szCs w:val="28"/>
          <w:shd w:fill="FFFFFF" w:val="clear"/>
          <w:lang w:val="ru-RU" w:eastAsia="zh-CN" w:bidi="hi-IN"/>
        </w:rPr>
        <w:t>start_test_kb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DC143C"/>
          <w:kern w:val="0"/>
          <w:sz w:val="28"/>
          <w:szCs w:val="28"/>
          <w:shd w:fill="FFFFFF" w:val="clear"/>
          <w:lang w:val="ru-RU" w:eastAsia="zh-CN" w:bidi="hi-IN"/>
        </w:rPr>
        <w:t>И</w:t>
      </w:r>
      <w:r>
        <w:rPr>
          <w:rFonts w:eastAsia="Times New Roman" w:cs="Times New Roman" w:ascii="Times New Roman" w:hAnsi="Times New Roman"/>
          <w:b/>
          <w:bCs/>
          <w:color w:val="DC143C"/>
          <w:kern w:val="0"/>
          <w:sz w:val="28"/>
          <w:szCs w:val="28"/>
          <w:shd w:fill="FFFFFF" w:val="clear"/>
          <w:lang w:val="ru-RU" w:eastAsia="zh-CN" w:bidi="hi-IN"/>
        </w:rPr>
        <w:t xml:space="preserve">того: </w:t>
      </w:r>
      <w:r>
        <w:rPr>
          <w:rFonts w:eastAsia="Times New Roman" w:cs="Times New Roman" w:ascii="Times New Roman" w:hAnsi="Times New Roman"/>
          <w:b/>
          <w:bCs/>
          <w:color w:val="DC143C"/>
          <w:kern w:val="0"/>
          <w:sz w:val="28"/>
          <w:szCs w:val="28"/>
          <w:shd w:fill="FFFFFF" w:val="clear"/>
          <w:lang w:val="ru-RU" w:eastAsia="zh-CN" w:bidi="hi-IN"/>
        </w:rPr>
        <w:t>28900 р.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DC143C"/>
          <w:kern w:val="0"/>
          <w:sz w:val="28"/>
          <w:szCs w:val="28"/>
          <w:shd w:fill="FFFFFF" w:val="clear"/>
          <w:lang w:val="ru-RU" w:eastAsia="zh-CN" w:bidi="hi-IN"/>
        </w:rPr>
        <w:t>С</w:t>
      </w:r>
      <w:r>
        <w:rPr>
          <w:rFonts w:eastAsia="Times New Roman" w:cs="Times New Roman" w:ascii="Times New Roman" w:hAnsi="Times New Roman"/>
          <w:b/>
          <w:bCs/>
          <w:color w:val="DC143C"/>
          <w:kern w:val="0"/>
          <w:sz w:val="28"/>
          <w:szCs w:val="28"/>
          <w:shd w:fill="FFFFFF" w:val="clear"/>
          <w:lang w:val="ru-RU" w:eastAsia="zh-CN" w:bidi="hi-IN"/>
        </w:rPr>
        <w:t>роки: от 7 до 10 дней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color w:val="DC143C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ind w:hanging="360" w:start="425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3</Pages>
  <Words>484</Words>
  <Characters>2925</Characters>
  <CharactersWithSpaces>3368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2026-06-26T00:41:13Z</dcterms:created>
  <dc:creator/>
  <dc:description/>
  <dc:language>ru-RU</dc:language>
  <cp:lastModifiedBy/>
  <dcterms:modified xsi:type="dcterms:W3CDTF">2026-06-26T01:48:25Z</dcterms:modified>
  <cp:revision>1</cp:revision>
  <dc:subject/>
  <dc:title/>
</cp:coreProperties>
</file>