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 - TIA-02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Tarea en Equipo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Proyecto Integrador de Aula – Primera Parte 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Peso: 20% (de la nota final)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Fecha entrega: 0x-0x-2025. </w:t>
      </w:r>
      <w:r w:rsidDel="00000000" w:rsidR="00000000" w:rsidRPr="00000000">
        <w:rPr>
          <w:color w:val="000000"/>
          <w:rtl w:val="0"/>
        </w:rPr>
        <w:t xml:space="preserve">No hay prórroga en la entrega de tareas. Se aceptarán trabajos con una semana de retardo (máximo) y se evaluarán sobre 3.5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MIEMBROS DEL EQUIPO: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Daniela Montoya Quintero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Valentina Alejandra Pérez Cardona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Juan Felipe Raigoza Cifuentes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Juan David García Jiménez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Contexto: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modelos de entidad-relación (ER) son representaciones visuales de la estructura de una base de datos que muestran las entidades, sus atributos y las relaciones entre ellas. A lo largo del tiempo, se han desarrollado varias notaciones y enfoques para modelar ER. Aquí te menciono algunos de los más conocidos: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Modelo Entidad-Relación de Chen (Clásico)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Modelo Entidad-Relación Extendido (EER)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Modelo Entidad-Relación de Crow's Foot (Pata de Cuervo)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Modelo UML (Unified Modeling Language)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Modelo de Barker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Modelo de IDEF1X (Integration Definition for Information Modeling)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Modelo de Min Max (Min-Max ER)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Propósito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Diseñar una base de datos de acuerdo al Modelo Entidad Relación (Modelo E-R).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Aplicar la Normalización en la resolución de un Caso de Estudio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Elaborar un diccionario de datos básico con los tipos de dato especificados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Instrucciones de la actividad: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equipos conformados en clase deben realizar cuatro (4) actividades: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#1: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Investigar los diferentes modelos de Entidad-Relación mencionados en la sección “Contexto”. Debe definir cada modelo (citar fuente bajo norma APA), quién propuso el modelo, las características y el uso que se le da al mismo. Adicionalmente, muestre un pantallazo de un ejemplo de cada modelo.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#2: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Realice una propuesta de Modelo Conceptual básico de un proceso o sistema de información de una organización real. Debe elaborar por separado cada uno de los siguientes ítems: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Seleccionar y aplicar uno de los modelos de Entidad-Relación y explicar el porqué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Identificación de entidades. (Máximo 5 entidades)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Identificar atributos por cada entidad (Mínimo 4 atributos por entidad)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Determinar atributo identificador (Llave primaria)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Identificación de relaciones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Determinar atributos de las relaciones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Señalar la cardinalidad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Definición del diagrama entidad-relación final (debe contener todos los elementos mencionados en los ítems anteriores)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Lista de Entidades</w:t>
      </w:r>
    </w:p>
    <w:tbl>
      <w:tblPr>
        <w:tblStyle w:val="Table1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835"/>
        <w:gridCol w:w="6657"/>
        <w:tblGridChange w:id="0">
          <w:tblGrid>
            <w:gridCol w:w="421"/>
            <w:gridCol w:w="2835"/>
            <w:gridCol w:w="6657"/>
          </w:tblGrid>
        </w:tblGridChange>
      </w:tblGrid>
      <w:tr>
        <w:trPr>
          <w:cantSplit w:val="0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Entidad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3:  Proyecto Integrador de Aula (PIA). Parte #1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 PIA: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24"/>
          <w:szCs w:val="24"/>
          <w:highlight w:val="white"/>
          <w:u w:val="none"/>
          <w:vertAlign w:val="baseline"/>
          <w:rtl w:val="0"/>
        </w:rPr>
        <w:t xml:space="preserve">Proponer las acciones de mejora de la estrategia de proyectos PA/PIA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Problema: El enunciado se entrega como 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Productos: En base al enuncia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do debe elaborar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3.1.- Modelo Conceptual (utilizar obligatoriamente Diagrama de Chen)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3.2.- Modelo Lógico. Proceso de Normalización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3.3.- Diccionario de Datos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3.1.-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Completar los supuestos semánticos que hacen falta para diseñar la base de datos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3.2.- Elaborar diseño de modelo relacional. Utilizar el modelo de Chen. Debe incluir: entidades (en singular), relaciones (verbo en tercera persona), atributos y cardinalidad.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3.3.- Realizar el proceso de normalizado hasta la 3era forma normal. Debe describir cada paso del proceso: Inicio, 1FN, 2FN y 3FN. Establece las claves primarias y foráneas.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3.4.- Elabora un diccionario de datos completo con los tipos de dato generales, tales como: Texto, Carácter, Lógico, Entero corto, Entero Largo, Decimal (con precisión de decimales), Fecha corta, fecha larga, imagen, audio, entre otros.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3.1: Modelo Conceptual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Lista de Entidades y relaciones</w:t>
      </w:r>
    </w:p>
    <w:tbl>
      <w:tblPr>
        <w:tblStyle w:val="Table2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559"/>
        <w:gridCol w:w="3118"/>
        <w:gridCol w:w="4815"/>
        <w:tblGridChange w:id="0">
          <w:tblGrid>
            <w:gridCol w:w="421"/>
            <w:gridCol w:w="1559"/>
            <w:gridCol w:w="3118"/>
            <w:gridCol w:w="481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66091"/>
                <w:sz w:val="20"/>
                <w:szCs w:val="20"/>
                <w:rtl w:val="0"/>
              </w:rPr>
              <w:t xml:space="preserve">Entidad o Relación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Entidad</w:t>
      </w:r>
    </w:p>
    <w:tbl>
      <w:tblPr>
        <w:tblStyle w:val="Table3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835"/>
        <w:gridCol w:w="6657"/>
        <w:tblGridChange w:id="0">
          <w:tblGrid>
            <w:gridCol w:w="421"/>
            <w:gridCol w:w="2835"/>
            <w:gridCol w:w="665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beef3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Entidad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Relación</w:t>
      </w:r>
    </w:p>
    <w:tbl>
      <w:tblPr>
        <w:tblStyle w:val="Table4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835"/>
        <w:gridCol w:w="6657"/>
        <w:tblGridChange w:id="0">
          <w:tblGrid>
            <w:gridCol w:w="421"/>
            <w:gridCol w:w="2835"/>
            <w:gridCol w:w="665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beef3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Relación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  <w:sectPr>
          <w:headerReference r:id="rId7" w:type="default"/>
          <w:pgSz w:h="16838" w:w="11906" w:orient="portrait"/>
          <w:pgMar w:bottom="567" w:top="681" w:left="1134" w:right="849" w:header="426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Modelo Conceptual Simple (Chen)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Diagrama de Entidad-Relación incluye solamente Entidades-Relaciones-Cardinalidades</w:t>
      </w:r>
    </w:p>
    <w:p w:rsidR="00000000" w:rsidDel="00000000" w:rsidP="00000000" w:rsidRDefault="00000000" w:rsidRPr="00000000" w14:paraId="00000098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Modelo Conceptual Completo (Chen)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Diagrama de Entidad-Relación incluye Entidades-Relaciones-Atributos-Cardinalidades</w:t>
      </w:r>
    </w:p>
    <w:p w:rsidR="00000000" w:rsidDel="00000000" w:rsidP="00000000" w:rsidRDefault="00000000" w:rsidRPr="00000000" w14:paraId="0000009C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000000"/>
          <w:sz w:val="24"/>
          <w:szCs w:val="24"/>
        </w:rPr>
        <w:sectPr>
          <w:type w:val="nextPage"/>
          <w:pgSz w:h="11906" w:w="16838" w:orient="landscape"/>
          <w:pgMar w:bottom="849" w:top="1134" w:left="567" w:right="681" w:header="426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3.2: Proceso de Normalización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i w:val="1"/>
          <w:color w:val="366091"/>
          <w:sz w:val="24"/>
          <w:szCs w:val="24"/>
        </w:rPr>
      </w:pPr>
      <w:r w:rsidDel="00000000" w:rsidR="00000000" w:rsidRPr="00000000">
        <w:rPr>
          <w:i w:val="1"/>
          <w:color w:val="366091"/>
          <w:sz w:val="24"/>
          <w:szCs w:val="24"/>
          <w:rtl w:val="0"/>
        </w:rPr>
        <w:tab/>
        <w:t xml:space="preserve">Mostrar la hoja de cálculo original o conjunto de atributos. Después comenzar la normalización estableciendo las dependencias funcionales y especificando las claves primarias y relaciones. NOTA: Debe utilizar los resultados del Modelo Conceptual para facilitar esta actividad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Lista de datos general para iniciar la normalización</w:t>
      </w:r>
    </w:p>
    <w:tbl>
      <w:tblPr>
        <w:tblStyle w:val="Table5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"/>
        <w:gridCol w:w="2403"/>
        <w:gridCol w:w="4277"/>
        <w:gridCol w:w="2830"/>
        <w:tblGridChange w:id="0">
          <w:tblGrid>
            <w:gridCol w:w="403"/>
            <w:gridCol w:w="2403"/>
            <w:gridCol w:w="4277"/>
            <w:gridCol w:w="2830"/>
          </w:tblGrid>
        </w:tblGridChange>
      </w:tblGrid>
      <w:tr>
        <w:trPr>
          <w:cantSplit w:val="0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Depende del dato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Proceso de Normalización (1FN, 2FN, 3FN)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color w:val="36609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366091"/>
          <w:sz w:val="24"/>
          <w:szCs w:val="24"/>
          <w:rtl w:val="0"/>
        </w:rPr>
        <w:t xml:space="preserve">A partir del listado de datos general, describir el proceso de normalización hasta la 3FN. NOTA: Explicar las dependencias funcionales, las claves primarias y las claves foráneas. Realice el proceso en una hoja de cálculo y presente un pantallazo aquí. Debe incluir en el repositorio la hoja de cálculo original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Lista de Tablas obtenidas de la normalización</w:t>
      </w:r>
    </w:p>
    <w:tbl>
      <w:tblPr>
        <w:tblStyle w:val="Table6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"/>
        <w:gridCol w:w="2309"/>
        <w:gridCol w:w="1417"/>
        <w:gridCol w:w="5807"/>
        <w:tblGridChange w:id="0">
          <w:tblGrid>
            <w:gridCol w:w="380"/>
            <w:gridCol w:w="2309"/>
            <w:gridCol w:w="1417"/>
            <w:gridCol w:w="5807"/>
          </w:tblGrid>
        </w:tblGridChange>
      </w:tblGrid>
      <w:tr>
        <w:trPr>
          <w:cantSplit w:val="0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Tabla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Origen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366091"/>
                <w:rtl w:val="0"/>
              </w:rPr>
              <w:t xml:space="preserve">Ent o Rel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Lista de Tablas obtenidas de la normalización</w:t>
      </w:r>
    </w:p>
    <w:tbl>
      <w:tblPr>
        <w:tblStyle w:val="Table7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"/>
        <w:gridCol w:w="2309"/>
        <w:gridCol w:w="1417"/>
        <w:gridCol w:w="5807"/>
        <w:tblGridChange w:id="0">
          <w:tblGrid>
            <w:gridCol w:w="380"/>
            <w:gridCol w:w="2309"/>
            <w:gridCol w:w="1417"/>
            <w:gridCol w:w="5807"/>
          </w:tblGrid>
        </w:tblGridChange>
      </w:tblGrid>
      <w:tr>
        <w:trPr>
          <w:cantSplit w:val="0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Tabla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Origen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366091"/>
                <w:rtl w:val="0"/>
              </w:rPr>
              <w:t xml:space="preserve">Ent o Rel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</w:t>
      </w:r>
    </w:p>
    <w:tbl>
      <w:tblPr>
        <w:tblStyle w:val="Table8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9"/>
        <w:gridCol w:w="1647"/>
        <w:gridCol w:w="5644"/>
        <w:gridCol w:w="1276"/>
        <w:gridCol w:w="987"/>
        <w:tblGridChange w:id="0">
          <w:tblGrid>
            <w:gridCol w:w="359"/>
            <w:gridCol w:w="1647"/>
            <w:gridCol w:w="5644"/>
            <w:gridCol w:w="1276"/>
            <w:gridCol w:w="987"/>
          </w:tblGrid>
        </w:tblGridChange>
      </w:tblGrid>
      <w:tr>
        <w:trPr>
          <w:cantSplit w:val="0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Clave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000000"/>
          <w:sz w:val="24"/>
          <w:szCs w:val="24"/>
        </w:rPr>
        <w:sectPr>
          <w:type w:val="nextPage"/>
          <w:pgSz w:h="16838" w:w="11906" w:orient="portrait"/>
          <w:pgMar w:bottom="567" w:top="681" w:left="1134" w:right="849" w:header="426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3.3: Diccionario de Datos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 #1</w:t>
      </w:r>
    </w:p>
    <w:tbl>
      <w:tblPr>
        <w:tblStyle w:val="Table9"/>
        <w:tblW w:w="15191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"/>
        <w:gridCol w:w="2592"/>
        <w:gridCol w:w="4961"/>
        <w:gridCol w:w="2268"/>
        <w:gridCol w:w="1276"/>
        <w:gridCol w:w="691"/>
        <w:gridCol w:w="756"/>
        <w:gridCol w:w="2268"/>
        <w:tblGridChange w:id="0">
          <w:tblGrid>
            <w:gridCol w:w="380"/>
            <w:gridCol w:w="2592"/>
            <w:gridCol w:w="4961"/>
            <w:gridCol w:w="2268"/>
            <w:gridCol w:w="1276"/>
            <w:gridCol w:w="691"/>
            <w:gridCol w:w="756"/>
            <w:gridCol w:w="226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beef3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Tabla</w:t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Tipo Dato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Tamaño Bytes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Clave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Tabla Relacionada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0E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0F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10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Si, No</w:t>
            </w:r>
          </w:p>
        </w:tc>
        <w:tc>
          <w:tcPr/>
          <w:p w:rsidR="00000000" w:rsidDel="00000000" w:rsidP="00000000" w:rsidRDefault="00000000" w:rsidRPr="00000000" w14:paraId="00000111">
            <w:pPr>
              <w:shd w:fill="ffffff" w:val="clear"/>
              <w:jc w:val="both"/>
              <w:rPr>
                <w:i w:val="1"/>
                <w:color w:val="366091"/>
              </w:rPr>
            </w:pPr>
            <w:r w:rsidDel="00000000" w:rsidR="00000000" w:rsidRPr="00000000">
              <w:rPr>
                <w:i w:val="1"/>
                <w:color w:val="366091"/>
                <w:rtl w:val="0"/>
              </w:rPr>
              <w:t xml:space="preserve">Pk, FK, NA</w:t>
            </w:r>
          </w:p>
        </w:tc>
        <w:tc>
          <w:tcPr/>
          <w:p w:rsidR="00000000" w:rsidDel="00000000" w:rsidP="00000000" w:rsidRDefault="00000000" w:rsidRPr="00000000" w14:paraId="00000112">
            <w:pPr>
              <w:shd w:fill="ffffff" w:val="clear"/>
              <w:jc w:val="both"/>
              <w:rPr>
                <w:i w:val="1"/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16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17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18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1D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1E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1F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20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25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26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27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28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 #2</w:t>
      </w:r>
    </w:p>
    <w:tbl>
      <w:tblPr>
        <w:tblStyle w:val="Table10"/>
        <w:tblW w:w="15191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"/>
        <w:gridCol w:w="2592"/>
        <w:gridCol w:w="4961"/>
        <w:gridCol w:w="2268"/>
        <w:gridCol w:w="1276"/>
        <w:gridCol w:w="691"/>
        <w:gridCol w:w="756"/>
        <w:gridCol w:w="2268"/>
        <w:tblGridChange w:id="0">
          <w:tblGrid>
            <w:gridCol w:w="380"/>
            <w:gridCol w:w="2592"/>
            <w:gridCol w:w="4961"/>
            <w:gridCol w:w="2268"/>
            <w:gridCol w:w="1276"/>
            <w:gridCol w:w="691"/>
            <w:gridCol w:w="756"/>
            <w:gridCol w:w="226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beef3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Tabla</w:t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Tipo Dato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Tamaño Bytes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Clave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Tabla Relacionada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40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41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42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Si, No</w:t>
            </w:r>
          </w:p>
        </w:tc>
        <w:tc>
          <w:tcPr/>
          <w:p w:rsidR="00000000" w:rsidDel="00000000" w:rsidP="00000000" w:rsidRDefault="00000000" w:rsidRPr="00000000" w14:paraId="00000143">
            <w:pPr>
              <w:shd w:fill="ffffff" w:val="clear"/>
              <w:jc w:val="both"/>
              <w:rPr>
                <w:i w:val="1"/>
                <w:color w:val="366091"/>
              </w:rPr>
            </w:pPr>
            <w:r w:rsidDel="00000000" w:rsidR="00000000" w:rsidRPr="00000000">
              <w:rPr>
                <w:i w:val="1"/>
                <w:color w:val="366091"/>
                <w:rtl w:val="0"/>
              </w:rPr>
              <w:t xml:space="preserve">Pk, FK, NA</w:t>
            </w:r>
          </w:p>
        </w:tc>
        <w:tc>
          <w:tcPr/>
          <w:p w:rsidR="00000000" w:rsidDel="00000000" w:rsidP="00000000" w:rsidRDefault="00000000" w:rsidRPr="00000000" w14:paraId="00000144">
            <w:pPr>
              <w:shd w:fill="ffffff" w:val="clear"/>
              <w:jc w:val="both"/>
              <w:rPr>
                <w:i w:val="1"/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48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49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4A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4F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50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51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52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57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58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59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15A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>
          <w:color w:val="000000"/>
        </w:rPr>
        <w:sectPr>
          <w:type w:val="nextPage"/>
          <w:pgSz w:h="11906" w:w="16838" w:orient="landscape"/>
          <w:pgMar w:bottom="849" w:top="1134" w:left="567" w:right="681" w:header="426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4: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Cada participante aporta su reflexión y análisis sobre las actividades y los resultados. Este ítem es individual y será evaluado de esa misma forma (individualmente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Estudiante #1: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Estudiante #2: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Rúbrica: Criterios de Evaluación de la Tarea</w:t>
      </w:r>
    </w:p>
    <w:tbl>
      <w:tblPr>
        <w:tblStyle w:val="Table11"/>
        <w:tblW w:w="96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6746"/>
        <w:gridCol w:w="993"/>
        <w:gridCol w:w="1275"/>
        <w:tblGridChange w:id="0">
          <w:tblGrid>
            <w:gridCol w:w="615"/>
            <w:gridCol w:w="6746"/>
            <w:gridCol w:w="993"/>
            <w:gridCol w:w="127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dbee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dbee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</w:t>
            </w:r>
          </w:p>
        </w:tc>
        <w:tc>
          <w:tcPr>
            <w:shd w:fill="dbee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</w:t>
            </w:r>
          </w:p>
        </w:tc>
        <w:tc>
          <w:tcPr>
            <w:shd w:fill="dbee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Calificación</w:t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  <w:highlight w:val="whit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Actividad 1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. Realiza la investigación y presenta los resultados con citas a la fuente con norma 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70c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Actividad 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 Elabora el Diagrama de Entidad-Relación de Chen con todos los elementos requeridos. (Modelo Conceptual)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70c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Actividad 3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70c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Actividad 3.1: 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Elaborar un Modelo Conceptual según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70c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Actividad 3.2: 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Elaborar un Modelo Lógico según requerimientos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70c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Actividad 3.3: 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Elaborar un Diccionario de Datos según requerimientos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70c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Actividad 4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. Análisis de resultados de las actividades de manera individual por cada miembro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70c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Presentación documento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. Elabora un documento de entrega en el formato y presentación solicitados (bien organizado, presentable, buena redacción, identificación 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 equipo y los participantes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70c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Video de sustentación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 Presenta un video de todas las actividades realizadas. El video debe tener una duración mínima de 5 minutos y máxima de 10 minutos. Se demuestra el trabajo colaborativo. (Estudiante que no aparece en el video, no tiene calificación en este ítem).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highlight w:val="white"/>
                <w:rtl w:val="0"/>
              </w:rPr>
              <w:t xml:space="preserve">Atención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: Buena calidad y buen sonido.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70c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70c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highlight w:val="white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567" w:top="681" w:left="1134" w:right="849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b w:val="1"/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I.U. PASCUAL BRAVO</w:t>
    </w:r>
  </w:p>
  <w:p w:rsidR="00000000" w:rsidDel="00000000" w:rsidP="00000000" w:rsidRDefault="00000000" w:rsidRPr="00000000" w14:paraId="000001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b w:val="1"/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BASE DE DATOS I (ET0187) - Grupo 051</w:t>
    </w:r>
  </w:p>
  <w:p w:rsidR="00000000" w:rsidDel="00000000" w:rsidP="00000000" w:rsidRDefault="00000000" w:rsidRPr="00000000" w14:paraId="000001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b w:val="1"/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SEMESTRE 2025-1</w:t>
    </w:r>
  </w:p>
  <w:p w:rsidR="00000000" w:rsidDel="00000000" w:rsidP="00000000" w:rsidRDefault="00000000" w:rsidRPr="00000000" w14:paraId="000001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b w:val="1"/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Tarea #2 – Proyecto Integrador de Aula – Parte #1</w:t>
    </w:r>
  </w:p>
  <w:p w:rsidR="00000000" w:rsidDel="00000000" w:rsidP="00000000" w:rsidRDefault="00000000" w:rsidRPr="00000000" w14:paraId="000001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PROFESOR: JAIME E SOTO U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2520" w:hanging="72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06Rb4hQBs0zJ9Yd2kfRyyFjMtQ==">CgMxLjAyCGguZ2pkZ3hzMgloLjMwajB6bGwyCWguMWZvYjl0ZTIJaC4zem55c2g3OAByITFPNmV3Z0w3SUtqaUVJeV9NR3p5LVNvdm42S0pGU1BLcQ==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