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200" w:line="360" w:lineRule="auto"/>
        <w:rPr>
          <w:rFonts w:ascii="Comfortaa" w:cs="Comfortaa" w:eastAsia="Comfortaa" w:hAnsi="Comfortaa"/>
          <w:b w:val="1"/>
          <w:bCs w:val="1"/>
          <w:sz w:val="28"/>
          <w:szCs w:val="28"/>
        </w:rPr>
      </w:pPr>
      <w:bookmarkStart w:colFirst="0" w:colLast="0" w:name="_grz8218p6x2q" w:id="0"/>
      <w:bookmarkEnd w:id="0"/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Clase 10 – Accesibilidad Aplicada, UX Writing y Patrones Avanzados de Interacción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00" w:before="200" w:line="360" w:lineRule="auto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eu3m6x1srrjz" w:id="1"/>
      <w:bookmarkEnd w:id="1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rtl w:val="0"/>
        </w:rPr>
        <w:t xml:space="preserve">Objetivo de la clase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6"/>
        </w:numPr>
        <w:spacing w:after="200" w:before="200" w:line="36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Comprender por qué la accesibilidad digital no es un “extra” sino una responsabilidad ética y profesional.</w:t>
      </w:r>
    </w:p>
    <w:p w:rsidR="00000000" w:rsidDel="00000000" w:rsidP="00000000" w:rsidRDefault="00000000" w:rsidRPr="00000000" w14:paraId="00000004">
      <w:pPr>
        <w:numPr>
          <w:ilvl w:val="0"/>
          <w:numId w:val="16"/>
        </w:numPr>
        <w:spacing w:after="200" w:before="200" w:line="36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Explorar principios básicos de accesibilidad en interfaces: color, tipografía, interacción, navegación.</w:t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spacing w:after="200" w:before="200" w:line="36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Analizar ejemplos positivos y negativos de accesibilidad en UI.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200" w:before="200" w:line="36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Entender qué es UX Writing y por qué las palabras son parte del diseño.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200" w:before="200" w:line="36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Reconocer la diferencia entre texto decorativo y texto funcional.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200" w:before="200" w:line="36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Identificar patrones avanzados de interacción (onboarding, microcopys, mensajes de error, vacíos de contenido, confirmaciones).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200" w:before="200" w:line="36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Analizar ejemplos de buenas y malas prácticas en UX Writing.</w:t>
      </w:r>
    </w:p>
    <w:p w:rsidR="00000000" w:rsidDel="00000000" w:rsidP="00000000" w:rsidRDefault="00000000" w:rsidRPr="00000000" w14:paraId="0000000A">
      <w:pPr>
        <w:spacing w:after="200" w:before="200" w:line="36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200" w:before="200" w:line="360" w:lineRule="auto"/>
        <w:rPr>
          <w:rFonts w:ascii="Comfortaa" w:cs="Comfortaa" w:eastAsia="Comfortaa" w:hAnsi="Comfortaa"/>
          <w:b w:val="1"/>
          <w:bCs w:val="1"/>
          <w:color w:val="000000"/>
        </w:rPr>
      </w:pPr>
      <w:bookmarkStart w:colFirst="0" w:colLast="0" w:name="_pwq90mlqujfg" w:id="2"/>
      <w:bookmarkEnd w:id="2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rtl w:val="0"/>
        </w:rPr>
        <w:t xml:space="preserve">1. Colores y contraste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00" w:before="200" w:line="36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El contraste mínimo recomendado: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4.5:1 para texto normal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(WCAG).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200" w:before="200" w:line="360" w:lineRule="auto"/>
        <w:ind w:left="720" w:firstLine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bookmarkStart w:colFirst="0" w:colLast="0" w:name="_lqdzo3lk2b7" w:id="3"/>
      <w:bookmarkEnd w:id="3"/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📌 ¿Qué significa "contraste 4.5:1"?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00" w:before="200" w:line="36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El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contraste de color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mide cuán diferente es un color frente a otro.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00" w:before="200" w:line="36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Se expresa como una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relación numérica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entre la luminosidad del texto y la del fondo.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00" w:before="200" w:line="36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La norma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WCAG (Web Content Accessibility Guidelines)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establece que para que un texto sea legible por la mayoría de las personas, la relación de contraste debe ser al menos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4.5:1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para texto normal (menor a 18px o 14px bold)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00" w:before="200" w:line="36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👉 Cuanto más alto es el número, más fácil es distinguir el texto del fondo.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200" w:before="200" w:line="360" w:lineRule="auto"/>
        <w:ind w:left="720" w:firstLine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bookmarkStart w:colFirst="0" w:colLast="0" w:name="_gafrpmj60g9p" w:id="4"/>
      <w:bookmarkEnd w:id="4"/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📊 Ejemplos prácticos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200" w:before="200" w:line="360" w:lineRule="auto"/>
        <w:ind w:left="720" w:firstLine="0"/>
        <w:rPr>
          <w:rFonts w:ascii="Comfortaa" w:cs="Comfortaa" w:eastAsia="Comfortaa" w:hAnsi="Comfortaa"/>
          <w:b w:val="1"/>
          <w:bCs w:val="1"/>
          <w:color w:val="000000"/>
        </w:rPr>
      </w:pPr>
      <w:bookmarkStart w:colFirst="0" w:colLast="0" w:name="_ehzd3r4wzocq" w:id="5"/>
      <w:bookmarkEnd w:id="5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rtl w:val="0"/>
        </w:rPr>
        <w:t xml:space="preserve">1. Mal contraste (aprox. 2:1)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200" w:before="200" w:line="36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Texto gris claro (#9CA3AF) sobre fondo blanco (#FFFFFF).</w:t>
        <w:br w:type="textWrapping"/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Resultado: muy difícil de leer,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especialmente para personas con baja visión o en pantallas con brillo.</w:t>
      </w:r>
      <w:r w:rsidDel="00000000" w:rsidR="00000000" w:rsidRPr="00000000">
        <w:rPr>
          <w:rtl w:val="0"/>
        </w:rPr>
      </w:r>
    </w:p>
    <w:tbl>
      <w:tblPr>
        <w:tblStyle w:val="Table1"/>
        <w:tblW w:w="370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tblGridChange w:id="0">
          <w:tblGrid>
            <w:gridCol w:w="37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0" w:firstLine="0"/>
              <w:jc w:val="center"/>
              <w:rPr>
                <w:rFonts w:ascii="Comfortaa" w:cs="Comfortaa" w:eastAsia="Comfortaa" w:hAnsi="Comfortaa"/>
                <w:b w:val="1"/>
                <w:bCs w:val="1"/>
                <w:color w:val="9ca3af"/>
                <w:sz w:val="28"/>
                <w:szCs w:val="28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9ca3af"/>
                <w:sz w:val="28"/>
                <w:szCs w:val="28"/>
                <w:rtl w:val="0"/>
              </w:rPr>
              <w:t xml:space="preserve">TEXTO DE EJEMPLO</w:t>
            </w:r>
          </w:p>
        </w:tc>
      </w:tr>
    </w:tbl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200" w:before="200" w:line="360" w:lineRule="auto"/>
        <w:ind w:left="720" w:firstLine="0"/>
        <w:rPr>
          <w:rFonts w:ascii="Comfortaa" w:cs="Comfortaa" w:eastAsia="Comfortaa" w:hAnsi="Comfortaa"/>
          <w:b w:val="1"/>
          <w:bCs w:val="1"/>
          <w:color w:val="000000"/>
        </w:rPr>
      </w:pPr>
      <w:bookmarkStart w:colFirst="0" w:colLast="0" w:name="_4fhvgrmmw09d" w:id="6"/>
      <w:bookmarkEnd w:id="6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rtl w:val="0"/>
        </w:rPr>
        <w:t xml:space="preserve">2. Buen contraste (aprox. 7:1)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200" w:before="200" w:line="36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Texto negro (#111827) sobre fondo blanco (#FFFFFF).</w:t>
        <w:br w:type="textWrapping"/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Resultado: altamente legible,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cumple la norma y se ve nítido en cualquier dispositivo.</w:t>
      </w:r>
      <w:r w:rsidDel="00000000" w:rsidR="00000000" w:rsidRPr="00000000">
        <w:rPr>
          <w:rtl w:val="0"/>
        </w:rPr>
      </w:r>
    </w:p>
    <w:tbl>
      <w:tblPr>
        <w:tblStyle w:val="Table2"/>
        <w:tblW w:w="36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75"/>
        <w:tblGridChange w:id="0">
          <w:tblGrid>
            <w:gridCol w:w="36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0" w:firstLine="0"/>
              <w:jc w:val="center"/>
              <w:rPr>
                <w:rFonts w:ascii="Comfortaa" w:cs="Comfortaa" w:eastAsia="Comfortaa" w:hAnsi="Comfortaa"/>
                <w:b w:val="1"/>
                <w:bCs w:val="1"/>
                <w:color w:val="111827"/>
                <w:sz w:val="28"/>
                <w:szCs w:val="28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111827"/>
                <w:sz w:val="28"/>
                <w:szCs w:val="28"/>
                <w:rtl w:val="0"/>
              </w:rPr>
              <w:t xml:space="preserve">TEXTO DE EJEMPLO</w:t>
            </w:r>
          </w:p>
        </w:tc>
      </w:tr>
    </w:tbl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200" w:before="200" w:line="360" w:lineRule="auto"/>
        <w:ind w:left="720" w:firstLine="0"/>
        <w:rPr>
          <w:rFonts w:ascii="Comfortaa" w:cs="Comfortaa" w:eastAsia="Comfortaa" w:hAnsi="Comfortaa"/>
          <w:b w:val="1"/>
          <w:bCs w:val="1"/>
          <w:color w:val="000000"/>
        </w:rPr>
      </w:pPr>
      <w:bookmarkStart w:colFirst="0" w:colLast="0" w:name="_55u31y3rltva" w:id="7"/>
      <w:bookmarkEnd w:id="7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rtl w:val="0"/>
        </w:rPr>
        <w:t xml:space="preserve">3. Justo en el límite (4.5:1)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200" w:before="200" w:line="36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Texto azul (#3B82F6) sobre fondo blanco (#FFFFFF).</w:t>
        <w:br w:type="textWrapping"/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Resultado: legible,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aprobado por WCAG, pero menos fuerte que el negro.</w:t>
      </w:r>
      <w:r w:rsidDel="00000000" w:rsidR="00000000" w:rsidRPr="00000000">
        <w:rPr>
          <w:rtl w:val="0"/>
        </w:rPr>
      </w:r>
    </w:p>
    <w:tbl>
      <w:tblPr>
        <w:tblStyle w:val="Table3"/>
        <w:tblW w:w="37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80"/>
        <w:tblGridChange w:id="0">
          <w:tblGrid>
            <w:gridCol w:w="37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0" w:firstLine="0"/>
              <w:jc w:val="center"/>
              <w:rPr>
                <w:rFonts w:ascii="Comfortaa" w:cs="Comfortaa" w:eastAsia="Comfortaa" w:hAnsi="Comfortaa"/>
                <w:b w:val="1"/>
                <w:bCs w:val="1"/>
                <w:color w:val="3b82f6"/>
                <w:sz w:val="28"/>
                <w:szCs w:val="28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3b82f6"/>
                <w:sz w:val="28"/>
                <w:szCs w:val="28"/>
                <w:rtl w:val="0"/>
              </w:rPr>
              <w:t xml:space="preserve">TEXTO DE EJEMPLO</w:t>
            </w:r>
          </w:p>
        </w:tc>
      </w:tr>
    </w:tbl>
    <w:p w:rsidR="00000000" w:rsidDel="00000000" w:rsidP="00000000" w:rsidRDefault="00000000" w:rsidRPr="00000000" w14:paraId="0000001C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200" w:before="200" w:line="360" w:lineRule="auto"/>
        <w:ind w:left="720" w:firstLine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bookmarkStart w:colFirst="0" w:colLast="0" w:name="_l1qdbj35dx8k" w:id="8"/>
      <w:bookmarkEnd w:id="8"/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💡 Cómo medirlo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200" w:before="200" w:line="36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xisten páginas como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contrast-ratio.com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200" w:before="200" w:line="36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El valor 4.5:1 se calcula matemáticamente con la fórmula de luminancia relativa (no hace falta memorizarla, con un plugin basta).</w:t>
      </w:r>
    </w:p>
    <w:p w:rsidR="00000000" w:rsidDel="00000000" w:rsidP="00000000" w:rsidRDefault="00000000" w:rsidRPr="00000000" w14:paraId="00000020">
      <w:pPr>
        <w:spacing w:after="200" w:before="200" w:line="360" w:lineRule="auto"/>
        <w:ind w:left="72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👉 Evitar combinaciones como gris claro sobre blanco o verde sobre rojo.</w:t>
      </w:r>
    </w:p>
    <w:tbl>
      <w:tblPr>
        <w:tblStyle w:val="Table4"/>
        <w:tblW w:w="748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95"/>
        <w:gridCol w:w="3690"/>
        <w:tblGridChange w:id="0">
          <w:tblGrid>
            <w:gridCol w:w="3795"/>
            <w:gridCol w:w="36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left="0" w:firstLine="0"/>
              <w:jc w:val="center"/>
              <w:rPr>
                <w:rFonts w:ascii="Comfortaa" w:cs="Comfortaa" w:eastAsia="Comfortaa" w:hAnsi="Comfortaa"/>
                <w:b w:val="1"/>
                <w:bCs w:val="1"/>
                <w:color w:val="cccccc"/>
                <w:sz w:val="28"/>
                <w:szCs w:val="28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cccccc"/>
                <w:sz w:val="28"/>
                <w:szCs w:val="28"/>
                <w:rtl w:val="0"/>
              </w:rPr>
              <w:t xml:space="preserve">TEXTO DE EJEMPLO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left="0" w:firstLine="0"/>
              <w:jc w:val="center"/>
              <w:rPr>
                <w:rFonts w:ascii="Comfortaa" w:cs="Comfortaa" w:eastAsia="Comfortaa" w:hAnsi="Comfortaa"/>
                <w:b w:val="1"/>
                <w:bCs w:val="1"/>
                <w:color w:val="00ff00"/>
                <w:sz w:val="28"/>
                <w:szCs w:val="28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00ff00"/>
                <w:sz w:val="28"/>
                <w:szCs w:val="28"/>
                <w:rtl w:val="0"/>
              </w:rPr>
              <w:t xml:space="preserve">TEXTO DE EJEMPLO</w:t>
            </w:r>
          </w:p>
        </w:tc>
      </w:tr>
    </w:tbl>
    <w:p w:rsidR="00000000" w:rsidDel="00000000" w:rsidP="00000000" w:rsidRDefault="00000000" w:rsidRPr="00000000" w14:paraId="00000023">
      <w:pPr>
        <w:spacing w:after="200" w:before="200" w:line="360" w:lineRule="auto"/>
        <w:ind w:left="72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 👉 Ejemplo sugerido:</w:t>
      </w:r>
    </w:p>
    <w:tbl>
      <w:tblPr>
        <w:tblStyle w:val="Table5"/>
        <w:tblW w:w="74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5"/>
        <w:gridCol w:w="3855"/>
        <w:tblGridChange w:id="0">
          <w:tblGrid>
            <w:gridCol w:w="3585"/>
            <w:gridCol w:w="38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0" w:firstLine="0"/>
              <w:jc w:val="center"/>
              <w:rPr>
                <w:rFonts w:ascii="Comfortaa" w:cs="Comfortaa" w:eastAsia="Comfortaa" w:hAnsi="Comfortaa"/>
                <w:b w:val="1"/>
                <w:bCs w:val="1"/>
                <w:color w:val="9ca3af"/>
                <w:sz w:val="28"/>
                <w:szCs w:val="28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9ca3af"/>
                <w:sz w:val="28"/>
                <w:szCs w:val="28"/>
                <w:rtl w:val="0"/>
              </w:rPr>
              <w:t xml:space="preserve">MAL DISEÑO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left="0" w:firstLine="0"/>
              <w:jc w:val="center"/>
              <w:rPr>
                <w:rFonts w:ascii="Comfortaa" w:cs="Comfortaa" w:eastAsia="Comfortaa" w:hAnsi="Comfortaa"/>
                <w:b w:val="1"/>
                <w:bCs w:val="1"/>
                <w:color w:val="111827"/>
                <w:sz w:val="28"/>
                <w:szCs w:val="28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111827"/>
                <w:sz w:val="28"/>
                <w:szCs w:val="28"/>
                <w:rtl w:val="0"/>
              </w:rPr>
              <w:t xml:space="preserve">BUEN DISEÑO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left="720" w:firstLine="0"/>
              <w:rPr>
                <w:rFonts w:ascii="Comfortaa" w:cs="Comfortaa" w:eastAsia="Comfortaa" w:hAnsi="Comfortaa"/>
                <w:b w:val="1"/>
                <w:bCs w:val="1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texto gris #9CA3AF sobre fondo blanco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left="720" w:firstLine="0"/>
              <w:rPr>
                <w:rFonts w:ascii="Comfortaa" w:cs="Comfortaa" w:eastAsia="Comfortaa" w:hAnsi="Comfortaa"/>
                <w:b w:val="1"/>
                <w:bCs w:val="1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texto negro #111827 sobre fondo blanco</w:t>
            </w:r>
          </w:p>
        </w:tc>
      </w:tr>
    </w:tbl>
    <w:p w:rsidR="00000000" w:rsidDel="00000000" w:rsidP="00000000" w:rsidRDefault="00000000" w:rsidRPr="00000000" w14:paraId="00000028">
      <w:pPr>
        <w:spacing w:after="200" w:before="200" w:line="36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200" w:before="200" w:line="360" w:lineRule="auto"/>
        <w:rPr>
          <w:rFonts w:ascii="Comfortaa" w:cs="Comfortaa" w:eastAsia="Comfortaa" w:hAnsi="Comfortaa"/>
          <w:b w:val="1"/>
          <w:bCs w:val="1"/>
          <w:color w:val="000000"/>
        </w:rPr>
      </w:pPr>
      <w:bookmarkStart w:colFirst="0" w:colLast="0" w:name="_1tprt0uibglk" w:id="9"/>
      <w:bookmarkEnd w:id="9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rtl w:val="0"/>
        </w:rPr>
        <w:t xml:space="preserve">2. Tipografía legible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00" w:before="200" w:line="36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Evitar fuentes con mucho adorno.</w:t>
      </w:r>
    </w:p>
    <w:tbl>
      <w:tblPr>
        <w:tblStyle w:val="Table6"/>
        <w:tblW w:w="78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2820"/>
        <w:gridCol w:w="2595"/>
        <w:tblGridChange w:id="0">
          <w:tblGrid>
            <w:gridCol w:w="2445"/>
            <w:gridCol w:w="2820"/>
            <w:gridCol w:w="25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Caveat" w:cs="Caveat" w:eastAsia="Caveat" w:hAnsi="Caveat"/>
                <w:sz w:val="28"/>
                <w:szCs w:val="28"/>
              </w:rPr>
            </w:pPr>
            <w:r w:rsidDel="00000000" w:rsidR="00000000" w:rsidRPr="00000000">
              <w:rPr>
                <w:rFonts w:ascii="Caveat" w:cs="Caveat" w:eastAsia="Caveat" w:hAnsi="Caveat"/>
                <w:sz w:val="28"/>
                <w:szCs w:val="28"/>
                <w:rtl w:val="0"/>
              </w:rPr>
              <w:t xml:space="preserve">Texto de Ejemplo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Pacifico" w:cs="Pacifico" w:eastAsia="Pacifico" w:hAnsi="Pacifico"/>
                <w:sz w:val="28"/>
                <w:szCs w:val="28"/>
              </w:rPr>
            </w:pPr>
            <w:r w:rsidDel="00000000" w:rsidR="00000000" w:rsidRPr="00000000">
              <w:rPr>
                <w:rFonts w:ascii="Pacifico" w:cs="Pacifico" w:eastAsia="Pacifico" w:hAnsi="Pacifico"/>
                <w:sz w:val="28"/>
                <w:szCs w:val="28"/>
                <w:rtl w:val="0"/>
              </w:rPr>
              <w:t xml:space="preserve">Texto de Ejemplo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Lobster" w:cs="Lobster" w:eastAsia="Lobster" w:hAnsi="Lobster"/>
                <w:sz w:val="28"/>
                <w:szCs w:val="28"/>
              </w:rPr>
            </w:pPr>
            <w:r w:rsidDel="00000000" w:rsidR="00000000" w:rsidRPr="00000000">
              <w:rPr>
                <w:rFonts w:ascii="Lobster" w:cs="Lobster" w:eastAsia="Lobster" w:hAnsi="Lobster"/>
                <w:sz w:val="28"/>
                <w:szCs w:val="28"/>
                <w:rtl w:val="0"/>
              </w:rPr>
              <w:t xml:space="preserve">Texto de Ejemplo</w:t>
            </w:r>
          </w:p>
        </w:tc>
      </w:tr>
    </w:tbl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00" w:before="200" w:line="36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Tamaño mínimo recomendado: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16px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en mobile.</w:t>
      </w:r>
    </w:p>
    <w:tbl>
      <w:tblPr>
        <w:tblStyle w:val="Table7"/>
        <w:tblW w:w="790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2880"/>
        <w:gridCol w:w="2595"/>
        <w:tblGridChange w:id="0">
          <w:tblGrid>
            <w:gridCol w:w="2430"/>
            <w:gridCol w:w="2880"/>
            <w:gridCol w:w="25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Texto 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32"/>
                <w:szCs w:val="32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32"/>
                <w:szCs w:val="32"/>
                <w:rtl w:val="0"/>
              </w:rPr>
              <w:t xml:space="preserve">Texto 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40"/>
                <w:szCs w:val="40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40"/>
                <w:szCs w:val="40"/>
                <w:rtl w:val="0"/>
              </w:rPr>
              <w:t xml:space="preserve">Texto 20</w:t>
            </w:r>
          </w:p>
        </w:tc>
      </w:tr>
    </w:tbl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00" w:before="200" w:line="36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Usar interlineado generoso.</w:t>
      </w:r>
    </w:p>
    <w:tbl>
      <w:tblPr>
        <w:tblStyle w:val="Table8"/>
        <w:tblW w:w="712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25"/>
        <w:tblGridChange w:id="0">
          <w:tblGrid>
            <w:gridCol w:w="71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Comic Relief" w:cs="Comic Relief" w:eastAsia="Comic Relief" w:hAnsi="Comic Relief"/>
                <w:sz w:val="24"/>
                <w:szCs w:val="24"/>
              </w:rPr>
            </w:pPr>
            <w:r w:rsidDel="00000000" w:rsidR="00000000" w:rsidRPr="00000000">
              <w:rPr>
                <w:rFonts w:ascii="Comic Relief" w:cs="Comic Relief" w:eastAsia="Comic Relief" w:hAnsi="Comic Relief"/>
                <w:sz w:val="24"/>
                <w:szCs w:val="24"/>
                <w:rtl w:val="0"/>
              </w:rPr>
              <w:t xml:space="preserve">Párrafo con tipografía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Comic Relief" w:cs="Comic Relief" w:eastAsia="Comic Relief" w:hAnsi="Comic Relief"/>
                <w:sz w:val="24"/>
                <w:szCs w:val="24"/>
              </w:rPr>
            </w:pPr>
            <w:r w:rsidDel="00000000" w:rsidR="00000000" w:rsidRPr="00000000">
              <w:rPr>
                <w:rFonts w:ascii="Comic Relief" w:cs="Comic Relief" w:eastAsia="Comic Relief" w:hAnsi="Comic Relief"/>
                <w:sz w:val="24"/>
                <w:szCs w:val="24"/>
                <w:rtl w:val="0"/>
              </w:rPr>
              <w:t xml:space="preserve">“Comic Sans” a 12px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360" w:lineRule="auto"/>
              <w:jc w:val="center"/>
              <w:rPr>
                <w:rFonts w:ascii="Inter" w:cs="Inter" w:eastAsia="Inter" w:hAnsi="Inter"/>
                <w:sz w:val="32"/>
                <w:szCs w:val="32"/>
              </w:rPr>
            </w:pPr>
            <w:r w:rsidDel="00000000" w:rsidR="00000000" w:rsidRPr="00000000">
              <w:rPr>
                <w:rFonts w:ascii="Inter" w:cs="Inter" w:eastAsia="Inter" w:hAnsi="Inter"/>
                <w:sz w:val="32"/>
                <w:szCs w:val="32"/>
                <w:rtl w:val="0"/>
              </w:rPr>
              <w:t xml:space="preserve">Párrafo con tipografía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360" w:lineRule="auto"/>
              <w:jc w:val="center"/>
              <w:rPr>
                <w:rFonts w:ascii="Inter" w:cs="Inter" w:eastAsia="Inter" w:hAnsi="Inter"/>
                <w:sz w:val="32"/>
                <w:szCs w:val="32"/>
              </w:rPr>
            </w:pPr>
            <w:r w:rsidDel="00000000" w:rsidR="00000000" w:rsidRPr="00000000">
              <w:rPr>
                <w:rFonts w:ascii="Inter" w:cs="Inter" w:eastAsia="Inter" w:hAnsi="Inter"/>
                <w:sz w:val="32"/>
                <w:szCs w:val="32"/>
                <w:rtl w:val="0"/>
              </w:rPr>
              <w:t xml:space="preserve">Inter Regular 16px con 150% de line-height</w:t>
            </w:r>
          </w:p>
        </w:tc>
      </w:tr>
    </w:tbl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200" w:before="200" w:line="360" w:lineRule="auto"/>
        <w:rPr>
          <w:rFonts w:ascii="Comfortaa" w:cs="Comfortaa" w:eastAsia="Comfortaa" w:hAnsi="Comfortaa"/>
          <w:b w:val="1"/>
          <w:bCs w:val="1"/>
          <w:color w:val="000000"/>
        </w:rPr>
      </w:pPr>
      <w:bookmarkStart w:colFirst="0" w:colLast="0" w:name="_dnqhw9g557jk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200" w:before="200" w:line="360" w:lineRule="auto"/>
        <w:rPr>
          <w:rFonts w:ascii="Comfortaa" w:cs="Comfortaa" w:eastAsia="Comfortaa" w:hAnsi="Comfortaa"/>
          <w:b w:val="1"/>
          <w:bCs w:val="1"/>
          <w:color w:val="000000"/>
        </w:rPr>
      </w:pPr>
      <w:bookmarkStart w:colFirst="0" w:colLast="0" w:name="_26rimpnlnyqh" w:id="11"/>
      <w:bookmarkEnd w:id="11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rtl w:val="0"/>
        </w:rPr>
        <w:t xml:space="preserve">3. Elementos táctiles y targets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spacing w:after="200" w:before="200" w:line="36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Los botones deben tener un área mínima de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44x44px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(recomendación Apple/Google).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spacing w:after="200" w:before="200" w:line="36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No ubicar elementos interactivos demasiado juntos.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after="200" w:before="200" w:line="36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Botones de 20x20px, difíciles de presionar.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200" w:before="200" w:line="36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Botones de 48x48px con padding generoso.</w:t>
      </w:r>
    </w:p>
    <w:p w:rsidR="00000000" w:rsidDel="00000000" w:rsidP="00000000" w:rsidRDefault="00000000" w:rsidRPr="00000000" w14:paraId="0000003D">
      <w:pPr>
        <w:spacing w:after="200" w:before="200" w:line="36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</w:rPr>
        <w:drawing>
          <wp:inline distB="114300" distT="114300" distL="114300" distR="114300">
            <wp:extent cx="4184890" cy="415547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4890" cy="4155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200" w:before="200" w:line="360" w:lineRule="auto"/>
        <w:rPr>
          <w:rFonts w:ascii="Comfortaa" w:cs="Comfortaa" w:eastAsia="Comfortaa" w:hAnsi="Comfortaa"/>
          <w:b w:val="1"/>
          <w:bCs w:val="1"/>
          <w:color w:val="000000"/>
        </w:rPr>
      </w:pPr>
      <w:bookmarkStart w:colFirst="0" w:colLast="0" w:name="_5rxpevlzadrp" w:id="12"/>
      <w:bookmarkEnd w:id="12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rtl w:val="0"/>
        </w:rPr>
        <w:t xml:space="preserve">4. Alternativas de navegación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200" w:before="200" w:line="360" w:lineRule="auto"/>
        <w:ind w:left="720" w:firstLine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bookmarkStart w:colFirst="0" w:colLast="0" w:name="_gfidutl50pih" w:id="13"/>
      <w:bookmarkEnd w:id="13"/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🟢 Problema: solo color o solo icono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00" w:before="200" w:line="36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Si usás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solo el color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para indicar un estado, las personas con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daltonismo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o baja visión no lo van a percibir.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00" w:before="200" w:line="36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Si usás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solo un icono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(ej: un carrito sin texto), puede que el usuario no entienda su función, porque los símbolos no siempre son universales.</w:t>
      </w:r>
    </w:p>
    <w:p w:rsidR="00000000" w:rsidDel="00000000" w:rsidP="00000000" w:rsidRDefault="00000000" w:rsidRPr="00000000" w14:paraId="00000042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👉 Ejemplo: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00" w:before="200" w:line="36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“Error” mostrado solo en rojo sin más información.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00" w:before="200" w:line="360" w:lineRule="auto"/>
        <w:ind w:left="1440" w:hanging="36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Un ícono de engranaje que algunos entienden como “ajustes” pero otros no.</w:t>
      </w:r>
    </w:p>
    <w:p w:rsidR="00000000" w:rsidDel="00000000" w:rsidP="00000000" w:rsidRDefault="00000000" w:rsidRPr="00000000" w14:paraId="00000045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200" w:before="200" w:line="360" w:lineRule="auto"/>
        <w:ind w:left="720" w:firstLine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bookmarkStart w:colFirst="0" w:colLast="0" w:name="_necrhofmxbdp" w:id="14"/>
      <w:bookmarkEnd w:id="14"/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🟢 Solución 1: No depender solo del color</w:t>
      </w:r>
    </w:p>
    <w:p w:rsidR="00000000" w:rsidDel="00000000" w:rsidP="00000000" w:rsidRDefault="00000000" w:rsidRPr="00000000" w14:paraId="00000047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Siempre acompañar el color con otra señal (texto, ícono, forma).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200" w:before="200" w:line="36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Malo:</w:t>
        <w:br w:type="textWrapping"/>
      </w:r>
      <w:r w:rsidDel="00000000" w:rsidR="00000000" w:rsidRPr="00000000">
        <w:rPr>
          <w:rFonts w:ascii="Cardo" w:cs="Cardo" w:eastAsia="Cardo" w:hAnsi="Cardo"/>
          <w:rtl w:val="0"/>
        </w:rPr>
        <w:t xml:space="preserve">Campo de formulario en rojo → usuario no sabe qué pasó.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200" w:before="200" w:line="36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Bueno:</w:t>
        <w:br w:type="textWrapping"/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Campo de formulario en rojo + mensaje textual “La contraseña debe tener al menos 8 caracteres”.</w:t>
      </w:r>
    </w:p>
    <w:p w:rsidR="00000000" w:rsidDel="00000000" w:rsidP="00000000" w:rsidRDefault="00000000" w:rsidRPr="00000000" w14:paraId="0000004A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👉 Ejemplo sugerido: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200" w:before="200" w:line="36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Input en gris claro → borde pasa a rojo (fallo).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200" w:before="200" w:line="36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Debajo aparece un texto en rojo: “Campo obligatorio”.</w:t>
      </w:r>
    </w:p>
    <w:p w:rsidR="00000000" w:rsidDel="00000000" w:rsidP="00000000" w:rsidRDefault="00000000" w:rsidRPr="00000000" w14:paraId="0000004D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200" w:before="200" w:line="360" w:lineRule="auto"/>
        <w:ind w:left="720" w:firstLine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bookmarkStart w:colFirst="0" w:colLast="0" w:name="_q71gq71sjq78" w:id="15"/>
      <w:bookmarkEnd w:id="15"/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🟢 Solución 2: Etiquetas junto a iconos</w:t>
      </w:r>
    </w:p>
    <w:p w:rsidR="00000000" w:rsidDel="00000000" w:rsidP="00000000" w:rsidRDefault="00000000" w:rsidRPr="00000000" w14:paraId="0000004F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Los íconos deben estar acompañados de texto o, al menos, tener una etiqueta clara (tooltip, label en código, etc.).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00" w:before="200" w:line="36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Malo:</w:t>
        <w:br w:type="textWrapping"/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Un carrito 🛒 solo en la barra → no todos saben si es “Carrito”, “Compras”, “Pedidos”.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00" w:before="200" w:line="36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Bueno:</w:t>
        <w:br w:type="textWrapping"/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Carrito 🛒 + texto “Carrito” → universal, claro, comprensible.</w:t>
      </w:r>
    </w:p>
    <w:p w:rsidR="00000000" w:rsidDel="00000000" w:rsidP="00000000" w:rsidRDefault="00000000" w:rsidRPr="00000000" w14:paraId="00000052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👉 Ejemplo sugerido: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200" w:before="200" w:line="36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Topbar con solo un ícono de carrito.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200" w:before="200" w:line="36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Topbar con carrito + palabra “Carrito”.</w:t>
      </w:r>
    </w:p>
    <w:p w:rsidR="00000000" w:rsidDel="00000000" w:rsidP="00000000" w:rsidRDefault="00000000" w:rsidRPr="00000000" w14:paraId="00000055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200" w:before="200" w:line="360" w:lineRule="auto"/>
        <w:ind w:left="720" w:firstLine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bookmarkStart w:colFirst="0" w:colLast="0" w:name="_hm11u4258xu7" w:id="16"/>
      <w:bookmarkEnd w:id="16"/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🟢 Otros ejemplos útiles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200" w:before="200" w:line="36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Navegación por colores en gráficos</w:t>
      </w:r>
    </w:p>
    <w:p w:rsidR="00000000" w:rsidDel="00000000" w:rsidP="00000000" w:rsidRDefault="00000000" w:rsidRPr="00000000" w14:paraId="00000058">
      <w:pPr>
        <w:numPr>
          <w:ilvl w:val="1"/>
          <w:numId w:val="17"/>
        </w:numPr>
        <w:spacing w:after="200" w:before="200" w:line="360" w:lineRule="auto"/>
        <w:ind w:left="216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Malo: un gráfico que usa solo colores (verde = aprobado, rojo = rechazado).</w:t>
      </w:r>
    </w:p>
    <w:p w:rsidR="00000000" w:rsidDel="00000000" w:rsidP="00000000" w:rsidRDefault="00000000" w:rsidRPr="00000000" w14:paraId="00000059">
      <w:pPr>
        <w:numPr>
          <w:ilvl w:val="1"/>
          <w:numId w:val="17"/>
        </w:numPr>
        <w:spacing w:after="200" w:before="200" w:line="360" w:lineRule="auto"/>
        <w:ind w:left="216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Bueno: colores + iconos (✔ y ✖) o colores + texto.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200" w:before="200" w:line="36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Estados de botones</w:t>
      </w:r>
    </w:p>
    <w:p w:rsidR="00000000" w:rsidDel="00000000" w:rsidP="00000000" w:rsidRDefault="00000000" w:rsidRPr="00000000" w14:paraId="0000005B">
      <w:pPr>
        <w:numPr>
          <w:ilvl w:val="1"/>
          <w:numId w:val="17"/>
        </w:numPr>
        <w:spacing w:after="200" w:before="200" w:line="360" w:lineRule="auto"/>
        <w:ind w:left="216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Malo: botón que cambia solo de color (azul → gris).</w:t>
      </w:r>
    </w:p>
    <w:p w:rsidR="00000000" w:rsidDel="00000000" w:rsidP="00000000" w:rsidRDefault="00000000" w:rsidRPr="00000000" w14:paraId="0000005C">
      <w:pPr>
        <w:numPr>
          <w:ilvl w:val="1"/>
          <w:numId w:val="17"/>
        </w:numPr>
        <w:spacing w:after="200" w:before="200" w:line="360" w:lineRule="auto"/>
        <w:ind w:left="216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Bueno: botón que cambia de color + texto “Desactivado”.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200" w:before="200" w:line="36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Links</w:t>
      </w:r>
    </w:p>
    <w:p w:rsidR="00000000" w:rsidDel="00000000" w:rsidP="00000000" w:rsidRDefault="00000000" w:rsidRPr="00000000" w14:paraId="0000005E">
      <w:pPr>
        <w:numPr>
          <w:ilvl w:val="1"/>
          <w:numId w:val="17"/>
        </w:numPr>
        <w:spacing w:after="200" w:before="200" w:line="360" w:lineRule="auto"/>
        <w:ind w:left="216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Malo: link indicado solo por color azul.</w:t>
      </w:r>
    </w:p>
    <w:p w:rsidR="00000000" w:rsidDel="00000000" w:rsidP="00000000" w:rsidRDefault="00000000" w:rsidRPr="00000000" w14:paraId="0000005F">
      <w:pPr>
        <w:numPr>
          <w:ilvl w:val="1"/>
          <w:numId w:val="17"/>
        </w:numPr>
        <w:spacing w:after="200" w:before="200" w:line="360" w:lineRule="auto"/>
        <w:ind w:left="216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Bueno: link en azul + subrayado (otra pista visual).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after="200" w:before="200" w:line="360" w:lineRule="auto"/>
        <w:rPr>
          <w:rFonts w:ascii="Comfortaa" w:cs="Comfortaa" w:eastAsia="Comfortaa" w:hAnsi="Comfortaa"/>
          <w:b w:val="1"/>
          <w:bCs w:val="1"/>
          <w:color w:val="000000"/>
        </w:rPr>
      </w:pPr>
      <w:bookmarkStart w:colFirst="0" w:colLast="0" w:name="_94smfd3en6re" w:id="17"/>
      <w:bookmarkEnd w:id="17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rtl w:val="0"/>
        </w:rPr>
        <w:t xml:space="preserve">5. Diferencia entre texto decorativo y texto funcional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after="200" w:before="200" w:line="360" w:lineRule="auto"/>
        <w:rPr>
          <w:rFonts w:ascii="Comfortaa" w:cs="Comfortaa" w:eastAsia="Comfortaa" w:hAnsi="Comfortaa"/>
          <w:b w:val="1"/>
          <w:bCs w:val="1"/>
          <w:color w:val="000000"/>
        </w:rPr>
      </w:pPr>
      <w:bookmarkStart w:colFirst="0" w:colLast="0" w:name="_9uxodf4p7oyh" w:id="18"/>
      <w:bookmarkEnd w:id="18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rtl w:val="0"/>
        </w:rPr>
        <w:t xml:space="preserve">🔹 Texto decorativo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200" w:before="200" w:line="36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Busca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 “sonar lindo”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o ser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persuasivo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, pero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no ayuda a la acción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inmediata.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200" w:before="200" w:line="36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Suele venir del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 marketing/publicidad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200" w:before="200" w:line="36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Puede generar ruido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si se mezcla con la interfaz.</w:t>
      </w:r>
    </w:p>
    <w:p w:rsidR="00000000" w:rsidDel="00000000" w:rsidP="00000000" w:rsidRDefault="00000000" w:rsidRPr="00000000" w14:paraId="00000065">
      <w:pPr>
        <w:spacing w:after="200" w:before="200" w:line="360" w:lineRule="auto"/>
        <w:ind w:left="72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👉 Ejemplo: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200" w:before="200" w:line="36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Decorativo: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“Viví la experiencia más increíble de tu vida!”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00" w:before="200" w:line="360" w:lineRule="auto"/>
        <w:ind w:left="720" w:firstLine="72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Genérico, no da contexto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00" w:before="200" w:line="36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Funcional: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“Guardá tu reserva en 2 pasos. No pagás hasta confirmar.</w:t>
      </w:r>
    </w:p>
    <w:p w:rsidR="00000000" w:rsidDel="00000000" w:rsidP="00000000" w:rsidRDefault="00000000" w:rsidRPr="00000000" w14:paraId="00000069">
      <w:pPr>
        <w:spacing w:after="200" w:before="200" w:line="360" w:lineRule="auto"/>
        <w:ind w:left="720" w:firstLine="72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Orientado a la acción, reduce dudas</w:t>
      </w:r>
    </w:p>
    <w:p w:rsidR="00000000" w:rsidDel="00000000" w:rsidP="00000000" w:rsidRDefault="00000000" w:rsidRPr="00000000" w14:paraId="0000006A">
      <w:pPr>
        <w:spacing w:after="200" w:before="200" w:line="360" w:lineRule="auto"/>
        <w:ind w:left="72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👉 En UI, lo decorativo puede usarse en headers o slogans, pero nunca en botones, formularios o mensajes críticos.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after="200" w:before="200" w:line="360" w:lineRule="auto"/>
        <w:rPr>
          <w:rFonts w:ascii="Comfortaa" w:cs="Comfortaa" w:eastAsia="Comfortaa" w:hAnsi="Comfortaa"/>
          <w:b w:val="1"/>
          <w:bCs w:val="1"/>
          <w:color w:val="000000"/>
        </w:rPr>
      </w:pPr>
      <w:bookmarkStart w:colFirst="0" w:colLast="0" w:name="_ixyllhlh5sum" w:id="19"/>
      <w:bookmarkEnd w:id="19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rtl w:val="0"/>
        </w:rPr>
        <w:t xml:space="preserve">🔹 Texto funcional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200" w:before="200" w:line="36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Diseñado específicamente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para guiar al usuario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200" w:before="200" w:line="36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Responde: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¿Qué debo hacer? ¿Qué pasó? ¿Qué viene después?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200" w:before="200" w:line="36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Es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corto, claro y con verbos de acción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06F">
      <w:pPr>
        <w:spacing w:after="200" w:before="200" w:line="360" w:lineRule="auto"/>
        <w:ind w:left="72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👉 Ejemplo:</w:t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spacing w:after="200" w:before="200" w:line="36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Botón → en vez de “OK”, mejor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“Guardar cambios”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spacing w:after="200" w:before="200" w:line="36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Error → en vez de “Error 503”, mejor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“La conexión falló. Intentá de nuevo en unos segundos.”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after="200" w:before="200" w:line="360" w:lineRule="auto"/>
        <w:rPr>
          <w:rFonts w:ascii="Comfortaa" w:cs="Comfortaa" w:eastAsia="Comfortaa" w:hAnsi="Comfortaa"/>
          <w:b w:val="1"/>
          <w:bCs w:val="1"/>
          <w:color w:val="000000"/>
        </w:rPr>
      </w:pPr>
      <w:bookmarkStart w:colFirst="0" w:colLast="0" w:name="_xhp2s4ydynjy" w:id="20"/>
      <w:bookmarkEnd w:id="20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rtl w:val="0"/>
        </w:rPr>
        <w:t xml:space="preserve">6. UX Writing: palabras que diseñan</w:t>
      </w:r>
    </w:p>
    <w:p w:rsidR="00000000" w:rsidDel="00000000" w:rsidP="00000000" w:rsidRDefault="00000000" w:rsidRPr="00000000" w14:paraId="00000073">
      <w:pPr>
        <w:spacing w:after="200" w:before="200" w:line="36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👉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No es “literatura” ni tampoco “marketing”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, son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palabras funcionales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que guían al usuario en su recorrido. Debes ser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claros, breves y empáticos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after="200" w:before="200" w:line="36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👉 Ejemplos:</w:t>
      </w:r>
    </w:p>
    <w:p w:rsidR="00000000" w:rsidDel="00000000" w:rsidP="00000000" w:rsidRDefault="00000000" w:rsidRPr="00000000" w14:paraId="00000075">
      <w:pPr>
        <w:spacing w:after="200" w:before="200" w:line="360" w:lineRule="auto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Botón de acción</w:t>
      </w:r>
    </w:p>
    <w:tbl>
      <w:tblPr>
        <w:tblStyle w:val="Table9"/>
        <w:tblW w:w="10050.0" w:type="dxa"/>
        <w:jc w:val="left"/>
        <w:tblInd w:w="23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6660"/>
        <w:tblGridChange w:id="0">
          <w:tblGrid>
            <w:gridCol w:w="3390"/>
            <w:gridCol w:w="66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980000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980000"/>
                <w:rtl w:val="0"/>
              </w:rPr>
              <w:t xml:space="preserve">Malo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274e13"/>
                <w:rtl w:val="0"/>
              </w:rPr>
              <w:t xml:space="preserve">Bueno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980000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980000"/>
                <w:rtl w:val="0"/>
              </w:rPr>
              <w:t xml:space="preserve">“OK”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274e13"/>
                <w:rtl w:val="0"/>
              </w:rPr>
              <w:t xml:space="preserve">“Guardar cambios”</w:t>
            </w:r>
          </w:p>
          <w:p w:rsidR="00000000" w:rsidDel="00000000" w:rsidP="00000000" w:rsidRDefault="00000000" w:rsidRPr="00000000" w14:paraId="0000007A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274e13"/>
                <w:rtl w:val="0"/>
              </w:rPr>
              <w:t xml:space="preserve">El usuario sabe exactamente qué pasará si hace clic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200" w:before="200" w:line="360" w:lineRule="auto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Formulario de registro</w:t>
      </w:r>
    </w:p>
    <w:tbl>
      <w:tblPr>
        <w:tblStyle w:val="Table10"/>
        <w:tblW w:w="10095.0" w:type="dxa"/>
        <w:jc w:val="left"/>
        <w:tblInd w:w="22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20"/>
        <w:gridCol w:w="6675"/>
        <w:tblGridChange w:id="0">
          <w:tblGrid>
            <w:gridCol w:w="3420"/>
            <w:gridCol w:w="66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980000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980000"/>
                <w:rtl w:val="0"/>
              </w:rPr>
              <w:t xml:space="preserve">Malo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274e13"/>
                <w:rtl w:val="0"/>
              </w:rPr>
              <w:t xml:space="preserve">Bueno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980000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980000"/>
                <w:rtl w:val="0"/>
              </w:rPr>
              <w:t xml:space="preserve">“Escriba aquí”</w:t>
            </w:r>
          </w:p>
          <w:p w:rsidR="00000000" w:rsidDel="00000000" w:rsidP="00000000" w:rsidRDefault="00000000" w:rsidRPr="00000000" w14:paraId="0000007F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980000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980000"/>
                <w:rtl w:val="0"/>
              </w:rPr>
              <w:t xml:space="preserve">placeholder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274e13"/>
                <w:rtl w:val="0"/>
              </w:rPr>
              <w:t xml:space="preserve">“Ingresá tu correo electrónico”</w:t>
            </w:r>
          </w:p>
          <w:p w:rsidR="00000000" w:rsidDel="00000000" w:rsidP="00000000" w:rsidRDefault="00000000" w:rsidRPr="00000000" w14:paraId="00000081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color w:val="274e1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274e13"/>
                <w:rtl w:val="0"/>
              </w:rPr>
              <w:t xml:space="preserve">Se entiende qué información debe completarse.</w:t>
            </w:r>
          </w:p>
        </w:tc>
      </w:tr>
    </w:tbl>
    <w:p w:rsidR="00000000" w:rsidDel="00000000" w:rsidP="00000000" w:rsidRDefault="00000000" w:rsidRPr="00000000" w14:paraId="00000082">
      <w:pPr>
        <w:spacing w:after="200" w:before="200" w:line="360" w:lineRule="auto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Mensaje de feedback positivo</w:t>
      </w:r>
    </w:p>
    <w:tbl>
      <w:tblPr>
        <w:tblStyle w:val="Table11"/>
        <w:tblW w:w="10110.0" w:type="dxa"/>
        <w:jc w:val="left"/>
        <w:tblInd w:w="22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20"/>
        <w:gridCol w:w="6690"/>
        <w:tblGridChange w:id="0">
          <w:tblGrid>
            <w:gridCol w:w="3420"/>
            <w:gridCol w:w="66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980000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980000"/>
                <w:rtl w:val="0"/>
              </w:rPr>
              <w:t xml:space="preserve">Malo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274e13"/>
                <w:rtl w:val="0"/>
              </w:rPr>
              <w:t xml:space="preserve">Bueno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980000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980000"/>
                <w:rtl w:val="0"/>
              </w:rPr>
              <w:t xml:space="preserve">“Operación completada”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274e13"/>
                <w:rtl w:val="0"/>
              </w:rPr>
              <w:t xml:space="preserve">“¡Listo! Tu perfil ya está guardado.”</w:t>
            </w:r>
          </w:p>
          <w:p w:rsidR="00000000" w:rsidDel="00000000" w:rsidP="00000000" w:rsidRDefault="00000000" w:rsidRPr="00000000" w14:paraId="00000087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color w:val="274e1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274e13"/>
                <w:rtl w:val="0"/>
              </w:rPr>
              <w:t xml:space="preserve">Se refuerza el éxito y se da contexto.</w:t>
            </w:r>
          </w:p>
        </w:tc>
      </w:tr>
    </w:tbl>
    <w:p w:rsidR="00000000" w:rsidDel="00000000" w:rsidP="00000000" w:rsidRDefault="00000000" w:rsidRPr="00000000" w14:paraId="00000088">
      <w:pPr>
        <w:spacing w:after="200" w:before="200" w:line="360" w:lineRule="auto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Contraseña</w:t>
      </w:r>
    </w:p>
    <w:tbl>
      <w:tblPr>
        <w:tblStyle w:val="Table12"/>
        <w:tblW w:w="10125.0" w:type="dxa"/>
        <w:jc w:val="left"/>
        <w:tblInd w:w="22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65"/>
        <w:gridCol w:w="6660"/>
        <w:tblGridChange w:id="0">
          <w:tblGrid>
            <w:gridCol w:w="3465"/>
            <w:gridCol w:w="66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980000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980000"/>
                <w:rtl w:val="0"/>
              </w:rPr>
              <w:t xml:space="preserve">Malo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274e13"/>
                <w:rtl w:val="0"/>
              </w:rPr>
              <w:t xml:space="preserve">Bueno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980000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980000"/>
                <w:rtl w:val="0"/>
              </w:rPr>
              <w:t xml:space="preserve">“Contraseña inválida”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274e13"/>
                <w:rtl w:val="0"/>
              </w:rPr>
              <w:t xml:space="preserve">“La contraseña debe tener al menos 8 caracteres y un número”</w:t>
            </w:r>
          </w:p>
          <w:p w:rsidR="00000000" w:rsidDel="00000000" w:rsidP="00000000" w:rsidRDefault="00000000" w:rsidRPr="00000000" w14:paraId="0000008D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color w:val="274e1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274e13"/>
                <w:rtl w:val="0"/>
              </w:rPr>
              <w:t xml:space="preserve">Le da la solución al usuario, no solo el error.</w:t>
            </w:r>
          </w:p>
        </w:tc>
      </w:tr>
    </w:tbl>
    <w:p w:rsidR="00000000" w:rsidDel="00000000" w:rsidP="00000000" w:rsidRDefault="00000000" w:rsidRPr="00000000" w14:paraId="0000008E">
      <w:pPr>
        <w:pStyle w:val="Heading3"/>
        <w:keepNext w:val="0"/>
        <w:keepLines w:val="0"/>
        <w:spacing w:after="200" w:before="200" w:line="360" w:lineRule="auto"/>
        <w:rPr>
          <w:rFonts w:ascii="Comfortaa" w:cs="Comfortaa" w:eastAsia="Comfortaa" w:hAnsi="Comfortaa"/>
          <w:b w:val="1"/>
          <w:bCs w:val="1"/>
          <w:color w:val="000000"/>
        </w:rPr>
      </w:pPr>
      <w:bookmarkStart w:colFirst="0" w:colLast="0" w:name="_zdi0cps5x7zl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after="200" w:before="200" w:line="360" w:lineRule="auto"/>
        <w:rPr>
          <w:rFonts w:ascii="Comfortaa" w:cs="Comfortaa" w:eastAsia="Comfortaa" w:hAnsi="Comfortaa"/>
          <w:b w:val="1"/>
          <w:bCs w:val="1"/>
          <w:color w:val="000000"/>
        </w:rPr>
      </w:pPr>
      <w:bookmarkStart w:colFirst="0" w:colLast="0" w:name="_o77gig9ix83z" w:id="22"/>
      <w:bookmarkEnd w:id="22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rtl w:val="0"/>
        </w:rPr>
        <w:t xml:space="preserve">7. Patrones avanzados de interacción</w:t>
      </w:r>
    </w:p>
    <w:p w:rsidR="00000000" w:rsidDel="00000000" w:rsidP="00000000" w:rsidRDefault="00000000" w:rsidRPr="00000000" w14:paraId="00000090">
      <w:pPr>
        <w:spacing w:after="200" w:before="200" w:line="36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👉 Son situaciones frecuentes en productos digitales que necesitan texto + diseño para ser claros y humanos.</w:t>
      </w:r>
    </w:p>
    <w:p w:rsidR="00000000" w:rsidDel="00000000" w:rsidP="00000000" w:rsidRDefault="00000000" w:rsidRPr="00000000" w14:paraId="00000091">
      <w:pPr>
        <w:spacing w:after="200" w:before="200" w:line="36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👉 Ejemplos:</w:t>
      </w:r>
    </w:p>
    <w:p w:rsidR="00000000" w:rsidDel="00000000" w:rsidP="00000000" w:rsidRDefault="00000000" w:rsidRPr="00000000" w14:paraId="00000092">
      <w:pPr>
        <w:spacing w:after="200" w:before="200" w:line="360" w:lineRule="auto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Onboarding (primer uso de la app)</w:t>
      </w:r>
    </w:p>
    <w:tbl>
      <w:tblPr>
        <w:tblStyle w:val="Table13"/>
        <w:tblW w:w="10155.0" w:type="dxa"/>
        <w:jc w:val="left"/>
        <w:tblInd w:w="22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10"/>
        <w:gridCol w:w="6645"/>
        <w:tblGridChange w:id="0">
          <w:tblGrid>
            <w:gridCol w:w="3510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980000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980000"/>
                <w:rtl w:val="0"/>
              </w:rPr>
              <w:t xml:space="preserve">Malo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274e13"/>
                <w:rtl w:val="0"/>
              </w:rPr>
              <w:t xml:space="preserve">Bueno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980000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980000"/>
                <w:rtl w:val="0"/>
              </w:rPr>
              <w:t xml:space="preserve">“Bienvenido”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274e13"/>
                <w:rtl w:val="0"/>
              </w:rPr>
              <w:t xml:space="preserve">“Bienvenido, Fran👋. Configurá tu perfil en 3 pasos y empezá a conectar con otros viajeros.”</w:t>
            </w:r>
          </w:p>
          <w:p w:rsidR="00000000" w:rsidDel="00000000" w:rsidP="00000000" w:rsidRDefault="00000000" w:rsidRPr="00000000" w14:paraId="00000097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color w:val="274e1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274e13"/>
                <w:rtl w:val="0"/>
              </w:rPr>
              <w:t xml:space="preserve">Breve, empático, y muestra un beneficio</w:t>
            </w:r>
          </w:p>
        </w:tc>
      </w:tr>
    </w:tbl>
    <w:p w:rsidR="00000000" w:rsidDel="00000000" w:rsidP="00000000" w:rsidRDefault="00000000" w:rsidRPr="00000000" w14:paraId="00000098">
      <w:pPr>
        <w:spacing w:after="200" w:before="200" w:line="360" w:lineRule="auto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Microcopys</w:t>
      </w:r>
    </w:p>
    <w:tbl>
      <w:tblPr>
        <w:tblStyle w:val="Table14"/>
        <w:tblW w:w="10185.0" w:type="dxa"/>
        <w:jc w:val="left"/>
        <w:tblInd w:w="21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40"/>
        <w:gridCol w:w="6645"/>
        <w:tblGridChange w:id="0">
          <w:tblGrid>
            <w:gridCol w:w="3540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980000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980000"/>
                <w:rtl w:val="0"/>
              </w:rPr>
              <w:t xml:space="preserve">Malo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274e13"/>
                <w:rtl w:val="0"/>
              </w:rPr>
              <w:t xml:space="preserve">Bueno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980000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980000"/>
                <w:rtl w:val="0"/>
              </w:rPr>
              <w:t xml:space="preserve">“Email”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274e13"/>
                <w:rtl w:val="0"/>
              </w:rPr>
              <w:t xml:space="preserve">“Ingresá tu email laboral”</w:t>
            </w:r>
          </w:p>
          <w:p w:rsidR="00000000" w:rsidDel="00000000" w:rsidP="00000000" w:rsidRDefault="00000000" w:rsidRPr="00000000" w14:paraId="0000009D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color w:val="274e1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274e13"/>
                <w:rtl w:val="0"/>
              </w:rPr>
              <w:t xml:space="preserve">Placeholder</w:t>
            </w:r>
          </w:p>
        </w:tc>
      </w:tr>
    </w:tbl>
    <w:p w:rsidR="00000000" w:rsidDel="00000000" w:rsidP="00000000" w:rsidRDefault="00000000" w:rsidRPr="00000000" w14:paraId="0000009E">
      <w:pPr>
        <w:spacing w:after="200" w:before="200" w:line="360" w:lineRule="auto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Estados vacíos</w:t>
      </w:r>
    </w:p>
    <w:tbl>
      <w:tblPr>
        <w:tblStyle w:val="Table15"/>
        <w:tblW w:w="10215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55"/>
        <w:gridCol w:w="6660"/>
        <w:tblGridChange w:id="0">
          <w:tblGrid>
            <w:gridCol w:w="3555"/>
            <w:gridCol w:w="66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980000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980000"/>
                <w:rtl w:val="0"/>
              </w:rPr>
              <w:t xml:space="preserve">Malo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274e13"/>
                <w:rtl w:val="0"/>
              </w:rPr>
              <w:t xml:space="preserve">Bueno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980000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980000"/>
                <w:rtl w:val="0"/>
              </w:rPr>
              <w:t xml:space="preserve">“No hay datos”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color w:val="274e13"/>
                <w:rtl w:val="0"/>
              </w:rPr>
              <w:t xml:space="preserve">“Todavía no agregaste favoritos. Usá el botón ♥ para empezar a guardar productos que te gusten.”</w:t>
            </w:r>
          </w:p>
          <w:p w:rsidR="00000000" w:rsidDel="00000000" w:rsidP="00000000" w:rsidRDefault="00000000" w:rsidRPr="00000000" w14:paraId="000000A3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color w:val="274e1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274e13"/>
                <w:rtl w:val="0"/>
              </w:rPr>
              <w:t xml:space="preserve">Explica qué hacer, no deja al usuario en blanco.</w:t>
            </w:r>
          </w:p>
        </w:tc>
      </w:tr>
    </w:tbl>
    <w:p w:rsidR="00000000" w:rsidDel="00000000" w:rsidP="00000000" w:rsidRDefault="00000000" w:rsidRPr="00000000" w14:paraId="000000A4">
      <w:pPr>
        <w:spacing w:after="200" w:before="200" w:line="360" w:lineRule="auto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Confirmaciones</w:t>
      </w:r>
    </w:p>
    <w:tbl>
      <w:tblPr>
        <w:tblStyle w:val="Table16"/>
        <w:tblW w:w="10245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25"/>
        <w:gridCol w:w="6720"/>
        <w:tblGridChange w:id="0">
          <w:tblGrid>
            <w:gridCol w:w="3525"/>
            <w:gridCol w:w="67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980000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980000"/>
                <w:rtl w:val="0"/>
              </w:rPr>
              <w:t xml:space="preserve">Malo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274e13"/>
                <w:rtl w:val="0"/>
              </w:rPr>
              <w:t xml:space="preserve">Bueno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980000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980000"/>
                <w:rtl w:val="0"/>
              </w:rPr>
              <w:t xml:space="preserve">“Acción realizada con éxito”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274e13"/>
                <w:rtl w:val="0"/>
              </w:rPr>
              <w:t xml:space="preserve">“Tu pedido fue confirmado. Te avisaremos cuando esté en camino 🚚.”</w:t>
            </w:r>
          </w:p>
          <w:p w:rsidR="00000000" w:rsidDel="00000000" w:rsidP="00000000" w:rsidRDefault="00000000" w:rsidRPr="00000000" w14:paraId="000000A9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color w:val="274e1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274e13"/>
                <w:rtl w:val="0"/>
              </w:rPr>
              <w:t xml:space="preserve">Concreto, cercano y da información futura.</w:t>
            </w:r>
          </w:p>
        </w:tc>
      </w:tr>
    </w:tbl>
    <w:p w:rsidR="00000000" w:rsidDel="00000000" w:rsidP="00000000" w:rsidRDefault="00000000" w:rsidRPr="00000000" w14:paraId="000000AA">
      <w:pPr>
        <w:spacing w:after="200" w:before="200" w:line="360" w:lineRule="auto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Mensajes de error</w:t>
      </w:r>
    </w:p>
    <w:tbl>
      <w:tblPr>
        <w:tblStyle w:val="Table17"/>
        <w:tblW w:w="10305.0" w:type="dxa"/>
        <w:jc w:val="left"/>
        <w:tblInd w:w="21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70"/>
        <w:gridCol w:w="6735"/>
        <w:tblGridChange w:id="0">
          <w:tblGrid>
            <w:gridCol w:w="3570"/>
            <w:gridCol w:w="67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980000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980000"/>
                <w:rtl w:val="0"/>
              </w:rPr>
              <w:t xml:space="preserve">Malo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274e13"/>
                <w:rtl w:val="0"/>
              </w:rPr>
              <w:t xml:space="preserve">Bueno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980000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980000"/>
                <w:rtl w:val="0"/>
              </w:rPr>
              <w:t xml:space="preserve">“Error 504”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274e13"/>
                <w:rtl w:val="0"/>
              </w:rPr>
              <w:t xml:space="preserve">“La conexión está inestable. Intentá de nuevo en unos segundos.”</w:t>
            </w:r>
          </w:p>
          <w:p w:rsidR="00000000" w:rsidDel="00000000" w:rsidP="00000000" w:rsidRDefault="00000000" w:rsidRPr="00000000" w14:paraId="000000AF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color w:val="274e1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274e13"/>
                <w:rtl w:val="0"/>
              </w:rPr>
              <w:t xml:space="preserve">Traduce el error técnico a lenguaje humano</w:t>
            </w:r>
          </w:p>
        </w:tc>
      </w:tr>
    </w:tbl>
    <w:p w:rsidR="00000000" w:rsidDel="00000000" w:rsidP="00000000" w:rsidRDefault="00000000" w:rsidRPr="00000000" w14:paraId="000000B0">
      <w:pPr>
        <w:spacing w:after="200" w:before="200" w:line="36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after="200" w:before="200" w:line="360" w:lineRule="auto"/>
        <w:rPr>
          <w:rFonts w:ascii="Comfortaa" w:cs="Comfortaa" w:eastAsia="Comfortaa" w:hAnsi="Comfortaa"/>
          <w:b w:val="1"/>
          <w:bCs w:val="1"/>
          <w:color w:val="000000"/>
        </w:rPr>
      </w:pPr>
      <w:bookmarkStart w:colFirst="0" w:colLast="0" w:name="_xstr6my5ehtr" w:id="23"/>
      <w:bookmarkEnd w:id="23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rtl w:val="0"/>
        </w:rPr>
        <w:t xml:space="preserve">8. Malas vs buenas prácticas</w:t>
      </w:r>
    </w:p>
    <w:p w:rsidR="00000000" w:rsidDel="00000000" w:rsidP="00000000" w:rsidRDefault="00000000" w:rsidRPr="00000000" w14:paraId="000000B2">
      <w:pPr>
        <w:spacing w:after="200" w:before="200" w:line="36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👉 Muchas veces los errores de UX Writing los vemos durante el día: botones genéricos, mensajes técnicos, o textos que no ayudan.</w:t>
      </w:r>
    </w:p>
    <w:p w:rsidR="00000000" w:rsidDel="00000000" w:rsidP="00000000" w:rsidRDefault="00000000" w:rsidRPr="00000000" w14:paraId="000000B3">
      <w:pPr>
        <w:spacing w:after="200" w:before="200" w:line="36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👉 Ejemplos:</w:t>
      </w:r>
    </w:p>
    <w:p w:rsidR="00000000" w:rsidDel="00000000" w:rsidP="00000000" w:rsidRDefault="00000000" w:rsidRPr="00000000" w14:paraId="000000B4">
      <w:pPr>
        <w:spacing w:after="200" w:before="200" w:line="360" w:lineRule="auto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Modal de confirmación</w:t>
      </w:r>
    </w:p>
    <w:tbl>
      <w:tblPr>
        <w:tblStyle w:val="Table18"/>
        <w:tblW w:w="10350.0" w:type="dxa"/>
        <w:jc w:val="left"/>
        <w:tblInd w:w="2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15"/>
        <w:gridCol w:w="6735"/>
        <w:tblGridChange w:id="0">
          <w:tblGrid>
            <w:gridCol w:w="3615"/>
            <w:gridCol w:w="67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980000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980000"/>
                <w:rtl w:val="0"/>
              </w:rPr>
              <w:t xml:space="preserve">Malo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274e13"/>
                <w:rtl w:val="0"/>
              </w:rPr>
              <w:t xml:space="preserve">Bueno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980000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color w:val="980000"/>
                <w:rtl w:val="0"/>
              </w:rPr>
              <w:t xml:space="preserve">Botones → “Sí / No”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color w:val="274e13"/>
                <w:rtl w:val="0"/>
              </w:rPr>
              <w:t xml:space="preserve">Botones → “Cancelar compra / Confirmar compra”</w:t>
            </w:r>
          </w:p>
          <w:p w:rsidR="00000000" w:rsidDel="00000000" w:rsidP="00000000" w:rsidRDefault="00000000" w:rsidRPr="00000000" w14:paraId="000000B9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color w:val="274e1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274e13"/>
                <w:rtl w:val="0"/>
              </w:rPr>
              <w:t xml:space="preserve">Acción clara, reduce ambigüedad.</w:t>
            </w:r>
          </w:p>
        </w:tc>
      </w:tr>
    </w:tbl>
    <w:p w:rsidR="00000000" w:rsidDel="00000000" w:rsidP="00000000" w:rsidRDefault="00000000" w:rsidRPr="00000000" w14:paraId="000000BA">
      <w:pPr>
        <w:spacing w:after="200" w:before="200" w:line="360" w:lineRule="auto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Carrito de compras vacío</w:t>
      </w:r>
    </w:p>
    <w:tbl>
      <w:tblPr>
        <w:tblStyle w:val="Table19"/>
        <w:tblW w:w="10350.0" w:type="dxa"/>
        <w:jc w:val="left"/>
        <w:tblInd w:w="2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15"/>
        <w:gridCol w:w="6735"/>
        <w:tblGridChange w:id="0">
          <w:tblGrid>
            <w:gridCol w:w="3615"/>
            <w:gridCol w:w="67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980000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980000"/>
                <w:rtl w:val="0"/>
              </w:rPr>
              <w:t xml:space="preserve">Malo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274e13"/>
                <w:rtl w:val="0"/>
              </w:rPr>
              <w:t xml:space="preserve">Bueno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980000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980000"/>
                <w:rtl w:val="0"/>
              </w:rPr>
              <w:t xml:space="preserve">“Sin ítems”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274e13"/>
                <w:rtl w:val="0"/>
              </w:rPr>
              <w:t xml:space="preserve">“Tu carrito está vacío. </w:t>
            </w:r>
          </w:p>
          <w:p w:rsidR="00000000" w:rsidDel="00000000" w:rsidP="00000000" w:rsidRDefault="00000000" w:rsidRPr="00000000" w14:paraId="000000BF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274e13"/>
                <w:rtl w:val="0"/>
              </w:rPr>
              <w:t xml:space="preserve">Explorá nuestros productos y sumá lo que más te guste 🛍️.”</w:t>
            </w:r>
          </w:p>
          <w:p w:rsidR="00000000" w:rsidDel="00000000" w:rsidP="00000000" w:rsidRDefault="00000000" w:rsidRPr="00000000" w14:paraId="000000C0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color w:val="274e1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274e13"/>
                <w:rtl w:val="0"/>
              </w:rPr>
              <w:t xml:space="preserve">Convierte un estado negativo en una oportunidad.</w:t>
            </w:r>
          </w:p>
        </w:tc>
      </w:tr>
    </w:tbl>
    <w:p w:rsidR="00000000" w:rsidDel="00000000" w:rsidP="00000000" w:rsidRDefault="00000000" w:rsidRPr="00000000" w14:paraId="000000C1">
      <w:pPr>
        <w:spacing w:after="200" w:before="200" w:line="360" w:lineRule="auto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Notificación push</w:t>
      </w:r>
    </w:p>
    <w:tbl>
      <w:tblPr>
        <w:tblStyle w:val="Table20"/>
        <w:tblW w:w="10365.0" w:type="dxa"/>
        <w:jc w:val="left"/>
        <w:tblInd w:w="20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6735"/>
        <w:tblGridChange w:id="0">
          <w:tblGrid>
            <w:gridCol w:w="3630"/>
            <w:gridCol w:w="67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980000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980000"/>
                <w:rtl w:val="0"/>
              </w:rPr>
              <w:t xml:space="preserve">Malo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274e13"/>
                <w:rtl w:val="0"/>
              </w:rPr>
              <w:t xml:space="preserve">Bueno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980000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980000"/>
                <w:rtl w:val="0"/>
              </w:rPr>
              <w:t xml:space="preserve">“Actualización disponible”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274e13"/>
                <w:rtl w:val="0"/>
              </w:rPr>
              <w:t xml:space="preserve">“Nueva versión lista 🚀.</w:t>
            </w:r>
          </w:p>
          <w:p w:rsidR="00000000" w:rsidDel="00000000" w:rsidP="00000000" w:rsidRDefault="00000000" w:rsidRPr="00000000" w14:paraId="000000C6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274e13"/>
                <w:rtl w:val="0"/>
              </w:rPr>
              <w:t xml:space="preserve">Actualizá ahora para acceder a más filtros y un mejor rendimiento.”</w:t>
            </w:r>
          </w:p>
          <w:p w:rsidR="00000000" w:rsidDel="00000000" w:rsidP="00000000" w:rsidRDefault="00000000" w:rsidRPr="00000000" w14:paraId="000000C7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color w:val="274e1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274e13"/>
                <w:rtl w:val="0"/>
              </w:rPr>
              <w:t xml:space="preserve">Explica el beneficio, motiva la acción</w:t>
            </w:r>
          </w:p>
        </w:tc>
      </w:tr>
    </w:tbl>
    <w:p w:rsidR="00000000" w:rsidDel="00000000" w:rsidP="00000000" w:rsidRDefault="00000000" w:rsidRPr="00000000" w14:paraId="000000C8">
      <w:pPr>
        <w:spacing w:after="200" w:before="200" w:line="360" w:lineRule="auto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Pantalla de error 404</w:t>
      </w:r>
    </w:p>
    <w:tbl>
      <w:tblPr>
        <w:tblStyle w:val="Table21"/>
        <w:tblW w:w="10365.0" w:type="dxa"/>
        <w:jc w:val="left"/>
        <w:tblInd w:w="20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6705"/>
        <w:tblGridChange w:id="0">
          <w:tblGrid>
            <w:gridCol w:w="3660"/>
            <w:gridCol w:w="67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980000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980000"/>
                <w:rtl w:val="0"/>
              </w:rPr>
              <w:t xml:space="preserve">Malo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274e13"/>
                <w:rtl w:val="0"/>
              </w:rPr>
              <w:t xml:space="preserve">Bueno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980000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980000"/>
                <w:rtl w:val="0"/>
              </w:rPr>
              <w:t xml:space="preserve">“404 Not Found”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274e13"/>
                <w:rtl w:val="0"/>
              </w:rPr>
              <w:t xml:space="preserve">“No encontramos esta página 😢.</w:t>
            </w:r>
          </w:p>
          <w:p w:rsidR="00000000" w:rsidDel="00000000" w:rsidP="00000000" w:rsidRDefault="00000000" w:rsidRPr="00000000" w14:paraId="000000CD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274e13"/>
                <w:rtl w:val="0"/>
              </w:rPr>
              <w:t xml:space="preserve">Volvé al inicio o usá la búsqueda para encontrar lo que necesitás.”</w:t>
            </w:r>
          </w:p>
          <w:p w:rsidR="00000000" w:rsidDel="00000000" w:rsidP="00000000" w:rsidRDefault="00000000" w:rsidRPr="00000000" w14:paraId="000000CE">
            <w:pPr>
              <w:widowControl w:val="0"/>
              <w:spacing w:after="200" w:before="200" w:line="360" w:lineRule="auto"/>
              <w:jc w:val="center"/>
              <w:rPr>
                <w:rFonts w:ascii="Comfortaa" w:cs="Comfortaa" w:eastAsia="Comfortaa" w:hAnsi="Comfortaa"/>
                <w:color w:val="274e1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274e13"/>
                <w:rtl w:val="0"/>
              </w:rPr>
              <w:t xml:space="preserve">El usuario recibe solución, no frustración</w:t>
            </w:r>
          </w:p>
        </w:tc>
      </w:tr>
    </w:tbl>
    <w:p w:rsidR="00000000" w:rsidDel="00000000" w:rsidP="00000000" w:rsidRDefault="00000000" w:rsidRPr="00000000" w14:paraId="000000CF">
      <w:pPr>
        <w:spacing w:after="200" w:before="200" w:line="36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after="200" w:before="200" w:line="360" w:lineRule="auto"/>
        <w:rPr>
          <w:rFonts w:ascii="Comfortaa" w:cs="Comfortaa" w:eastAsia="Comfortaa" w:hAnsi="Comfortaa"/>
          <w:b w:val="1"/>
          <w:bCs w:val="1"/>
          <w:color w:val="000000"/>
        </w:rPr>
      </w:pPr>
      <w:bookmarkStart w:colFirst="0" w:colLast="0" w:name="_x68bvy2q2xkm" w:id="24"/>
      <w:bookmarkEnd w:id="24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rtl w:val="0"/>
        </w:rPr>
        <w:t xml:space="preserve">9. Prompt para las IAs</w:t>
      </w:r>
    </w:p>
    <w:p w:rsidR="00000000" w:rsidDel="00000000" w:rsidP="00000000" w:rsidRDefault="00000000" w:rsidRPr="00000000" w14:paraId="000000D1">
      <w:pPr>
        <w:spacing w:after="200" w:before="200" w:line="36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👉 Copien este prompt y péguenlo en Antigravity</w:t>
      </w:r>
    </w:p>
    <w:p w:rsidR="00000000" w:rsidDel="00000000" w:rsidP="00000000" w:rsidRDefault="00000000" w:rsidRPr="00000000" w14:paraId="000000D2">
      <w:pPr>
        <w:spacing w:after="200" w:before="200" w:line="360" w:lineRule="auto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PROMPT</w:t>
      </w:r>
    </w:p>
    <w:p w:rsidR="00000000" w:rsidDel="00000000" w:rsidP="00000000" w:rsidRDefault="00000000" w:rsidRPr="00000000" w14:paraId="000000D3">
      <w:pPr>
        <w:spacing w:line="240" w:lineRule="auto"/>
        <w:ind w:left="720" w:firstLine="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Actúa como un **Experto Senior en UX Writing, Accesibilidad Digital (WCAG) y Diseño de Interfaces de Usuario (UI/UX)**. </w:t>
      </w:r>
    </w:p>
    <w:p w:rsidR="00000000" w:rsidDel="00000000" w:rsidP="00000000" w:rsidRDefault="00000000" w:rsidRPr="00000000" w14:paraId="000000D4">
      <w:pPr>
        <w:spacing w:line="240" w:lineRule="auto"/>
        <w:ind w:left="720" w:firstLine="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ind w:left="720" w:firstLine="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Te proporcionaré un conjunto de elementos de texto e interfaz de una aplicación o producto digital (botones, formularios, mensajes de error, confirmaciones, estados vacíos, onboarding, notificaciones, enlaces, gráficos, etc.).</w:t>
      </w:r>
    </w:p>
    <w:p w:rsidR="00000000" w:rsidDel="00000000" w:rsidP="00000000" w:rsidRDefault="00000000" w:rsidRPr="00000000" w14:paraId="000000D6">
      <w:pPr>
        <w:spacing w:line="240" w:lineRule="auto"/>
        <w:ind w:left="720" w:firstLine="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ind w:left="720" w:firstLine="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Tu objetivo es auditar, optimizar y reestructurar estos elementos integrando **UX Writing, reglas estricta de Accesibilidad Digital y Patrones Avanzados de Interacción**.</w:t>
      </w:r>
    </w:p>
    <w:p w:rsidR="00000000" w:rsidDel="00000000" w:rsidP="00000000" w:rsidRDefault="00000000" w:rsidRPr="00000000" w14:paraId="000000D8">
      <w:pPr>
        <w:spacing w:line="240" w:lineRule="auto"/>
        <w:ind w:left="720" w:firstLine="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40" w:lineRule="auto"/>
        <w:ind w:left="720" w:firstLine="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---</w:t>
      </w:r>
    </w:p>
    <w:p w:rsidR="00000000" w:rsidDel="00000000" w:rsidP="00000000" w:rsidRDefault="00000000" w:rsidRPr="00000000" w14:paraId="000000DA">
      <w:pPr>
        <w:spacing w:line="240" w:lineRule="auto"/>
        <w:ind w:left="720" w:firstLine="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40" w:lineRule="auto"/>
        <w:ind w:left="720" w:firstLine="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### **Tus responsabilidades y reglas de diseño:**</w:t>
      </w:r>
    </w:p>
    <w:p w:rsidR="00000000" w:rsidDel="00000000" w:rsidP="00000000" w:rsidRDefault="00000000" w:rsidRPr="00000000" w14:paraId="000000DC">
      <w:pPr>
        <w:spacing w:line="240" w:lineRule="auto"/>
        <w:ind w:left="720" w:firstLine="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ind w:left="720" w:firstLine="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#### **1. Principios de UX Writing y Contenido Funcional**</w:t>
      </w:r>
    </w:p>
    <w:p w:rsidR="00000000" w:rsidDel="00000000" w:rsidP="00000000" w:rsidRDefault="00000000" w:rsidRPr="00000000" w14:paraId="000000DE">
      <w:pPr>
        <w:spacing w:line="240" w:lineRule="auto"/>
        <w:ind w:left="720" w:firstLine="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- **Claridad, Brevedad y Empatía:** Genera textos funcionales, cortos y humanos que reduzcan la carga cognitiva del usuario[cite: 1].</w:t>
      </w:r>
    </w:p>
    <w:p w:rsidR="00000000" w:rsidDel="00000000" w:rsidP="00000000" w:rsidRDefault="00000000" w:rsidRPr="00000000" w14:paraId="000000DF">
      <w:pPr>
        <w:spacing w:line="240" w:lineRule="auto"/>
        <w:ind w:left="720" w:firstLine="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- **Texto Funcional vs. Decorativo:** Transforma textos genéricos o de marketing en copys orientados a la acción que respondan: *¿Qué debo hacer? ¿Qué pasó? ¿Qué viene después?*[cite: 1]</w:t>
      </w:r>
    </w:p>
    <w:p w:rsidR="00000000" w:rsidDel="00000000" w:rsidP="00000000" w:rsidRDefault="00000000" w:rsidRPr="00000000" w14:paraId="000000E0">
      <w:pPr>
        <w:spacing w:line="240" w:lineRule="auto"/>
        <w:ind w:left="720" w:firstLine="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- **Verbos de Acción Concretos:** Elimina etiquetas genéricas como "OK", "Enviar" o "Continuar" por microcopys precisos (ej. "Guardar cambios", "Confirmar compra")[cite: 1].</w:t>
      </w:r>
    </w:p>
    <w:p w:rsidR="00000000" w:rsidDel="00000000" w:rsidP="00000000" w:rsidRDefault="00000000" w:rsidRPr="00000000" w14:paraId="000000E1">
      <w:pPr>
        <w:spacing w:line="240" w:lineRule="auto"/>
        <w:ind w:left="720" w:firstLine="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ind w:left="720" w:firstLine="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#### **2. Accesibilidad Aplicada (Pautas WCAG)**</w:t>
      </w:r>
    </w:p>
    <w:p w:rsidR="00000000" w:rsidDel="00000000" w:rsidP="00000000" w:rsidRDefault="00000000" w:rsidRPr="00000000" w14:paraId="000000E3">
      <w:pPr>
        <w:spacing w:line="240" w:lineRule="auto"/>
        <w:ind w:left="720" w:firstLine="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- **Contraste de Color:** Sugiere combinaciones de color de alto contraste que garanticen al menos la relación **4.5:1 para texto normal** (ej. evitar texto gris `#9CA3AF` sobre blanco `#FFFFFF`; favorecer `#111827` sobre blanco)[cite: 1].</w:t>
      </w:r>
    </w:p>
    <w:p w:rsidR="00000000" w:rsidDel="00000000" w:rsidP="00000000" w:rsidRDefault="00000000" w:rsidRPr="00000000" w14:paraId="000000E4">
      <w:pPr>
        <w:spacing w:line="240" w:lineRule="auto"/>
        <w:ind w:left="720" w:firstLine="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- **Tipografía y Legibilidad:** Recomienda fuentes legibles (como Inter o Sans-Serif limpias), tamaño mínimo de **16px para mobile** e interlineado generoso (aprox. 150%)[cite: 1].</w:t>
      </w:r>
    </w:p>
    <w:p w:rsidR="00000000" w:rsidDel="00000000" w:rsidP="00000000" w:rsidRDefault="00000000" w:rsidRPr="00000000" w14:paraId="000000E5">
      <w:pPr>
        <w:spacing w:line="240" w:lineRule="auto"/>
        <w:ind w:left="720" w:firstLine="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- **Áreas Táctiles (Targets):** Asegura que los componentes interactivos tengan un tamaño táctil mínimo de **44x44px** o **48x48px** con padding adecuado[cite: 1].</w:t>
      </w:r>
    </w:p>
    <w:p w:rsidR="00000000" w:rsidDel="00000000" w:rsidP="00000000" w:rsidRDefault="00000000" w:rsidRPr="00000000" w14:paraId="000000E6">
      <w:pPr>
        <w:spacing w:line="240" w:lineRule="auto"/>
        <w:ind w:left="720" w:firstLine="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- **No depender únicamente del color:** Acompaña siempre las pistas de color con iconos, texto, subrayados (para enlaces) o formas para usuarios con daltonismo o baja visión[cite: 1].</w:t>
      </w:r>
    </w:p>
    <w:p w:rsidR="00000000" w:rsidDel="00000000" w:rsidP="00000000" w:rsidRDefault="00000000" w:rsidRPr="00000000" w14:paraId="000000E7">
      <w:pPr>
        <w:spacing w:line="240" w:lineRule="auto"/>
        <w:ind w:left="720" w:firstLine="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- **Etiquetas en Iconos:** Asegura que los iconos de navegación tengan su correspondiente etiqueta de texto visible o label accesible (ej. Carrito 🛒 + texto "Carrito")[cite: 1].</w:t>
      </w:r>
    </w:p>
    <w:p w:rsidR="00000000" w:rsidDel="00000000" w:rsidP="00000000" w:rsidRDefault="00000000" w:rsidRPr="00000000" w14:paraId="000000E8">
      <w:pPr>
        <w:spacing w:line="240" w:lineRule="auto"/>
        <w:ind w:left="720" w:firstLine="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40" w:lineRule="auto"/>
        <w:ind w:left="720" w:firstLine="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#### **3. Patrones Avanzados de Interacción**</w:t>
      </w:r>
    </w:p>
    <w:p w:rsidR="00000000" w:rsidDel="00000000" w:rsidP="00000000" w:rsidRDefault="00000000" w:rsidRPr="00000000" w14:paraId="000000EA">
      <w:pPr>
        <w:spacing w:line="240" w:lineRule="auto"/>
        <w:ind w:left="720" w:firstLine="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- **Onboarding:** Bienvenidas empáticas que expliquen el valor o beneficio clave en pocos pasos[cite: 1].</w:t>
      </w:r>
    </w:p>
    <w:p w:rsidR="00000000" w:rsidDel="00000000" w:rsidP="00000000" w:rsidRDefault="00000000" w:rsidRPr="00000000" w14:paraId="000000EB">
      <w:pPr>
        <w:spacing w:line="240" w:lineRule="auto"/>
        <w:ind w:left="720" w:firstLine="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- **Microcopys y Placeholders:** Textos de ayuda contextuales, tooltips e instrucciones claras en formularios[cite: 1].</w:t>
      </w:r>
    </w:p>
    <w:p w:rsidR="00000000" w:rsidDel="00000000" w:rsidP="00000000" w:rsidRDefault="00000000" w:rsidRPr="00000000" w14:paraId="000000EC">
      <w:pPr>
        <w:spacing w:line="240" w:lineRule="auto"/>
        <w:ind w:left="720" w:firstLine="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- **Mensajes de Error:** Traduce errores técnicos (ej. "Error 504" o "Error 400") a lenguaje humano, explicando la causa y ofreciendo la solución inmediata[cite: 1].</w:t>
      </w:r>
    </w:p>
    <w:p w:rsidR="00000000" w:rsidDel="00000000" w:rsidP="00000000" w:rsidRDefault="00000000" w:rsidRPr="00000000" w14:paraId="000000ED">
      <w:pPr>
        <w:spacing w:line="240" w:lineRule="auto"/>
        <w:ind w:left="720" w:firstLine="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- **Estados Vacíos (Empty States):** Convierte pantallas vacías ("No hay datos") en oportunidades de interacción explicando cómo agregar contenido[cite: 1].</w:t>
      </w:r>
    </w:p>
    <w:p w:rsidR="00000000" w:rsidDel="00000000" w:rsidP="00000000" w:rsidRDefault="00000000" w:rsidRPr="00000000" w14:paraId="000000EE">
      <w:pPr>
        <w:spacing w:line="240" w:lineRule="auto"/>
        <w:ind w:left="720" w:firstLine="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- **Confirmaciones y Modales:** Modales de confirmación con acciones explícitas ("Cancelar compra" / "Confirmar compra") y notificaciones oportunas[cite: 1].</w:t>
      </w:r>
    </w:p>
    <w:p w:rsidR="00000000" w:rsidDel="00000000" w:rsidP="00000000" w:rsidRDefault="00000000" w:rsidRPr="00000000" w14:paraId="000000EF">
      <w:pPr>
        <w:spacing w:line="240" w:lineRule="auto"/>
        <w:ind w:left="720" w:firstLine="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ind w:left="720" w:firstLine="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---</w:t>
      </w:r>
    </w:p>
    <w:p w:rsidR="00000000" w:rsidDel="00000000" w:rsidP="00000000" w:rsidRDefault="00000000" w:rsidRPr="00000000" w14:paraId="000000F1">
      <w:pPr>
        <w:spacing w:line="240" w:lineRule="auto"/>
        <w:ind w:left="720" w:firstLine="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ind w:left="720" w:firstLine="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### **Instrucciones para la entrega del resultado:**</w:t>
      </w:r>
    </w:p>
    <w:p w:rsidR="00000000" w:rsidDel="00000000" w:rsidP="00000000" w:rsidRDefault="00000000" w:rsidRPr="00000000" w14:paraId="000000F3">
      <w:pPr>
        <w:spacing w:line="240" w:lineRule="auto"/>
        <w:ind w:left="720" w:firstLine="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ind w:left="720" w:firstLine="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1. **Preguntas de Contexto Previas (si faltan datos):** Si no te proporciono el contexto suficiente, pregúntame brevemente sobre:</w:t>
      </w:r>
    </w:p>
    <w:p w:rsidR="00000000" w:rsidDel="00000000" w:rsidP="00000000" w:rsidRDefault="00000000" w:rsidRPr="00000000" w14:paraId="000000F5">
      <w:pPr>
        <w:spacing w:line="240" w:lineRule="auto"/>
        <w:ind w:left="720" w:firstLine="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- Tono de voz de la marca (formal, cercano, divertido)[cite: 1].</w:t>
      </w:r>
    </w:p>
    <w:p w:rsidR="00000000" w:rsidDel="00000000" w:rsidP="00000000" w:rsidRDefault="00000000" w:rsidRPr="00000000" w14:paraId="000000F6">
      <w:pPr>
        <w:spacing w:line="240" w:lineRule="auto"/>
        <w:ind w:left="720" w:firstLine="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- Público objetivo (jóvenes, profesionales, adultos)[cite: 1].</w:t>
      </w:r>
    </w:p>
    <w:p w:rsidR="00000000" w:rsidDel="00000000" w:rsidP="00000000" w:rsidRDefault="00000000" w:rsidRPr="00000000" w14:paraId="000000F7">
      <w:pPr>
        <w:spacing w:line="240" w:lineRule="auto"/>
        <w:ind w:left="720" w:firstLine="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- Emoción principal a transmitir (seguridad, urgencia, acompañamiento)[cite: 1].</w:t>
      </w:r>
    </w:p>
    <w:p w:rsidR="00000000" w:rsidDel="00000000" w:rsidP="00000000" w:rsidRDefault="00000000" w:rsidRPr="00000000" w14:paraId="000000F8">
      <w:pPr>
        <w:spacing w:line="240" w:lineRule="auto"/>
        <w:ind w:left="720" w:firstLine="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ind w:left="720" w:firstLine="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2. **Tabla Comparativa de Salida:** Organiza el análisis final en una tabla estructurada con las siguientes 5 columnas:</w:t>
      </w:r>
    </w:p>
    <w:p w:rsidR="00000000" w:rsidDel="00000000" w:rsidP="00000000" w:rsidRDefault="00000000" w:rsidRPr="00000000" w14:paraId="000000FA">
      <w:pPr>
        <w:spacing w:line="240" w:lineRule="auto"/>
        <w:ind w:left="720" w:firstLine="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  | Texto / Elemento Original | Texto / Copy Mejorado | Patrón de Interacción Aplicado | Criterio de Accesibilidad (WCAG) | Sugerencia UI / Visual Recomendada |</w:t>
      </w:r>
    </w:p>
    <w:p w:rsidR="00000000" w:rsidDel="00000000" w:rsidP="00000000" w:rsidRDefault="00000000" w:rsidRPr="00000000" w14:paraId="000000FB">
      <w:pPr>
        <w:spacing w:line="240" w:lineRule="auto"/>
        <w:ind w:left="720" w:firstLine="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ind w:left="720" w:firstLine="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---</w:t>
      </w:r>
    </w:p>
    <w:p w:rsidR="00000000" w:rsidDel="00000000" w:rsidP="00000000" w:rsidRDefault="00000000" w:rsidRPr="00000000" w14:paraId="000000FD">
      <w:pPr>
        <w:spacing w:line="240" w:lineRule="auto"/>
        <w:ind w:left="720" w:firstLine="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ind w:left="720" w:firstLine="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### **Ejemplo del formato de respuesta esperado:**</w:t>
      </w:r>
    </w:p>
    <w:p w:rsidR="00000000" w:rsidDel="00000000" w:rsidP="00000000" w:rsidRDefault="00000000" w:rsidRPr="00000000" w14:paraId="000000FF">
      <w:pPr>
        <w:spacing w:line="240" w:lineRule="auto"/>
        <w:ind w:left="720" w:firstLine="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ind w:left="720" w:firstLine="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| Texto / Elemento Original | Texto / Copy Mejorado | Patrón de Interacción Aplicado | Criterio de Accesibilidad (WCAG) | Sugerencia UI / Visual Recomendada |</w:t>
      </w:r>
    </w:p>
    <w:p w:rsidR="00000000" w:rsidDel="00000000" w:rsidP="00000000" w:rsidRDefault="00000000" w:rsidRPr="00000000" w14:paraId="00000101">
      <w:pPr>
        <w:spacing w:line="240" w:lineRule="auto"/>
        <w:ind w:left="720" w:firstLine="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| :--- | :--- | :--- | :--- | :--- |</w:t>
      </w:r>
    </w:p>
    <w:p w:rsidR="00000000" w:rsidDel="00000000" w:rsidP="00000000" w:rsidRDefault="00000000" w:rsidRPr="00000000" w14:paraId="00000102">
      <w:pPr>
        <w:spacing w:line="240" w:lineRule="auto"/>
        <w:ind w:left="720" w:firstLine="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| Botón: "OK"[cite: 1] | "Guardar cambios"[cite: 1] | Microcopy de Acción Directa[cite: 1] | Contraste de texto mínimo 4.5:1; Target táctil mínimo de 44x44px.[cite: 1] | Botón con fondo `#10B981` y texto en blanco `#FFFFFF`. Tipografía bold a 16px.[cite: 1] |</w:t>
      </w:r>
    </w:p>
    <w:p w:rsidR="00000000" w:rsidDel="00000000" w:rsidP="00000000" w:rsidRDefault="00000000" w:rsidRPr="00000000" w14:paraId="00000103">
      <w:pPr>
        <w:spacing w:line="240" w:lineRule="auto"/>
        <w:ind w:left="720" w:firstLine="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| Error: "Error 500" | "La conexión falló. Intentá de nuevo en unos segundos."[cite: 1] | Mensaje de Error Humano con Solución[cite: 1] | No depender solo de borde rojo; incluir texto de error explícito e icono explicativo.[cite: 1] | Contenedor con borde rojo, icono ⚠️ visible y botón secundario "Reintentar".[cite: 1] |</w:t>
      </w:r>
    </w:p>
    <w:p w:rsidR="00000000" w:rsidDel="00000000" w:rsidP="00000000" w:rsidRDefault="00000000" w:rsidRPr="00000000" w14:paraId="00000104">
      <w:pPr>
        <w:spacing w:line="240" w:lineRule="auto"/>
        <w:ind w:left="720" w:firstLine="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| Vacío: "Sin datos"[cite: 1] | "Todavía no agregaste favoritos. Usá el botón ♥ para empezar a guardar lo que te guste."[cite: 1] | Estado Vacío (Empty State)[cite: 1] | Texto explicativo a 16px con 150% de interlineado; contraste adecuado con el fondo.[cite: 1] | Ilustración simple o icono amigable de corazón, acompañado de un CTA claro.[cite: 1] |</w:t>
      </w:r>
    </w:p>
    <w:p w:rsidR="00000000" w:rsidDel="00000000" w:rsidP="00000000" w:rsidRDefault="00000000" w:rsidRPr="00000000" w14:paraId="00000105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veat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Lobster">
    <w:embedRegular w:fontKey="{00000000-0000-0000-0000-000000000000}" r:id="rId6" w:subsetted="0"/>
  </w:font>
  <w:font w:name="Inter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Pacifico">
    <w:embedRegular w:fontKey="{00000000-0000-0000-0000-000000000000}" r:id="rId11" w:subsetted="0"/>
  </w:font>
  <w:font w:name="Comfortaa">
    <w:embedRegular w:fontKey="{00000000-0000-0000-0000-000000000000}" r:id="rId12" w:subsetted="0"/>
    <w:embedBold w:fontKey="{00000000-0000-0000-0000-000000000000}" r:id="rId13" w:subsetted="0"/>
  </w:font>
  <w:font w:name="Comic Relief">
    <w:embedRegular w:fontKey="{00000000-0000-0000-0000-000000000000}" r:id="rId14" w:subsetted="0"/>
    <w:embedBold w:fontKey="{00000000-0000-0000-0000-000000000000}" r:id="rId1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Pacifico-regular.ttf"/><Relationship Id="rId10" Type="http://schemas.openxmlformats.org/officeDocument/2006/relationships/font" Target="fonts/Inter-boldItalic.ttf"/><Relationship Id="rId13" Type="http://schemas.openxmlformats.org/officeDocument/2006/relationships/font" Target="fonts/Comfortaa-bold.ttf"/><Relationship Id="rId12" Type="http://schemas.openxmlformats.org/officeDocument/2006/relationships/font" Target="fonts/Comfortaa-regular.ttf"/><Relationship Id="rId1" Type="http://schemas.openxmlformats.org/officeDocument/2006/relationships/font" Target="fonts/Caveat-regular.ttf"/><Relationship Id="rId2" Type="http://schemas.openxmlformats.org/officeDocument/2006/relationships/font" Target="fonts/Caveat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9" Type="http://schemas.openxmlformats.org/officeDocument/2006/relationships/font" Target="fonts/Inter-italic.ttf"/><Relationship Id="rId15" Type="http://schemas.openxmlformats.org/officeDocument/2006/relationships/font" Target="fonts/ComicRelief-bold.ttf"/><Relationship Id="rId14" Type="http://schemas.openxmlformats.org/officeDocument/2006/relationships/font" Target="fonts/ComicRelief-regular.ttf"/><Relationship Id="rId5" Type="http://schemas.openxmlformats.org/officeDocument/2006/relationships/font" Target="fonts/Cardo-italic.ttf"/><Relationship Id="rId6" Type="http://schemas.openxmlformats.org/officeDocument/2006/relationships/font" Target="fonts/Lobster-regular.ttf"/><Relationship Id="rId7" Type="http://schemas.openxmlformats.org/officeDocument/2006/relationships/font" Target="fonts/Inter-regular.ttf"/><Relationship Id="rId8" Type="http://schemas.openxmlformats.org/officeDocument/2006/relationships/font" Target="fonts/Inter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