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Начнём с селекторов </w:t>
      </w:r>
      <w:proofErr w:type="spell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псевдоклассов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1C1EAD" w:rsidRPr="001C1EAD" w:rsidRDefault="001C1EAD" w:rsidP="001C1EAD">
      <w:pPr>
        <w:shd w:val="clear" w:color="auto" w:fill="FFFFFF"/>
        <w:spacing w:after="185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proofErr w:type="spellStart"/>
      <w:r w:rsidRPr="001C1EAD">
        <w:rPr>
          <w:rFonts w:ascii="Helvetica" w:eastAsia="Times New Roman" w:hAnsi="Helvetica" w:cs="Helvetica"/>
          <w:b/>
          <w:bCs/>
          <w:color w:val="00B43F"/>
          <w:sz w:val="15"/>
        </w:rPr>
        <w:t>Псевдоклассы</w:t>
      </w:r>
      <w:proofErr w:type="spellEnd"/>
      <w:r w:rsidRPr="001C1EAD">
        <w:rPr>
          <w:rFonts w:ascii="Helvetica" w:eastAsia="Times New Roman" w:hAnsi="Helvetica" w:cs="Helvetica"/>
          <w:b/>
          <w:bCs/>
          <w:color w:val="00B43F"/>
          <w:sz w:val="15"/>
        </w:rPr>
        <w:t> </w:t>
      </w:r>
      <w:r w:rsidRPr="001C1EAD">
        <w:rPr>
          <w:rFonts w:ascii="Helvetica" w:eastAsia="Times New Roman" w:hAnsi="Helvetica" w:cs="Helvetica"/>
          <w:color w:val="222222"/>
          <w:sz w:val="15"/>
          <w:szCs w:val="15"/>
        </w:rPr>
        <w:t>определяют специальные состояния элементов. Они обязательно относятся к какому-либо селектору, записываются через двоеточие.</w:t>
      </w:r>
    </w:p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Например:</w:t>
      </w:r>
    </w:p>
    <w:p w:rsidR="001C1EAD" w:rsidRPr="001C1EAD" w:rsidRDefault="001C1EAD" w:rsidP="001C1E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gramStart"/>
      <w:r w:rsidRPr="001C1EAD">
        <w:rPr>
          <w:rFonts w:ascii="Courier New" w:eastAsia="Times New Roman" w:hAnsi="Courier New" w:cs="Courier New"/>
          <w:color w:val="007700"/>
          <w:sz w:val="15"/>
          <w:szCs w:val="15"/>
        </w:rPr>
        <w:t>a</w:t>
      </w:r>
      <w:r w:rsidRPr="001C1EAD">
        <w:rPr>
          <w:rFonts w:ascii="Courier New" w:eastAsia="Times New Roman" w:hAnsi="Courier New" w:cs="Courier New"/>
          <w:b/>
          <w:bCs/>
          <w:color w:val="555555"/>
          <w:sz w:val="15"/>
          <w:szCs w:val="15"/>
        </w:rPr>
        <w:t>:visited</w:t>
      </w:r>
      <w:r w:rsidRPr="001C1EAD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{</w:t>
      </w:r>
      <w:proofErr w:type="gramEnd"/>
    </w:p>
    <w:p w:rsidR="001C1EAD" w:rsidRPr="001C1EAD" w:rsidRDefault="001C1EAD" w:rsidP="001C1E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1C1EAD">
        <w:rPr>
          <w:rFonts w:ascii="Courier New" w:eastAsia="Times New Roman" w:hAnsi="Courier New" w:cs="Courier New"/>
          <w:b/>
          <w:bCs/>
          <w:color w:val="008800"/>
          <w:sz w:val="15"/>
          <w:szCs w:val="15"/>
        </w:rPr>
        <w:t>color</w:t>
      </w:r>
      <w:proofErr w:type="spellEnd"/>
      <w:r w:rsidRPr="001C1EAD">
        <w:rPr>
          <w:rFonts w:ascii="Courier New" w:eastAsia="Times New Roman" w:hAnsi="Courier New" w:cs="Courier New"/>
          <w:color w:val="333333"/>
          <w:sz w:val="15"/>
          <w:szCs w:val="15"/>
        </w:rPr>
        <w:t>:</w:t>
      </w:r>
      <w:r w:rsidRPr="001C1EAD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</w:t>
      </w:r>
      <w:proofErr w:type="spellStart"/>
      <w:r w:rsidRPr="001C1EAD">
        <w:rPr>
          <w:rFonts w:ascii="Courier New" w:eastAsia="Times New Roman" w:hAnsi="Courier New" w:cs="Courier New"/>
          <w:color w:val="007020"/>
          <w:sz w:val="15"/>
          <w:szCs w:val="15"/>
        </w:rPr>
        <w:t>red</w:t>
      </w:r>
      <w:proofErr w:type="spellEnd"/>
      <w:r w:rsidRPr="001C1EAD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1C1EAD" w:rsidRPr="001C1EAD" w:rsidRDefault="001C1EAD" w:rsidP="001C1EA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r w:rsidRPr="001C1EAD">
        <w:rPr>
          <w:rFonts w:ascii="Courier New" w:eastAsia="Times New Roman" w:hAnsi="Courier New" w:cs="Courier New"/>
          <w:color w:val="313131"/>
          <w:sz w:val="15"/>
          <w:szCs w:val="15"/>
        </w:rPr>
        <w:t>}</w:t>
      </w:r>
    </w:p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Полный список </w:t>
      </w:r>
      <w:proofErr w:type="spell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псевдоклассов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 можно найти </w:t>
      </w:r>
      <w:hyperlink r:id="rId5" w:tgtFrame="_blank" w:history="1">
        <w:r w:rsidRPr="001C1EAD">
          <w:rPr>
            <w:rFonts w:ascii="Helvetica" w:eastAsia="Times New Roman" w:hAnsi="Helvetica" w:cs="Helvetica"/>
            <w:color w:val="00A928"/>
            <w:sz w:val="15"/>
          </w:rPr>
          <w:t>здесь</w:t>
        </w:r>
      </w:hyperlink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1C1EAD" w:rsidRPr="001C1EAD" w:rsidRDefault="001C1EAD" w:rsidP="001C1E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hover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(наведение на объект, чаще всего кнопку или ссылку).</w:t>
      </w:r>
    </w:p>
    <w:p w:rsidR="001C1EAD" w:rsidRPr="001C1EAD" w:rsidRDefault="001C1EAD" w:rsidP="001C1E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visited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(посещённая ранее ссылка).</w:t>
      </w:r>
    </w:p>
    <w:p w:rsidR="001C1EAD" w:rsidRPr="001C1EAD" w:rsidRDefault="001C1EAD" w:rsidP="001C1E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focus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(элемент с фокусом на нём, например, элемент формы).</w:t>
      </w:r>
    </w:p>
    <w:p w:rsidR="001C1EAD" w:rsidRPr="001C1EAD" w:rsidRDefault="001C1EAD" w:rsidP="001C1E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first-child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и</w:t>
      </w:r>
      <w:proofErr w:type="gram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proofErr w:type="gram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last-child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(первый и последний подобный встречающийся элемент, например, </w:t>
      </w:r>
      <w:proofErr w:type="spellStart"/>
      <w:r w:rsidRPr="001C1EAD">
        <w:rPr>
          <w:rFonts w:ascii="Courier New" w:eastAsia="Times New Roman" w:hAnsi="Courier New" w:cs="Courier New"/>
          <w:color w:val="313131"/>
          <w:sz w:val="15"/>
        </w:rPr>
        <w:t>li:first-child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первый элемент списка).</w:t>
      </w:r>
    </w:p>
    <w:p w:rsidR="001C1EAD" w:rsidRPr="001C1EAD" w:rsidRDefault="001C1EAD" w:rsidP="001C1EAD">
      <w:pPr>
        <w:numPr>
          <w:ilvl w:val="5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nth-child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(число) (касается конкретного элемента, например, </w:t>
      </w:r>
      <w:proofErr w:type="spellStart"/>
      <w:r w:rsidRPr="001C1EAD">
        <w:rPr>
          <w:rFonts w:ascii="Courier New" w:eastAsia="Times New Roman" w:hAnsi="Courier New" w:cs="Courier New"/>
          <w:color w:val="313131"/>
          <w:sz w:val="15"/>
        </w:rPr>
        <w:t>li:nth-child</w:t>
      </w:r>
      <w:proofErr w:type="spellEnd"/>
      <w:r w:rsidRPr="001C1EAD">
        <w:rPr>
          <w:rFonts w:ascii="Courier New" w:eastAsia="Times New Roman" w:hAnsi="Courier New" w:cs="Courier New"/>
          <w:color w:val="313131"/>
          <w:sz w:val="15"/>
        </w:rPr>
        <w:t>(2)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— второй элемент </w:t>
      </w:r>
      <w:r w:rsidRPr="001C1EAD">
        <w:rPr>
          <w:rFonts w:ascii="Courier New" w:eastAsia="Times New Roman" w:hAnsi="Courier New" w:cs="Courier New"/>
          <w:color w:val="313131"/>
          <w:sz w:val="15"/>
        </w:rPr>
        <w:t>&lt;</w:t>
      </w:r>
      <w:proofErr w:type="spellStart"/>
      <w:r w:rsidRPr="001C1EAD">
        <w:rPr>
          <w:rFonts w:ascii="Courier New" w:eastAsia="Times New Roman" w:hAnsi="Courier New" w:cs="Courier New"/>
          <w:color w:val="313131"/>
          <w:sz w:val="15"/>
        </w:rPr>
        <w:t>li</w:t>
      </w:r>
      <w:proofErr w:type="spellEnd"/>
      <w:r w:rsidRPr="001C1EAD">
        <w:rPr>
          <w:rFonts w:ascii="Courier New" w:eastAsia="Times New Roman" w:hAnsi="Courier New" w:cs="Courier New"/>
          <w:color w:val="313131"/>
          <w:sz w:val="15"/>
        </w:rPr>
        <w:t>&gt;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).</w:t>
      </w:r>
    </w:p>
    <w:p w:rsidR="001C1EAD" w:rsidRPr="001C1EAD" w:rsidRDefault="001C1EAD" w:rsidP="001C1EAD">
      <w:pPr>
        <w:numPr>
          <w:ilvl w:val="5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nth-child</w:t>
      </w:r>
      <w:proofErr w:type="spell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(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odd</w:t>
      </w:r>
      <w:proofErr w:type="spell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)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(все нечётные элементы).</w:t>
      </w:r>
    </w:p>
    <w:p w:rsidR="001C1EAD" w:rsidRPr="001C1EAD" w:rsidRDefault="001C1EAD" w:rsidP="001C1EAD">
      <w:pPr>
        <w:numPr>
          <w:ilvl w:val="5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nth-child</w:t>
      </w:r>
      <w:proofErr w:type="spell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(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even</w:t>
      </w:r>
      <w:proofErr w:type="spell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)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(все чётные элементы).</w:t>
      </w:r>
    </w:p>
    <w:p w:rsidR="001C1EAD" w:rsidRPr="001C1EAD" w:rsidRDefault="001C1EAD" w:rsidP="001C1E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first-of-type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и</w:t>
      </w:r>
      <w:proofErr w:type="gram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proofErr w:type="gram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nth-of-type</w:t>
      </w:r>
      <w:proofErr w:type="spell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 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(первый и </w:t>
      </w:r>
      <w:proofErr w:type="spellStart"/>
      <w:r w:rsidRPr="001C1EAD">
        <w:rPr>
          <w:rFonts w:ascii="Helvetica" w:eastAsia="Times New Roman" w:hAnsi="Helvetica" w:cs="Helvetica"/>
          <w:i/>
          <w:iCs/>
          <w:color w:val="313131"/>
          <w:sz w:val="15"/>
        </w:rPr>
        <w:t>n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-ный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 элемент какого-либо типа).</w:t>
      </w:r>
    </w:p>
    <w:p w:rsidR="001C1EAD" w:rsidRPr="001C1EAD" w:rsidRDefault="001C1EAD" w:rsidP="001C1EAD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disabled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(недоступный элемент, например, </w:t>
      </w:r>
      <w:proofErr w:type="spellStart"/>
      <w:r w:rsidRPr="001C1EAD">
        <w:rPr>
          <w:rFonts w:ascii="Courier New" w:eastAsia="Times New Roman" w:hAnsi="Courier New" w:cs="Courier New"/>
          <w:color w:val="313131"/>
          <w:sz w:val="15"/>
        </w:rPr>
        <w:t>button:disabled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— кнопка, на которую невозможно нажать).</w:t>
      </w:r>
    </w:p>
    <w:p w:rsid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В примере при наведении на пункты меню фон становится зелёным, при наведении на списки </w:t>
      </w:r>
      <w:r w:rsidRPr="001C1EAD">
        <w:rPr>
          <w:rFonts w:ascii="Arial" w:eastAsia="Times New Roman" w:hAnsi="Arial" w:cs="Arial"/>
          <w:color w:val="4D5156"/>
          <w:sz w:val="13"/>
          <w:szCs w:val="13"/>
        </w:rPr>
        <w:t>—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 оранжевым. Так работает </w:t>
      </w:r>
      <w:proofErr w:type="spell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псевдокласс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hover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. </w:t>
      </w:r>
    </w:p>
    <w:tbl>
      <w:tblPr>
        <w:tblStyle w:val="a7"/>
        <w:tblW w:w="0" w:type="auto"/>
        <w:tblLook w:val="04A0"/>
      </w:tblPr>
      <w:tblGrid>
        <w:gridCol w:w="3190"/>
        <w:gridCol w:w="3190"/>
        <w:gridCol w:w="3191"/>
      </w:tblGrid>
      <w:tr w:rsidR="00572573" w:rsidTr="00572573">
        <w:tc>
          <w:tcPr>
            <w:tcW w:w="3190" w:type="dxa"/>
          </w:tcPr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nav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&lt;a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572573">
              <w:rPr>
                <w:color w:val="0000CC"/>
                <w:sz w:val="15"/>
                <w:szCs w:val="15"/>
                <w:lang w:val="en-US"/>
              </w:rPr>
              <w:t>href</w:t>
            </w:r>
            <w:proofErr w:type="spellEnd"/>
            <w:r w:rsidRPr="00572573">
              <w:rPr>
                <w:color w:val="0000CC"/>
                <w:sz w:val="15"/>
                <w:szCs w:val="15"/>
                <w:lang w:val="en-US"/>
              </w:rPr>
              <w:t>=</w:t>
            </w:r>
            <w:r w:rsidRPr="00572573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"#Food"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  <w:r>
              <w:rPr>
                <w:color w:val="313131"/>
                <w:sz w:val="15"/>
                <w:szCs w:val="15"/>
              </w:rPr>
              <w:t>Продукты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&lt;/a&gt;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&lt;a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572573">
              <w:rPr>
                <w:color w:val="0000CC"/>
                <w:sz w:val="15"/>
                <w:szCs w:val="15"/>
                <w:lang w:val="en-US"/>
              </w:rPr>
              <w:t>href</w:t>
            </w:r>
            <w:proofErr w:type="spellEnd"/>
            <w:r w:rsidRPr="00572573">
              <w:rPr>
                <w:color w:val="0000CC"/>
                <w:sz w:val="15"/>
                <w:szCs w:val="15"/>
                <w:lang w:val="en-US"/>
              </w:rPr>
              <w:t>=</w:t>
            </w:r>
            <w:r w:rsidRPr="00572573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"#Household"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  <w:proofErr w:type="spellStart"/>
            <w:r>
              <w:rPr>
                <w:color w:val="313131"/>
                <w:sz w:val="15"/>
                <w:szCs w:val="15"/>
              </w:rPr>
              <w:t>Хозтовары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&lt;/a&gt;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&lt;a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572573">
              <w:rPr>
                <w:color w:val="0000CC"/>
                <w:sz w:val="15"/>
                <w:szCs w:val="15"/>
                <w:lang w:val="en-US"/>
              </w:rPr>
              <w:t>href</w:t>
            </w:r>
            <w:proofErr w:type="spellEnd"/>
            <w:r w:rsidRPr="00572573">
              <w:rPr>
                <w:color w:val="0000CC"/>
                <w:sz w:val="15"/>
                <w:szCs w:val="15"/>
                <w:lang w:val="en-US"/>
              </w:rPr>
              <w:t>=</w:t>
            </w:r>
            <w:r w:rsidRPr="00572573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"#Vet"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  <w:r>
              <w:rPr>
                <w:color w:val="313131"/>
                <w:sz w:val="15"/>
                <w:szCs w:val="15"/>
              </w:rPr>
              <w:t>Для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>
              <w:rPr>
                <w:color w:val="313131"/>
                <w:sz w:val="15"/>
                <w:szCs w:val="15"/>
              </w:rPr>
              <w:t>кролика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&lt;/a&gt;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&lt;a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572573">
              <w:rPr>
                <w:color w:val="0000CC"/>
                <w:sz w:val="15"/>
                <w:szCs w:val="15"/>
                <w:lang w:val="en-US"/>
              </w:rPr>
              <w:t>href</w:t>
            </w:r>
            <w:proofErr w:type="spellEnd"/>
            <w:r w:rsidRPr="00572573">
              <w:rPr>
                <w:color w:val="0000CC"/>
                <w:sz w:val="15"/>
                <w:szCs w:val="15"/>
                <w:lang w:val="en-US"/>
              </w:rPr>
              <w:t>=</w:t>
            </w:r>
            <w:r w:rsidRPr="00572573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"#Service"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  <w:r>
              <w:rPr>
                <w:color w:val="313131"/>
                <w:sz w:val="15"/>
                <w:szCs w:val="15"/>
              </w:rPr>
              <w:t>Сервис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&lt;/a&gt;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nav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&lt;h2&gt;</w:t>
            </w:r>
            <w:r>
              <w:rPr>
                <w:color w:val="313131"/>
                <w:sz w:val="15"/>
                <w:szCs w:val="15"/>
              </w:rPr>
              <w:t>Список покупок перед переездом:</w:t>
            </w:r>
            <w:r>
              <w:rPr>
                <w:color w:val="007700"/>
                <w:sz w:val="15"/>
                <w:szCs w:val="15"/>
              </w:rPr>
              <w:t>&lt;/h2&gt;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007700"/>
                <w:sz w:val="15"/>
                <w:szCs w:val="15"/>
                <w:lang w:val="en-US"/>
              </w:rPr>
              <w:t>&lt;p&gt;</w:t>
            </w:r>
            <w:r>
              <w:rPr>
                <w:color w:val="313131"/>
                <w:sz w:val="15"/>
                <w:szCs w:val="15"/>
              </w:rPr>
              <w:t>Продукты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ul</w:t>
            </w:r>
            <w:proofErr w:type="spellEnd"/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00CC"/>
                <w:sz w:val="15"/>
                <w:szCs w:val="15"/>
                <w:lang w:val="en-US"/>
              </w:rPr>
              <w:t>id=</w:t>
            </w:r>
            <w:r w:rsidRPr="00572573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"Food"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  <w:r>
              <w:rPr>
                <w:color w:val="313131"/>
                <w:sz w:val="15"/>
                <w:szCs w:val="15"/>
              </w:rPr>
              <w:t>Молоко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  <w:r>
              <w:rPr>
                <w:color w:val="313131"/>
                <w:sz w:val="15"/>
                <w:szCs w:val="15"/>
              </w:rPr>
              <w:t>Хлеб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  <w:r>
              <w:rPr>
                <w:color w:val="313131"/>
                <w:sz w:val="15"/>
                <w:szCs w:val="15"/>
              </w:rPr>
              <w:t>Говядина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  <w:r>
              <w:rPr>
                <w:color w:val="313131"/>
                <w:sz w:val="15"/>
                <w:szCs w:val="15"/>
              </w:rPr>
              <w:t>Лук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Масло - сливочное и растительное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Конфеты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Яйца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&gt;&lt;/</w:t>
            </w:r>
            <w:proofErr w:type="spellStart"/>
            <w:r>
              <w:rPr>
                <w:color w:val="007700"/>
                <w:sz w:val="15"/>
                <w:szCs w:val="15"/>
              </w:rPr>
              <w:t>ul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007700"/>
                <w:sz w:val="15"/>
                <w:szCs w:val="15"/>
                <w:lang w:val="en-US"/>
              </w:rPr>
              <w:t>&lt;p&gt;</w:t>
            </w:r>
            <w:proofErr w:type="spellStart"/>
            <w:r>
              <w:rPr>
                <w:color w:val="313131"/>
                <w:sz w:val="15"/>
                <w:szCs w:val="15"/>
              </w:rPr>
              <w:t>Хозтовары</w:t>
            </w:r>
            <w:proofErr w:type="spellEnd"/>
            <w:r w:rsidRPr="00572573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ul</w:t>
            </w:r>
            <w:proofErr w:type="spellEnd"/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00CC"/>
                <w:sz w:val="15"/>
                <w:szCs w:val="15"/>
                <w:lang w:val="en-US"/>
              </w:rPr>
              <w:t>id=</w:t>
            </w:r>
            <w:r w:rsidRPr="00572573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"Household"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Тарелки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 xml:space="preserve">Стиральный порошок - 2 </w:t>
            </w:r>
            <w:proofErr w:type="spellStart"/>
            <w:proofErr w:type="gramStart"/>
            <w:r>
              <w:rPr>
                <w:color w:val="313131"/>
                <w:sz w:val="15"/>
                <w:szCs w:val="15"/>
              </w:rPr>
              <w:t>шт</w:t>
            </w:r>
            <w:proofErr w:type="spellEnd"/>
            <w:proofErr w:type="gramEnd"/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Вантуз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 xml:space="preserve">Половая тряпка - 2 </w:t>
            </w:r>
            <w:proofErr w:type="spellStart"/>
            <w:proofErr w:type="gramStart"/>
            <w:r>
              <w:rPr>
                <w:color w:val="313131"/>
                <w:sz w:val="15"/>
                <w:szCs w:val="15"/>
              </w:rPr>
              <w:t>шт</w:t>
            </w:r>
            <w:proofErr w:type="spellEnd"/>
            <w:proofErr w:type="gramEnd"/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Новый матрас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ul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p</w:t>
            </w:r>
            <w:proofErr w:type="spellEnd"/>
            <w:proofErr w:type="gramStart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Д</w:t>
            </w:r>
            <w:proofErr w:type="gramEnd"/>
            <w:r>
              <w:rPr>
                <w:color w:val="313131"/>
                <w:sz w:val="15"/>
                <w:szCs w:val="15"/>
              </w:rPr>
              <w:t>ля кролика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p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ul</w:t>
            </w:r>
            <w:proofErr w:type="spellEnd"/>
            <w:r>
              <w:rPr>
                <w:color w:val="313131"/>
                <w:sz w:val="15"/>
                <w:szCs w:val="15"/>
              </w:rPr>
              <w:t xml:space="preserve"> </w:t>
            </w:r>
            <w:proofErr w:type="spellStart"/>
            <w:r>
              <w:rPr>
                <w:color w:val="0000CC"/>
                <w:sz w:val="15"/>
                <w:szCs w:val="15"/>
              </w:rPr>
              <w:t>id=</w:t>
            </w:r>
            <w:proofErr w:type="spellEnd"/>
            <w:r>
              <w:rPr>
                <w:color w:val="313131"/>
                <w:sz w:val="15"/>
                <w:szCs w:val="15"/>
                <w:shd w:val="clear" w:color="auto" w:fill="FFF0F0"/>
              </w:rPr>
              <w:t>"</w:t>
            </w:r>
            <w:proofErr w:type="spellStart"/>
            <w:r>
              <w:rPr>
                <w:color w:val="313131"/>
                <w:sz w:val="15"/>
                <w:szCs w:val="15"/>
                <w:shd w:val="clear" w:color="auto" w:fill="FFF0F0"/>
              </w:rPr>
              <w:t>Vet</w:t>
            </w:r>
            <w:proofErr w:type="spellEnd"/>
            <w:r>
              <w:rPr>
                <w:color w:val="313131"/>
                <w:sz w:val="15"/>
                <w:szCs w:val="15"/>
                <w:shd w:val="clear" w:color="auto" w:fill="FFF0F0"/>
              </w:rPr>
              <w:t>"</w:t>
            </w:r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lastRenderedPageBreak/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Новая клетка для кролика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>Корм для кролика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&gt;&lt;/</w:t>
            </w:r>
            <w:proofErr w:type="spellStart"/>
            <w:r>
              <w:rPr>
                <w:color w:val="007700"/>
                <w:sz w:val="15"/>
                <w:szCs w:val="15"/>
              </w:rPr>
              <w:t>ul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007700"/>
                <w:sz w:val="15"/>
                <w:szCs w:val="15"/>
                <w:lang w:val="en-US"/>
              </w:rPr>
              <w:t>&lt;p&gt;</w:t>
            </w:r>
            <w:r>
              <w:rPr>
                <w:color w:val="313131"/>
                <w:sz w:val="15"/>
                <w:szCs w:val="15"/>
              </w:rPr>
              <w:t>Сервис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&lt;/p&gt;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007700"/>
                <w:sz w:val="15"/>
                <w:szCs w:val="15"/>
                <w:lang w:val="en-US"/>
              </w:rPr>
              <w:t>&lt;</w:t>
            </w: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ul</w:t>
            </w:r>
            <w:proofErr w:type="spellEnd"/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00CC"/>
                <w:sz w:val="15"/>
                <w:szCs w:val="15"/>
                <w:lang w:val="en-US"/>
              </w:rPr>
              <w:t>id=</w:t>
            </w:r>
            <w:r w:rsidRPr="00572573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"Service"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proofErr w:type="spellStart"/>
            <w:r>
              <w:rPr>
                <w:color w:val="313131"/>
                <w:sz w:val="15"/>
                <w:szCs w:val="15"/>
              </w:rPr>
              <w:t>Переобить</w:t>
            </w:r>
            <w:proofErr w:type="spellEnd"/>
            <w:r>
              <w:rPr>
                <w:color w:val="313131"/>
                <w:sz w:val="15"/>
                <w:szCs w:val="15"/>
              </w:rPr>
              <w:t xml:space="preserve"> диван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li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ul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572573" w:rsidRDefault="00572573" w:rsidP="001C1EAD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3190" w:type="dxa"/>
          </w:tcPr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lastRenderedPageBreak/>
              <w:t>ul</w:t>
            </w:r>
            <w:r w:rsidRPr="00572573">
              <w:rPr>
                <w:b/>
                <w:bCs/>
                <w:color w:val="555555"/>
                <w:sz w:val="15"/>
                <w:szCs w:val="15"/>
                <w:lang w:val="en-US"/>
              </w:rPr>
              <w:t>:hover</w:t>
            </w:r>
            <w:proofErr w:type="spellEnd"/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572573">
              <w:rPr>
                <w:b/>
                <w:bCs/>
                <w:color w:val="008800"/>
                <w:sz w:val="15"/>
                <w:szCs w:val="15"/>
                <w:lang w:val="en-US"/>
              </w:rPr>
              <w:t>background</w:t>
            </w:r>
            <w:r w:rsidRPr="00572573">
              <w:rPr>
                <w:color w:val="333333"/>
                <w:sz w:val="15"/>
                <w:szCs w:val="15"/>
                <w:lang w:val="en-US"/>
              </w:rPr>
              <w:t>: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020"/>
                <w:sz w:val="15"/>
                <w:szCs w:val="15"/>
                <w:lang w:val="en-US"/>
              </w:rPr>
              <w:t>orange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007700"/>
                <w:sz w:val="15"/>
                <w:szCs w:val="15"/>
                <w:lang w:val="en-US"/>
              </w:rPr>
              <w:t>a</w:t>
            </w:r>
            <w:r w:rsidRPr="00572573">
              <w:rPr>
                <w:b/>
                <w:bCs/>
                <w:color w:val="555555"/>
                <w:sz w:val="15"/>
                <w:szCs w:val="15"/>
                <w:lang w:val="en-US"/>
              </w:rPr>
              <w:t>:hover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r w:rsidRPr="00572573">
              <w:rPr>
                <w:b/>
                <w:bCs/>
                <w:color w:val="008800"/>
                <w:sz w:val="15"/>
                <w:szCs w:val="15"/>
                <w:lang w:val="en-US"/>
              </w:rPr>
              <w:t>background</w:t>
            </w:r>
            <w:r w:rsidRPr="00572573">
              <w:rPr>
                <w:color w:val="333333"/>
                <w:sz w:val="15"/>
                <w:szCs w:val="15"/>
                <w:lang w:val="en-US"/>
              </w:rPr>
              <w:t>: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572573">
              <w:rPr>
                <w:color w:val="007020"/>
                <w:sz w:val="15"/>
                <w:szCs w:val="15"/>
                <w:lang w:val="en-US"/>
              </w:rPr>
              <w:t>green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>;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>}</w:t>
            </w:r>
          </w:p>
          <w:p w:rsidR="00572573" w:rsidRP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proofErr w:type="spellStart"/>
            <w:r w:rsidRPr="00572573">
              <w:rPr>
                <w:color w:val="007700"/>
                <w:sz w:val="15"/>
                <w:szCs w:val="15"/>
                <w:lang w:val="en-US"/>
              </w:rPr>
              <w:t>li</w:t>
            </w:r>
            <w:r w:rsidRPr="00572573">
              <w:rPr>
                <w:b/>
                <w:bCs/>
                <w:color w:val="555555"/>
                <w:sz w:val="15"/>
                <w:szCs w:val="15"/>
                <w:lang w:val="en-US"/>
              </w:rPr>
              <w:t>:nth</w:t>
            </w:r>
            <w:proofErr w:type="spellEnd"/>
            <w:r w:rsidRPr="00572573">
              <w:rPr>
                <w:b/>
                <w:bCs/>
                <w:color w:val="555555"/>
                <w:sz w:val="15"/>
                <w:szCs w:val="15"/>
                <w:lang w:val="en-US"/>
              </w:rPr>
              <w:t>-child</w:t>
            </w:r>
            <w:r w:rsidRPr="00572573">
              <w:rPr>
                <w:color w:val="333333"/>
                <w:sz w:val="15"/>
                <w:szCs w:val="15"/>
                <w:lang w:val="en-US"/>
              </w:rPr>
              <w:t>(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3n</w:t>
            </w:r>
            <w:r w:rsidRPr="00572573">
              <w:rPr>
                <w:color w:val="333333"/>
                <w:sz w:val="15"/>
                <w:szCs w:val="15"/>
                <w:lang w:val="en-US"/>
              </w:rPr>
              <w:t>+</w:t>
            </w:r>
            <w:r w:rsidRPr="00572573">
              <w:rPr>
                <w:color w:val="007700"/>
                <w:sz w:val="15"/>
                <w:szCs w:val="15"/>
                <w:lang w:val="en-US"/>
              </w:rPr>
              <w:t>1</w:t>
            </w:r>
            <w:r w:rsidRPr="00572573">
              <w:rPr>
                <w:color w:val="333333"/>
                <w:sz w:val="15"/>
                <w:szCs w:val="15"/>
                <w:lang w:val="en-US"/>
              </w:rPr>
              <w:t>)</w:t>
            </w: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{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 w:rsidRPr="00572573">
              <w:rPr>
                <w:color w:val="313131"/>
                <w:sz w:val="15"/>
                <w:szCs w:val="15"/>
                <w:lang w:val="en-US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5"/>
                <w:szCs w:val="15"/>
              </w:rPr>
              <w:t>background</w:t>
            </w:r>
            <w:proofErr w:type="spellEnd"/>
            <w:r>
              <w:rPr>
                <w:color w:val="333333"/>
                <w:sz w:val="15"/>
                <w:szCs w:val="15"/>
              </w:rPr>
              <w:t>:</w:t>
            </w:r>
            <w:r>
              <w:rPr>
                <w:color w:val="313131"/>
                <w:sz w:val="15"/>
                <w:szCs w:val="15"/>
              </w:rPr>
              <w:t xml:space="preserve"> </w:t>
            </w:r>
            <w:proofErr w:type="spellStart"/>
            <w:r>
              <w:rPr>
                <w:color w:val="007020"/>
                <w:sz w:val="15"/>
                <w:szCs w:val="15"/>
              </w:rPr>
              <w:t>purple</w:t>
            </w:r>
            <w:proofErr w:type="spellEnd"/>
            <w:r>
              <w:rPr>
                <w:color w:val="313131"/>
                <w:sz w:val="15"/>
                <w:szCs w:val="15"/>
              </w:rPr>
              <w:t>;</w:t>
            </w:r>
          </w:p>
          <w:p w:rsidR="00572573" w:rsidRDefault="00572573" w:rsidP="00572573">
            <w:pPr>
              <w:pStyle w:val="HTML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313131"/>
                <w:sz w:val="15"/>
                <w:szCs w:val="15"/>
              </w:rPr>
              <w:t>}</w:t>
            </w:r>
          </w:p>
          <w:p w:rsidR="00572573" w:rsidRDefault="00572573" w:rsidP="001C1EAD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</w:p>
        </w:tc>
        <w:tc>
          <w:tcPr>
            <w:tcW w:w="3191" w:type="dxa"/>
          </w:tcPr>
          <w:p w:rsidR="00572573" w:rsidRDefault="00572573" w:rsidP="001C1EAD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noProof/>
                <w:color w:val="313131"/>
                <w:sz w:val="15"/>
                <w:szCs w:val="15"/>
              </w:rPr>
              <w:drawing>
                <wp:inline distT="0" distB="0" distL="0" distR="0">
                  <wp:extent cx="946404" cy="2628900"/>
                  <wp:effectExtent l="19050" t="0" r="6096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404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2573" w:rsidRDefault="00572573" w:rsidP="001C1EAD">
            <w:pPr>
              <w:spacing w:before="185" w:after="340"/>
              <w:rPr>
                <w:rFonts w:ascii="Helvetica" w:eastAsia="Times New Roman" w:hAnsi="Helvetica" w:cs="Helvetica"/>
                <w:color w:val="313131"/>
                <w:sz w:val="15"/>
                <w:szCs w:val="15"/>
              </w:rPr>
            </w:pPr>
            <w:r>
              <w:rPr>
                <w:rFonts w:ascii="Helvetica" w:eastAsia="Times New Roman" w:hAnsi="Helvetica" w:cs="Helvetica"/>
                <w:noProof/>
                <w:color w:val="313131"/>
                <w:sz w:val="15"/>
                <w:szCs w:val="15"/>
              </w:rPr>
              <w:lastRenderedPageBreak/>
              <w:drawing>
                <wp:inline distT="0" distB="0" distL="0" distR="0">
                  <wp:extent cx="992124" cy="2569464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124" cy="2569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2573" w:rsidRPr="001C1EAD" w:rsidRDefault="00572573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</w:p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Пункты списков окрашены при помощи </w:t>
      </w:r>
      <w:proofErr w:type="spell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псевдокласса</w:t>
      </w:r>
      <w:proofErr w:type="spellEnd"/>
      <w:proofErr w:type="gram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</w:t>
      </w:r>
      <w:proofErr w:type="spellStart"/>
      <w:proofErr w:type="gram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nth-child</w:t>
      </w:r>
      <w:proofErr w:type="spellEnd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 xml:space="preserve"> (3n+1).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Обратите внимание, что </w:t>
      </w: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в разработке значения начинаются с нуля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, то есть счётчик </w:t>
      </w:r>
      <w:proofErr w:type="spellStart"/>
      <w:r w:rsidRPr="001C1EAD">
        <w:rPr>
          <w:rFonts w:ascii="Helvetica" w:eastAsia="Times New Roman" w:hAnsi="Helvetica" w:cs="Helvetica"/>
          <w:i/>
          <w:iCs/>
          <w:color w:val="313131"/>
          <w:sz w:val="15"/>
        </w:rPr>
        <w:t>n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исчисляется как 0, 1, 2, 3..., поэтому первые пункты тоже оказались покрашены.</w:t>
      </w:r>
    </w:p>
    <w:p w:rsidR="001C1EAD" w:rsidRPr="001C1EAD" w:rsidRDefault="001C1EAD" w:rsidP="001C1EAD">
      <w:pPr>
        <w:shd w:val="clear" w:color="auto" w:fill="FFFFFF"/>
        <w:spacing w:after="138" w:line="288" w:lineRule="atLeast"/>
        <w:outlineLvl w:val="1"/>
        <w:rPr>
          <w:rFonts w:ascii="Helvetica" w:eastAsia="Times New Roman" w:hAnsi="Helvetica" w:cs="Helvetica"/>
          <w:color w:val="646464"/>
          <w:spacing w:val="9"/>
          <w:sz w:val="18"/>
          <w:szCs w:val="18"/>
        </w:rPr>
      </w:pPr>
      <w:proofErr w:type="spellStart"/>
      <w:r w:rsidRPr="001C1EAD">
        <w:rPr>
          <w:rFonts w:ascii="Helvetica" w:eastAsia="Times New Roman" w:hAnsi="Helvetica" w:cs="Helvetica"/>
          <w:b/>
          <w:bCs/>
          <w:color w:val="646464"/>
          <w:spacing w:val="9"/>
          <w:sz w:val="18"/>
        </w:rPr>
        <w:t>Псевдоэлементы</w:t>
      </w:r>
      <w:proofErr w:type="spellEnd"/>
    </w:p>
    <w:p w:rsidR="001C1EAD" w:rsidRPr="001C1EAD" w:rsidRDefault="001C1EAD" w:rsidP="001C1EAD">
      <w:pPr>
        <w:shd w:val="clear" w:color="auto" w:fill="FFFFFF"/>
        <w:spacing w:after="185" w:line="336" w:lineRule="atLeast"/>
        <w:rPr>
          <w:rFonts w:ascii="Helvetica" w:eastAsia="Times New Roman" w:hAnsi="Helvetica" w:cs="Helvetica"/>
          <w:color w:val="222222"/>
          <w:sz w:val="15"/>
          <w:szCs w:val="15"/>
        </w:rPr>
      </w:pPr>
      <w:r w:rsidRPr="001C1EAD">
        <w:rPr>
          <w:rFonts w:ascii="Helvetica" w:eastAsia="Times New Roman" w:hAnsi="Helvetica" w:cs="Helvetica"/>
          <w:color w:val="222222"/>
          <w:sz w:val="15"/>
          <w:szCs w:val="15"/>
        </w:rPr>
        <w:t xml:space="preserve">Наравне с </w:t>
      </w:r>
      <w:proofErr w:type="spellStart"/>
      <w:r w:rsidRPr="001C1EAD">
        <w:rPr>
          <w:rFonts w:ascii="Helvetica" w:eastAsia="Times New Roman" w:hAnsi="Helvetica" w:cs="Helvetica"/>
          <w:color w:val="222222"/>
          <w:sz w:val="15"/>
          <w:szCs w:val="15"/>
        </w:rPr>
        <w:t>псевдоклассами</w:t>
      </w:r>
      <w:proofErr w:type="spellEnd"/>
      <w:r w:rsidRPr="001C1EAD">
        <w:rPr>
          <w:rFonts w:ascii="Helvetica" w:eastAsia="Times New Roman" w:hAnsi="Helvetica" w:cs="Helvetica"/>
          <w:color w:val="222222"/>
          <w:sz w:val="15"/>
          <w:szCs w:val="15"/>
        </w:rPr>
        <w:t>, </w:t>
      </w:r>
      <w:proofErr w:type="spellStart"/>
      <w:r w:rsidRPr="001C1EAD">
        <w:rPr>
          <w:rFonts w:ascii="Helvetica" w:eastAsia="Times New Roman" w:hAnsi="Helvetica" w:cs="Helvetica"/>
          <w:b/>
          <w:bCs/>
          <w:color w:val="00B43F"/>
          <w:sz w:val="15"/>
        </w:rPr>
        <w:t>псевдоэлементы</w:t>
      </w:r>
      <w:proofErr w:type="spellEnd"/>
      <w:r w:rsidRPr="001C1EAD">
        <w:rPr>
          <w:rFonts w:ascii="Helvetica" w:eastAsia="Times New Roman" w:hAnsi="Helvetica" w:cs="Helvetica"/>
          <w:color w:val="222222"/>
          <w:sz w:val="15"/>
          <w:szCs w:val="15"/>
        </w:rPr>
        <w:t> используются для того, чтобы сделать страницу более удобной для пользователя. Они стилизуют часть выбранного элемента. Записываются после двух двоеточий без пробела.</w:t>
      </w:r>
    </w:p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first-line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может изменить стиль первой строки. Например, абзаца. </w:t>
      </w:r>
    </w:p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before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добавляет что-то перед началом элемента. Например, в примере со списком покупок, если бы появились какие-то новые пункты, мы могли бы создать для них специальный класс (в </w:t>
      </w:r>
      <w:r w:rsidRPr="001C1EAD">
        <w:rPr>
          <w:rFonts w:ascii="Helvetica" w:eastAsia="Times New Roman" w:hAnsi="Helvetica" w:cs="Helvetica"/>
          <w:i/>
          <w:iCs/>
          <w:color w:val="313131"/>
          <w:sz w:val="15"/>
        </w:rPr>
        <w:t>HTML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: </w:t>
      </w:r>
      <w:proofErr w:type="spellStart"/>
      <w:r w:rsidRPr="001C1EAD">
        <w:rPr>
          <w:rFonts w:ascii="Courier New" w:eastAsia="Times New Roman" w:hAnsi="Courier New" w:cs="Courier New"/>
          <w:color w:val="313131"/>
          <w:sz w:val="15"/>
        </w:rPr>
        <w:t>class=</w:t>
      </w:r>
      <w:proofErr w:type="spellEnd"/>
      <w:r w:rsidRPr="001C1EAD">
        <w:rPr>
          <w:rFonts w:ascii="Courier New" w:eastAsia="Times New Roman" w:hAnsi="Courier New" w:cs="Courier New"/>
          <w:color w:val="313131"/>
          <w:sz w:val="15"/>
        </w:rPr>
        <w:t>"</w:t>
      </w:r>
      <w:proofErr w:type="spellStart"/>
      <w:r w:rsidRPr="001C1EAD">
        <w:rPr>
          <w:rFonts w:ascii="Courier New" w:eastAsia="Times New Roman" w:hAnsi="Courier New" w:cs="Courier New"/>
          <w:color w:val="313131"/>
          <w:sz w:val="15"/>
        </w:rPr>
        <w:t>newads</w:t>
      </w:r>
      <w:proofErr w:type="spellEnd"/>
      <w:r w:rsidRPr="001C1EAD">
        <w:rPr>
          <w:rFonts w:ascii="Courier New" w:eastAsia="Times New Roman" w:hAnsi="Courier New" w:cs="Courier New"/>
          <w:color w:val="313131"/>
          <w:sz w:val="15"/>
        </w:rPr>
        <w:t>"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), а потом поставить для обозначения какой-то символ, используя  </w:t>
      </w:r>
      <w:r w:rsidRPr="001C1EAD">
        <w:rPr>
          <w:rFonts w:ascii="Courier New" w:eastAsia="Times New Roman" w:hAnsi="Courier New" w:cs="Courier New"/>
          <w:color w:val="313131"/>
          <w:sz w:val="15"/>
        </w:rPr>
        <w:t>.</w:t>
      </w:r>
      <w:proofErr w:type="spellStart"/>
      <w:r w:rsidRPr="001C1EAD">
        <w:rPr>
          <w:rFonts w:ascii="Courier New" w:eastAsia="Times New Roman" w:hAnsi="Courier New" w:cs="Courier New"/>
          <w:color w:val="313131"/>
          <w:sz w:val="15"/>
        </w:rPr>
        <w:t>newads::before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::</w:t>
      </w:r>
      <w:proofErr w:type="spellStart"/>
      <w:r w:rsidRPr="001C1EAD">
        <w:rPr>
          <w:rFonts w:ascii="Helvetica" w:eastAsia="Times New Roman" w:hAnsi="Helvetica" w:cs="Helvetica"/>
          <w:b/>
          <w:bCs/>
          <w:color w:val="313131"/>
          <w:sz w:val="15"/>
        </w:rPr>
        <w:t>after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добавляет что-то после окончания элемента.</w:t>
      </w:r>
    </w:p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Двойное двоеточие</w:t>
      </w:r>
      <w:proofErr w:type="gram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r w:rsidRPr="001C1EAD">
        <w:rPr>
          <w:rFonts w:ascii="Courier New" w:eastAsia="Times New Roman" w:hAnsi="Courier New" w:cs="Courier New"/>
          <w:color w:val="313131"/>
          <w:sz w:val="15"/>
        </w:rPr>
        <w:t>::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</w:t>
      </w:r>
      <w:proofErr w:type="gram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для </w:t>
      </w:r>
      <w:proofErr w:type="spell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псевдоэлементов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 появилось в </w:t>
      </w:r>
      <w:r w:rsidRPr="001C1EAD">
        <w:rPr>
          <w:rFonts w:ascii="Helvetica" w:eastAsia="Times New Roman" w:hAnsi="Helvetica" w:cs="Helvetica"/>
          <w:i/>
          <w:iCs/>
          <w:color w:val="313131"/>
          <w:sz w:val="15"/>
        </w:rPr>
        <w:t>CSS3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, чтобы отличать от </w:t>
      </w:r>
      <w:proofErr w:type="spell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псевдоклассов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. Раньше же использовалось одинарное. Тем не </w:t>
      </w:r>
      <w:proofErr w:type="gram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менее</w:t>
      </w:r>
      <w:proofErr w:type="gram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 для совместимости со старым синтаксисом большинство браузеров допускает оба варианта </w:t>
      </w:r>
      <w:r w:rsidRPr="001C1EAD">
        <w:rPr>
          <w:rFonts w:ascii="Courier New" w:eastAsia="Times New Roman" w:hAnsi="Courier New" w:cs="Courier New"/>
          <w:color w:val="313131"/>
          <w:sz w:val="15"/>
        </w:rPr>
        <w:t>::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 и </w:t>
      </w:r>
      <w:r w:rsidRPr="001C1EAD">
        <w:rPr>
          <w:rFonts w:ascii="Courier New" w:eastAsia="Times New Roman" w:hAnsi="Courier New" w:cs="Courier New"/>
          <w:color w:val="313131"/>
          <w:sz w:val="15"/>
        </w:rPr>
        <w:t>:</w:t>
      </w: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. Таким образом, вы можете использовать любой из способов написания.</w:t>
      </w:r>
    </w:p>
    <w:p w:rsidR="001C1EAD" w:rsidRPr="001C1EAD" w:rsidRDefault="001C1EAD" w:rsidP="001C1EAD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Полный список </w:t>
      </w:r>
      <w:proofErr w:type="spellStart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псевдоэлементов</w:t>
      </w:r>
      <w:proofErr w:type="spellEnd"/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 xml:space="preserve"> можно найти </w:t>
      </w:r>
      <w:hyperlink r:id="rId8" w:anchor="%D0%A1%D0%BF%D0%B8%D1%81%D0%BE%D0%BA_%D1%81%D1%82%D0%B0%D0%BD%D0%B4%D0%B0%D1%80%D1%82%D0%BD%D1%8B%D1%85_%D0%BF%D1%81%D0%B5%D0%B2%D0%B4%D0%BE%D1%8D%D0%BB%D0%B5%D0%BC%D0%B5%D0%BD%D1%82%D0%BE%D0%B2" w:tgtFrame="_blank" w:history="1">
        <w:r w:rsidRPr="001C1EAD">
          <w:rPr>
            <w:rFonts w:ascii="Helvetica" w:eastAsia="Times New Roman" w:hAnsi="Helvetica" w:cs="Helvetica"/>
            <w:color w:val="00A928"/>
            <w:sz w:val="15"/>
          </w:rPr>
          <w:t>здесь</w:t>
        </w:r>
      </w:hyperlink>
      <w:r w:rsidRPr="001C1EAD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1C1EAD" w:rsidRDefault="001C1EAD"/>
    <w:sectPr w:rsidR="001C1EAD" w:rsidSect="00E00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E4D65"/>
    <w:multiLevelType w:val="multilevel"/>
    <w:tmpl w:val="1F08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1C1EAD"/>
    <w:rsid w:val="001C1EAD"/>
    <w:rsid w:val="00572573"/>
    <w:rsid w:val="00E0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669"/>
  </w:style>
  <w:style w:type="paragraph" w:styleId="2">
    <w:name w:val="heading 2"/>
    <w:basedOn w:val="a"/>
    <w:link w:val="20"/>
    <w:uiPriority w:val="9"/>
    <w:qFormat/>
    <w:rsid w:val="001C1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C1EA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C1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1EA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C1EA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1C1EA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C1EAD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1C1EAD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7">
    <w:name w:val="Table Grid"/>
    <w:basedOn w:val="a1"/>
    <w:uiPriority w:val="59"/>
    <w:rsid w:val="005725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572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25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155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1476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67652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2118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6516">
                  <w:marLeft w:val="185"/>
                  <w:marRight w:val="185"/>
                  <w:marTop w:val="185"/>
                  <w:marBottom w:val="185"/>
                  <w:divBdr>
                    <w:top w:val="single" w:sz="6" w:space="9" w:color="00B43F"/>
                    <w:left w:val="single" w:sz="6" w:space="9" w:color="00B43F"/>
                    <w:bottom w:val="single" w:sz="6" w:space="9" w:color="00B43F"/>
                    <w:right w:val="single" w:sz="6" w:space="9" w:color="00B43F"/>
                  </w:divBdr>
                </w:div>
              </w:divsChild>
            </w:div>
          </w:divsChild>
        </w:div>
      </w:divsChild>
    </w:div>
    <w:div w:id="1051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8935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  <w:div w:id="626544090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464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05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1160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3707">
          <w:marLeft w:val="0"/>
          <w:marRight w:val="0"/>
          <w:marTop w:val="0"/>
          <w:marBottom w:val="138"/>
          <w:divBdr>
            <w:top w:val="none" w:sz="0" w:space="0" w:color="auto"/>
            <w:left w:val="none" w:sz="0" w:space="0" w:color="auto"/>
            <w:bottom w:val="single" w:sz="4" w:space="7" w:color="DDDDDD"/>
            <w:right w:val="none" w:sz="0" w:space="0" w:color="auto"/>
          </w:divBdr>
          <w:divsChild>
            <w:div w:id="725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325">
                  <w:marLeft w:val="185"/>
                  <w:marRight w:val="185"/>
                  <w:marTop w:val="185"/>
                  <w:marBottom w:val="185"/>
                  <w:divBdr>
                    <w:top w:val="single" w:sz="6" w:space="9" w:color="00B43F"/>
                    <w:left w:val="single" w:sz="6" w:space="9" w:color="00B43F"/>
                    <w:bottom w:val="single" w:sz="6" w:space="9" w:color="00B43F"/>
                    <w:right w:val="single" w:sz="6" w:space="9" w:color="00B43F"/>
                  </w:divBdr>
                </w:div>
              </w:divsChild>
            </w:div>
          </w:divsChild>
        </w:div>
      </w:divsChild>
    </w:div>
    <w:div w:id="20280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/Pseudo-elemen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CSS/Pseudo-class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2022-04-18T11:23:00Z</dcterms:created>
  <dcterms:modified xsi:type="dcterms:W3CDTF">2022-04-20T15:34:00Z</dcterms:modified>
</cp:coreProperties>
</file>