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7F786A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0DF5447B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550E2A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B14BEF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EF0BC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EA4C44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0A23C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0BFA7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8955BC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4EF07B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0794D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E650D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B7A27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E18EB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B2D05A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32"/>
          <w:szCs w:val="32"/>
        </w:rPr>
      </w:pPr>
    </w:p>
    <w:p w14:paraId="293FC013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 xml:space="preserve">Manual De Configuración Base de Datos </w:t>
      </w:r>
    </w:p>
    <w:p w14:paraId="0DB866E8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76508920" w14:textId="77777777" w:rsidR="000E5151" w:rsidRDefault="00997ECA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0AA98F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5EC695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92616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FAED59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4454A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571367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342F69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AFB527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697042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A88430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880807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4CC568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E204CF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83563F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349CD0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4B89D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F4DB1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18612A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85FF3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29C881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A1DD38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5483DC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76D86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D59C55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F431C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0E25BE30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58FE01B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0E5151" w14:paraId="476DBB45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2393BD5E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75D47F5C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7426DFCF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264FDEA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APROBACIÓN</w:t>
            </w:r>
          </w:p>
        </w:tc>
      </w:tr>
      <w:tr w:rsidR="000E5151" w14:paraId="2FCAD876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57B627EC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02266B1F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16E82455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2C6A0D4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914CE96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2E464E13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5A2DF2DC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0E5151" w14:paraId="685C8EC6" w14:textId="77777777">
        <w:trPr>
          <w:trHeight w:val="220"/>
          <w:jc w:val="center"/>
        </w:trPr>
        <w:tc>
          <w:tcPr>
            <w:tcW w:w="1017" w:type="dxa"/>
          </w:tcPr>
          <w:p w14:paraId="13DEE7FC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9765C1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CB83C1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2E5443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707715D9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38E093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B034AE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3E7ACD98" w14:textId="77777777">
        <w:trPr>
          <w:trHeight w:val="300"/>
          <w:jc w:val="center"/>
        </w:trPr>
        <w:tc>
          <w:tcPr>
            <w:tcW w:w="1017" w:type="dxa"/>
          </w:tcPr>
          <w:p w14:paraId="41DE377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0503B66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7A78D71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08E0997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B6C843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7D18C98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AF75B6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35ED5C12" w14:textId="77777777">
        <w:trPr>
          <w:trHeight w:val="280"/>
          <w:jc w:val="center"/>
        </w:trPr>
        <w:tc>
          <w:tcPr>
            <w:tcW w:w="1017" w:type="dxa"/>
          </w:tcPr>
          <w:p w14:paraId="082E232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6D06537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26BD226C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0DE5E94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2DDF295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65418C5A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1EB236CF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57BCFAF1" w14:textId="77777777">
        <w:trPr>
          <w:trHeight w:val="280"/>
          <w:jc w:val="center"/>
        </w:trPr>
        <w:tc>
          <w:tcPr>
            <w:tcW w:w="1017" w:type="dxa"/>
          </w:tcPr>
          <w:p w14:paraId="6DF1F33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760C1BD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994A3A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66571F73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375E5A3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39B6D45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35FD76A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0E5151" w14:paraId="4B3067D9" w14:textId="77777777">
        <w:trPr>
          <w:trHeight w:val="60"/>
          <w:jc w:val="center"/>
        </w:trPr>
        <w:tc>
          <w:tcPr>
            <w:tcW w:w="1017" w:type="dxa"/>
          </w:tcPr>
          <w:p w14:paraId="07F3E47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62" w:type="dxa"/>
          </w:tcPr>
          <w:p w14:paraId="328F8451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65" w:type="dxa"/>
          </w:tcPr>
          <w:p w14:paraId="46D3D2E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474F63C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</w:tcPr>
          <w:p w14:paraId="4BB2A98C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06" w:type="dxa"/>
          </w:tcPr>
          <w:p w14:paraId="201F2FCF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6" w:type="dxa"/>
          </w:tcPr>
          <w:p w14:paraId="6779EAC5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1B0CD95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6FA622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E93541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50D0656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6FB8FC3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0E5151" w14:paraId="2E07D951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26B198B0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063B5A67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0E5151" w14:paraId="51FCC809" w14:textId="77777777">
        <w:trPr>
          <w:jc w:val="center"/>
        </w:trPr>
        <w:tc>
          <w:tcPr>
            <w:tcW w:w="1069" w:type="dxa"/>
          </w:tcPr>
          <w:p w14:paraId="7E28BF3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7C3D2D38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6A98959C" w14:textId="77777777">
        <w:trPr>
          <w:jc w:val="center"/>
        </w:trPr>
        <w:tc>
          <w:tcPr>
            <w:tcW w:w="1069" w:type="dxa"/>
          </w:tcPr>
          <w:p w14:paraId="6992E380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432E845C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28FEA386" w14:textId="77777777">
        <w:trPr>
          <w:jc w:val="center"/>
        </w:trPr>
        <w:tc>
          <w:tcPr>
            <w:tcW w:w="1069" w:type="dxa"/>
          </w:tcPr>
          <w:p w14:paraId="7AB079DB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F3FADE2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78F30A97" w14:textId="77777777">
        <w:trPr>
          <w:jc w:val="center"/>
        </w:trPr>
        <w:tc>
          <w:tcPr>
            <w:tcW w:w="1069" w:type="dxa"/>
          </w:tcPr>
          <w:p w14:paraId="4BD41F26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3BBDBFC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17C505F6" w14:textId="77777777">
        <w:trPr>
          <w:jc w:val="center"/>
        </w:trPr>
        <w:tc>
          <w:tcPr>
            <w:tcW w:w="1069" w:type="dxa"/>
          </w:tcPr>
          <w:p w14:paraId="1EEA3DF7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B57F0F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0E5151" w14:paraId="34241FA0" w14:textId="77777777">
        <w:trPr>
          <w:jc w:val="center"/>
        </w:trPr>
        <w:tc>
          <w:tcPr>
            <w:tcW w:w="1069" w:type="dxa"/>
          </w:tcPr>
          <w:p w14:paraId="7C825EF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3083320E" w14:textId="77777777" w:rsidR="000E5151" w:rsidRDefault="000E51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68DDFD1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744200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B8D3B8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431907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C80312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CE950E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DD14AD7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130F84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EB2151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0DFBD8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2773B16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322A0D2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2806C5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3C9D79F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161AC3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B181EA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5BFB3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EC1B9E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905F15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40789D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03EE53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7A07C2A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2C8422F" w14:textId="77777777" w:rsidR="000E5151" w:rsidRDefault="00997E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Tabla de contenido</w:t>
      </w:r>
    </w:p>
    <w:bookmarkStart w:id="0" w:name="_gjdgxs" w:colFirst="0" w:colLast="0" w:displacedByCustomXml="next"/>
    <w:bookmarkEnd w:id="0" w:displacedByCustomXml="next"/>
    <w:sdt>
      <w:sdtPr>
        <w:id w:val="-1748651350"/>
        <w:docPartObj>
          <w:docPartGallery w:val="Table of Contents"/>
          <w:docPartUnique/>
        </w:docPartObj>
      </w:sdtPr>
      <w:sdtContent>
        <w:p w14:paraId="279FC045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Arial" w:eastAsia="Arial" w:hAnsi="Arial" w:cs="Arial"/>
                <w:color w:val="000000"/>
              </w:rPr>
              <w:t>1.  Introducción</w:t>
            </w:r>
          </w:hyperlink>
          <w:hyperlink w:anchor="_30j0zll">
            <w:r>
              <w:rPr>
                <w:color w:val="000000"/>
              </w:rPr>
              <w:tab/>
              <w:t>4</w:t>
            </w:r>
          </w:hyperlink>
        </w:p>
        <w:p w14:paraId="369FDD93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fob9te">
            <w:r w:rsidR="00997ECA">
              <w:rPr>
                <w:rFonts w:ascii="Arial" w:eastAsia="Arial" w:hAnsi="Arial" w:cs="Arial"/>
                <w:color w:val="000000"/>
              </w:rPr>
              <w:t>2.  Alcance</w:t>
            </w:r>
          </w:hyperlink>
          <w:hyperlink w:anchor="_1fob9te">
            <w:r w:rsidR="00997ECA">
              <w:rPr>
                <w:color w:val="000000"/>
              </w:rPr>
              <w:tab/>
              <w:t>4</w:t>
            </w:r>
          </w:hyperlink>
        </w:p>
        <w:p w14:paraId="2E042752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znysh7">
            <w:r w:rsidR="00997ECA">
              <w:rPr>
                <w:rFonts w:ascii="Arial" w:eastAsia="Arial" w:hAnsi="Arial" w:cs="Arial"/>
                <w:color w:val="000000"/>
              </w:rPr>
              <w:t>4. Responsables e involucrados</w:t>
            </w:r>
          </w:hyperlink>
          <w:hyperlink w:anchor="_3znysh7">
            <w:r w:rsidR="00997ECA">
              <w:rPr>
                <w:color w:val="000000"/>
              </w:rPr>
              <w:tab/>
              <w:t>4</w:t>
            </w:r>
          </w:hyperlink>
        </w:p>
        <w:p w14:paraId="7065433D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et92p0">
            <w:r w:rsidR="00997ECA">
              <w:rPr>
                <w:rFonts w:ascii="Arial" w:eastAsia="Arial" w:hAnsi="Arial" w:cs="Arial"/>
                <w:color w:val="000000"/>
              </w:rPr>
              <w:t>5. Modelo Entidad Relación (MER)</w:t>
            </w:r>
          </w:hyperlink>
          <w:hyperlink w:anchor="_2et92p0">
            <w:r w:rsidR="00997ECA">
              <w:rPr>
                <w:color w:val="000000"/>
              </w:rPr>
              <w:tab/>
              <w:t>4</w:t>
            </w:r>
          </w:hyperlink>
        </w:p>
        <w:p w14:paraId="77D15BD1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tyjcwt">
            <w:r w:rsidR="00997ECA">
              <w:rPr>
                <w:rFonts w:ascii="Arial" w:eastAsia="Arial" w:hAnsi="Arial" w:cs="Arial"/>
                <w:color w:val="000000"/>
              </w:rPr>
              <w:t>6. Diccionario de Datos.</w:t>
            </w:r>
          </w:hyperlink>
          <w:hyperlink w:anchor="_tyjcwt">
            <w:r w:rsidR="00997ECA">
              <w:rPr>
                <w:color w:val="000000"/>
              </w:rPr>
              <w:tab/>
              <w:t>4</w:t>
            </w:r>
          </w:hyperlink>
        </w:p>
        <w:p w14:paraId="35BC470E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dy6vkm">
            <w:r w:rsidR="00997ECA">
              <w:rPr>
                <w:rFonts w:ascii="Arial" w:eastAsia="Arial" w:hAnsi="Arial" w:cs="Arial"/>
                <w:color w:val="000000"/>
              </w:rPr>
              <w:t>7. Modelo Relacional.</w:t>
            </w:r>
          </w:hyperlink>
          <w:hyperlink w:anchor="_3dy6vkm">
            <w:r w:rsidR="00997ECA">
              <w:rPr>
                <w:color w:val="000000"/>
              </w:rPr>
              <w:tab/>
              <w:t>4</w:t>
            </w:r>
          </w:hyperlink>
        </w:p>
        <w:p w14:paraId="12FEADBE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t3h5sf">
            <w:r w:rsidR="00997ECA">
              <w:rPr>
                <w:rFonts w:ascii="Arial" w:eastAsia="Arial" w:hAnsi="Arial" w:cs="Arial"/>
                <w:color w:val="000000"/>
              </w:rPr>
              <w:t>8. Justificación Motor Seleccionado</w:t>
            </w:r>
          </w:hyperlink>
          <w:hyperlink w:anchor="_1t3h5sf">
            <w:r w:rsidR="00997ECA">
              <w:rPr>
                <w:color w:val="000000"/>
              </w:rPr>
              <w:tab/>
              <w:t>4</w:t>
            </w:r>
          </w:hyperlink>
        </w:p>
        <w:p w14:paraId="4F5C1AB4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4d34og8">
            <w:r w:rsidR="00997ECA">
              <w:rPr>
                <w:rFonts w:ascii="Arial" w:eastAsia="Arial" w:hAnsi="Arial" w:cs="Arial"/>
                <w:color w:val="000000"/>
              </w:rPr>
              <w:t>9. Requisitos de Configuración</w:t>
            </w:r>
          </w:hyperlink>
          <w:hyperlink w:anchor="_4d34og8">
            <w:r w:rsidR="00997ECA">
              <w:rPr>
                <w:color w:val="000000"/>
              </w:rPr>
              <w:tab/>
              <w:t>4</w:t>
            </w:r>
          </w:hyperlink>
        </w:p>
        <w:p w14:paraId="1B794C93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2s8eyo1">
            <w:r w:rsidR="00997ECA">
              <w:rPr>
                <w:rFonts w:ascii="Arial" w:eastAsia="Arial" w:hAnsi="Arial" w:cs="Arial"/>
                <w:color w:val="000000"/>
              </w:rPr>
              <w:t>10. Scripts</w:t>
            </w:r>
          </w:hyperlink>
          <w:hyperlink w:anchor="_2s8eyo1">
            <w:r w:rsidR="00997ECA">
              <w:rPr>
                <w:color w:val="000000"/>
              </w:rPr>
              <w:tab/>
              <w:t>4</w:t>
            </w:r>
          </w:hyperlink>
        </w:p>
        <w:p w14:paraId="177B6D6F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17dp8vu">
            <w:r w:rsidR="00997ECA">
              <w:rPr>
                <w:rFonts w:ascii="Arial" w:eastAsia="Arial" w:hAnsi="Arial" w:cs="Arial"/>
                <w:color w:val="000000"/>
              </w:rPr>
              <w:t>11. Configuración y Ejecución de la Base de Datos</w:t>
            </w:r>
          </w:hyperlink>
          <w:hyperlink w:anchor="_17dp8vu">
            <w:r w:rsidR="00997ECA">
              <w:rPr>
                <w:color w:val="000000"/>
              </w:rPr>
              <w:tab/>
              <w:t>4</w:t>
            </w:r>
          </w:hyperlink>
        </w:p>
        <w:p w14:paraId="7522007B" w14:textId="77777777" w:rsidR="000E515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hyperlink w:anchor="_3rdcrjn">
            <w:r w:rsidR="00997ECA">
              <w:rPr>
                <w:rFonts w:ascii="Arial" w:eastAsia="Arial" w:hAnsi="Arial" w:cs="Arial"/>
                <w:color w:val="000000"/>
              </w:rPr>
              <w:t>12. Otras Consideraciones</w:t>
            </w:r>
          </w:hyperlink>
          <w:hyperlink w:anchor="_3rdcrjn">
            <w:r w:rsidR="00997ECA">
              <w:rPr>
                <w:color w:val="000000"/>
              </w:rPr>
              <w:tab/>
              <w:t>5</w:t>
            </w:r>
          </w:hyperlink>
          <w:r w:rsidR="00997ECA">
            <w:fldChar w:fldCharType="end"/>
          </w:r>
        </w:p>
      </w:sdtContent>
    </w:sdt>
    <w:p w14:paraId="347961A0" w14:textId="77777777" w:rsidR="000E5151" w:rsidRDefault="000E5151"/>
    <w:p w14:paraId="2FA3032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24"/>
          <w:szCs w:val="24"/>
        </w:rPr>
      </w:pPr>
    </w:p>
    <w:p w14:paraId="1BBDBD3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101DE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A58E31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F0DBD7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D29F6E3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F143F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BC880E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6058CE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DFB979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7F2761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BA9E13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F32F5E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1101B05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E97DF0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591220D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6BD41999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42E6EA5C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2FB994EE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7D932934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11A09951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592681C8" w14:textId="77777777" w:rsidR="000E5151" w:rsidRDefault="000E51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ahoma" w:eastAsia="Tahoma" w:hAnsi="Tahoma" w:cs="Tahoma"/>
          <w:color w:val="000000"/>
          <w:sz w:val="24"/>
          <w:szCs w:val="24"/>
        </w:rPr>
      </w:pPr>
    </w:p>
    <w:p w14:paraId="354DA8D4" w14:textId="77777777" w:rsidR="008B2B93" w:rsidRDefault="008B2B93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</w:p>
    <w:p w14:paraId="7F529851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1.  Introducción</w:t>
      </w:r>
    </w:p>
    <w:p w14:paraId="1EAA4A52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Introducción sobre la temática a trabajar</w:t>
      </w:r>
    </w:p>
    <w:p w14:paraId="05F1FF0A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000000"/>
          <w:sz w:val="24"/>
          <w:szCs w:val="24"/>
        </w:rPr>
        <w:t>2.  Alcance</w:t>
      </w:r>
    </w:p>
    <w:p w14:paraId="2FD1CE8B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Describir el alcance, mencionar los proyectos asociados y determinar que se ve afectado por este documento.</w:t>
      </w:r>
    </w:p>
    <w:p w14:paraId="1EED6EE8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000000"/>
          <w:sz w:val="24"/>
          <w:szCs w:val="24"/>
        </w:rPr>
        <w:t>4. Responsables e involucrados</w:t>
      </w:r>
    </w:p>
    <w:p w14:paraId="15C48DE7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deben indicar el o los involucrados en el desarrollo del proyecto</w:t>
      </w: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0E5151" w14:paraId="52A3E174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084A5AB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BD46749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</w:t>
            </w:r>
            <w:proofErr w:type="gram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Responsable</w:t>
            </w:r>
            <w:proofErr w:type="gram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E8B5760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0E5151" w14:paraId="5BF249F0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40D0856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&lt;nombre&gt;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3305CC58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&lt;tipo&gt;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D249D" w14:textId="77777777" w:rsidR="000E5151" w:rsidRDefault="00997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FF"/>
                <w:sz w:val="20"/>
                <w:szCs w:val="20"/>
              </w:rPr>
              <w:t>&lt;rol&gt;</w:t>
            </w:r>
          </w:p>
        </w:tc>
      </w:tr>
    </w:tbl>
    <w:p w14:paraId="790B7126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000000"/>
          <w:sz w:val="24"/>
          <w:szCs w:val="24"/>
        </w:rPr>
        <w:t>5. Modelo Entidad Relación (MER)</w:t>
      </w:r>
    </w:p>
    <w:p w14:paraId="4700B8DD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Se debe agregar el modelo </w:t>
      </w:r>
    </w:p>
    <w:p w14:paraId="01C0CC15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rFonts w:ascii="Arial" w:eastAsia="Arial" w:hAnsi="Arial" w:cs="Arial"/>
          <w:color w:val="000000"/>
          <w:sz w:val="24"/>
          <w:szCs w:val="24"/>
        </w:rPr>
        <w:t>6. Diccionario de Datos.</w:t>
      </w:r>
    </w:p>
    <w:p w14:paraId="5C61F447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diccionario</w:t>
      </w:r>
    </w:p>
    <w:p w14:paraId="34E53FE8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rFonts w:ascii="Arial" w:eastAsia="Arial" w:hAnsi="Arial" w:cs="Arial"/>
          <w:color w:val="000000"/>
          <w:sz w:val="24"/>
          <w:szCs w:val="24"/>
        </w:rPr>
        <w:t>7. Modelo Relacional.</w:t>
      </w:r>
    </w:p>
    <w:p w14:paraId="59D17847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 agregar el modelo.</w:t>
      </w:r>
    </w:p>
    <w:p w14:paraId="54002331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color w:val="000000"/>
          <w:sz w:val="24"/>
          <w:szCs w:val="24"/>
        </w:rPr>
        <w:t>8. Justificación Motor Seleccionado</w:t>
      </w:r>
    </w:p>
    <w:p w14:paraId="2453021E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En esta sección se debe justificar por qué se seleccionó el motor de bases de datos a trabajar en comparativa con otros motores existentes</w:t>
      </w:r>
    </w:p>
    <w:p w14:paraId="1F850148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9. Requisitos de Configuración</w:t>
      </w:r>
    </w:p>
    <w:p w14:paraId="4C8EEC77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deben mencionar los requisitos en cuanto a herramientas necesarias o recomendadas para la configuración de la base de datos (Motor de BD, Cliente BD, o Server)</w:t>
      </w:r>
    </w:p>
    <w:p w14:paraId="22126BBF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color w:val="000000"/>
          <w:sz w:val="24"/>
          <w:szCs w:val="24"/>
        </w:rPr>
        <w:t xml:space="preserve">10. Scripts </w:t>
      </w:r>
    </w:p>
    <w:p w14:paraId="37BC420C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entrega el Script de creación de la base de datos del sistema. </w:t>
      </w:r>
    </w:p>
    <w:p w14:paraId="4C3EA106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0" w:name="_17dp8vu" w:colFirst="0" w:colLast="0"/>
      <w:bookmarkEnd w:id="10"/>
      <w:r>
        <w:rPr>
          <w:rFonts w:ascii="Arial" w:eastAsia="Arial" w:hAnsi="Arial" w:cs="Arial"/>
          <w:color w:val="000000"/>
          <w:sz w:val="24"/>
          <w:szCs w:val="24"/>
        </w:rPr>
        <w:t>11. Configuración y Ejecución de la Base de Datos</w:t>
      </w:r>
    </w:p>
    <w:p w14:paraId="19B434C7" w14:textId="77777777" w:rsidR="000E5151" w:rsidRDefault="00997ECA">
      <w:pPr>
        <w:pBdr>
          <w:top w:val="nil"/>
          <w:left w:val="nil"/>
          <w:bottom w:val="nil"/>
          <w:right w:val="nil"/>
          <w:between w:val="nil"/>
        </w:pBdr>
        <w:tabs>
          <w:tab w:val="left" w:pos="5460"/>
        </w:tabs>
        <w:spacing w:after="0" w:line="240" w:lineRule="auto"/>
        <w:ind w:left="780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esta sección se describe paso a paso el proceso de configuración de la base de datos, si es necesario especificar el proceso de instalación del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motor,  el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cliente de BD </w:t>
      </w:r>
      <w:r>
        <w:rPr>
          <w:rFonts w:ascii="Arial" w:eastAsia="Arial" w:hAnsi="Arial" w:cs="Arial"/>
          <w:i/>
          <w:color w:val="0000FF"/>
          <w:sz w:val="20"/>
          <w:szCs w:val="20"/>
        </w:rPr>
        <w:lastRenderedPageBreak/>
        <w:t>o del server, en caso contrario hacer referencia a manuales externos que deben estar incluidos en los anexos, se debe mostrar el proceso de ejecución del Script y evidenciar la creación de la BD</w:t>
      </w:r>
    </w:p>
    <w:p w14:paraId="315988B7" w14:textId="77777777" w:rsidR="000E5151" w:rsidRDefault="00997ECA">
      <w:pPr>
        <w:pStyle w:val="Ttulo1"/>
        <w:rPr>
          <w:rFonts w:ascii="Arial" w:eastAsia="Arial" w:hAnsi="Arial" w:cs="Arial"/>
          <w:color w:val="000000"/>
          <w:sz w:val="24"/>
          <w:szCs w:val="24"/>
        </w:rPr>
      </w:pPr>
      <w:bookmarkStart w:id="11" w:name="_3rdcrjn" w:colFirst="0" w:colLast="0"/>
      <w:bookmarkEnd w:id="11"/>
      <w:r>
        <w:rPr>
          <w:rFonts w:ascii="Arial" w:eastAsia="Arial" w:hAnsi="Arial" w:cs="Arial"/>
          <w:color w:val="000000"/>
          <w:sz w:val="24"/>
          <w:szCs w:val="24"/>
        </w:rPr>
        <w:t xml:space="preserve">12. Otras Consideraciones </w:t>
      </w:r>
    </w:p>
    <w:p w14:paraId="52DEA6D3" w14:textId="77777777" w:rsidR="000E5151" w:rsidRDefault="00997ECA">
      <w:pPr>
        <w:ind w:left="708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En caso de ser necesario se deben </w:t>
      </w:r>
      <w:proofErr w:type="gramStart"/>
      <w:r>
        <w:rPr>
          <w:rFonts w:ascii="Arial" w:eastAsia="Arial" w:hAnsi="Arial" w:cs="Arial"/>
          <w:i/>
          <w:color w:val="0000FF"/>
          <w:sz w:val="20"/>
          <w:szCs w:val="20"/>
        </w:rPr>
        <w:t>indicar  aspectos</w:t>
      </w:r>
      <w:proofErr w:type="gramEnd"/>
      <w:r>
        <w:rPr>
          <w:rFonts w:ascii="Arial" w:eastAsia="Arial" w:hAnsi="Arial" w:cs="Arial"/>
          <w:i/>
          <w:color w:val="0000FF"/>
          <w:sz w:val="20"/>
          <w:szCs w:val="20"/>
        </w:rPr>
        <w:t xml:space="preserve"> a considerar para la correcta configuración de la BD</w:t>
      </w:r>
    </w:p>
    <w:p w14:paraId="42B2DE65" w14:textId="77777777" w:rsidR="000E5151" w:rsidRDefault="000E5151"/>
    <w:p w14:paraId="630A9830" w14:textId="77777777" w:rsidR="000E5151" w:rsidRDefault="000E5151">
      <w:pPr>
        <w:rPr>
          <w:rFonts w:ascii="Arial" w:eastAsia="Arial" w:hAnsi="Arial" w:cs="Arial"/>
          <w:sz w:val="24"/>
          <w:szCs w:val="24"/>
        </w:rPr>
      </w:pPr>
    </w:p>
    <w:sectPr w:rsidR="000E5151">
      <w:headerReference w:type="default" r:id="rId6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34216" w14:textId="77777777" w:rsidR="003433D8" w:rsidRDefault="003433D8">
      <w:pPr>
        <w:spacing w:after="0" w:line="240" w:lineRule="auto"/>
      </w:pPr>
      <w:r>
        <w:separator/>
      </w:r>
    </w:p>
  </w:endnote>
  <w:endnote w:type="continuationSeparator" w:id="0">
    <w:p w14:paraId="24E05203" w14:textId="77777777" w:rsidR="003433D8" w:rsidRDefault="00343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9EA3E" w14:textId="77777777" w:rsidR="003433D8" w:rsidRDefault="003433D8">
      <w:pPr>
        <w:spacing w:after="0" w:line="240" w:lineRule="auto"/>
      </w:pPr>
      <w:r>
        <w:separator/>
      </w:r>
    </w:p>
  </w:footnote>
  <w:footnote w:type="continuationSeparator" w:id="0">
    <w:p w14:paraId="5564CD88" w14:textId="77777777" w:rsidR="003433D8" w:rsidRDefault="00343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BD4A" w14:textId="77777777" w:rsidR="000E5151" w:rsidRDefault="000E5151">
    <w:pPr>
      <w:pBdr>
        <w:top w:val="nil"/>
        <w:left w:val="nil"/>
        <w:bottom w:val="nil"/>
        <w:right w:val="nil"/>
        <w:between w:val="nil"/>
      </w:pBdr>
      <w:spacing w:before="708" w:after="0"/>
      <w:rPr>
        <w:rFonts w:ascii="Arial" w:eastAsia="Arial" w:hAnsi="Arial" w:cs="Arial"/>
        <w:sz w:val="24"/>
        <w:szCs w:val="24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0E5151" w14:paraId="14E5CF89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21829215" w14:textId="52E3C180" w:rsidR="000E5151" w:rsidRDefault="0060163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</w:rPr>
            <w:drawing>
              <wp:inline distT="0" distB="0" distL="0" distR="0" wp14:anchorId="06832066" wp14:editId="661FCC66">
                <wp:extent cx="914400" cy="914400"/>
                <wp:effectExtent l="0" t="0" r="0" b="0"/>
                <wp:docPr id="3" name="Gráfico 3" descr="Base de datos contor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áfico 3" descr="Base de datos contorn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FFFFFF"/>
        </w:tcPr>
        <w:p w14:paraId="292AED12" w14:textId="7542A53C" w:rsidR="000E5151" w:rsidRDefault="00324F9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Equipo</w:t>
          </w:r>
        </w:p>
      </w:tc>
      <w:tc>
        <w:tcPr>
          <w:tcW w:w="3261" w:type="dxa"/>
          <w:gridSpan w:val="2"/>
          <w:shd w:val="clear" w:color="auto" w:fill="FFFFFF"/>
        </w:tcPr>
        <w:p w14:paraId="6ED5A347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E5151" w14:paraId="02F09AD6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4F576E3F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682D388E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29DF9F57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0E5151" w14:paraId="4C643E8E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6370A921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74154954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6FAB1366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111421E0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4818"/>
              <w:tab w:val="right" w:pos="883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E5151" w14:paraId="612183F1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3CC09F8F" w14:textId="77777777" w:rsidR="000E5151" w:rsidRDefault="000E51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4B5FFD9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15250BF0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4947C370" w14:textId="77777777" w:rsidR="000E5151" w:rsidRDefault="00997E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PT-CBD-01</w:t>
          </w:r>
        </w:p>
      </w:tc>
    </w:tr>
  </w:tbl>
  <w:p w14:paraId="5DCF8FBD" w14:textId="77777777" w:rsidR="000E5151" w:rsidRDefault="000E51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151"/>
    <w:rsid w:val="000E5151"/>
    <w:rsid w:val="00324F90"/>
    <w:rsid w:val="003433D8"/>
    <w:rsid w:val="004C5B35"/>
    <w:rsid w:val="0060163A"/>
    <w:rsid w:val="0073328D"/>
    <w:rsid w:val="008B2B93"/>
    <w:rsid w:val="00997ECA"/>
    <w:rsid w:val="00B2094F"/>
    <w:rsid w:val="00B4771F"/>
    <w:rsid w:val="00EA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7F02FE"/>
  <w15:docId w15:val="{EB486EEA-866C-4C1E-9C33-113848C5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B93"/>
  </w:style>
  <w:style w:type="paragraph" w:styleId="Piedepgina">
    <w:name w:val="footer"/>
    <w:basedOn w:val="Normal"/>
    <w:link w:val="PiedepginaCar"/>
    <w:uiPriority w:val="99"/>
    <w:unhideWhenUsed/>
    <w:rsid w:val="008B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B93"/>
  </w:style>
  <w:style w:type="character" w:styleId="Hipervnculo">
    <w:name w:val="Hyperlink"/>
    <w:basedOn w:val="Fuentedeprrafopredeter"/>
    <w:uiPriority w:val="99"/>
    <w:semiHidden/>
    <w:unhideWhenUsed/>
    <w:rsid w:val="008B2B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2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2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Artefacto Manual de configuración de la BD</dc:title>
  <cp:lastModifiedBy>Marco Antonio Silva Andrade</cp:lastModifiedBy>
  <cp:revision>7</cp:revision>
  <dcterms:created xsi:type="dcterms:W3CDTF">2020-04-04T17:40:00Z</dcterms:created>
  <dcterms:modified xsi:type="dcterms:W3CDTF">2023-06-15T14:43:00Z</dcterms:modified>
</cp:coreProperties>
</file>