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97" w:rsidRPr="00783397" w:rsidRDefault="00783397" w:rsidP="007833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83397">
        <w:rPr>
          <w:rFonts w:ascii="Arial" w:eastAsia="Times New Roman" w:hAnsi="Arial" w:cs="Arial"/>
          <w:sz w:val="24"/>
          <w:szCs w:val="24"/>
          <w:lang w:eastAsia="es-419"/>
        </w:rPr>
        <w:t>En un entorno profesional normalmente se bloquea la rama </w:t>
      </w:r>
      <w:r w:rsidRPr="00783397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master</w:t>
      </w:r>
      <w:r w:rsidRPr="00783397">
        <w:rPr>
          <w:rFonts w:ascii="Arial" w:eastAsia="Times New Roman" w:hAnsi="Arial" w:cs="Arial"/>
          <w:sz w:val="24"/>
          <w:szCs w:val="24"/>
          <w:lang w:eastAsia="es-419"/>
        </w:rPr>
        <w:t>, y para enviar código a dicha rama pasa por un </w:t>
      </w:r>
      <w:r w:rsidRPr="00783397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code review</w:t>
      </w:r>
      <w:r w:rsidRPr="00783397">
        <w:rPr>
          <w:rFonts w:ascii="Arial" w:eastAsia="Times New Roman" w:hAnsi="Arial" w:cs="Arial"/>
          <w:sz w:val="24"/>
          <w:szCs w:val="24"/>
          <w:lang w:eastAsia="es-419"/>
        </w:rPr>
        <w:t> y luego de su aprobación se unen códigos con los llamados </w:t>
      </w:r>
      <w:r w:rsidRPr="00783397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merge request</w:t>
      </w:r>
      <w:r w:rsidRPr="00783397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783397" w:rsidRPr="00783397" w:rsidRDefault="00783397" w:rsidP="007833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83397">
        <w:rPr>
          <w:rFonts w:ascii="Arial" w:eastAsia="Times New Roman" w:hAnsi="Arial" w:cs="Arial"/>
          <w:sz w:val="24"/>
          <w:szCs w:val="24"/>
          <w:lang w:eastAsia="es-419"/>
        </w:rPr>
        <w:t>Para realizar pruebas enviamos el código a servidores que normalmente los llamamos </w:t>
      </w:r>
      <w:r w:rsidRPr="00783397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staging develop</w:t>
      </w:r>
      <w:r w:rsidRPr="00783397">
        <w:rPr>
          <w:rFonts w:ascii="Arial" w:eastAsia="Times New Roman" w:hAnsi="Arial" w:cs="Arial"/>
          <w:sz w:val="24"/>
          <w:szCs w:val="24"/>
          <w:lang w:eastAsia="es-419"/>
        </w:rPr>
        <w:t> (servidores de pruebas) luego de que se realizan las pruebas pertinentes tanto de código como de la aplicación estos pasan al servidor de producción con el ya antes mencionado </w:t>
      </w:r>
      <w:r w:rsidRPr="00783397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merge request</w:t>
      </w:r>
      <w:r w:rsidRPr="00783397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783397" w:rsidRPr="00783397" w:rsidRDefault="00783397" w:rsidP="00783397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83397">
        <w:rPr>
          <w:rFonts w:ascii="Arial" w:eastAsia="Times New Roman" w:hAnsi="Arial" w:cs="Arial"/>
          <w:sz w:val="24"/>
          <w:szCs w:val="24"/>
          <w:lang w:eastAsia="es-419"/>
        </w:rPr>
        <w:t>Los PR (pull requests) son la base de la colaboración a proyectos Open Source, si tienen pensando colaborar en alguno es muy importante entender esto y ver cómo se hace en las próximas clases. Por lo general es forkear el proyecto, implementar el cambio en una nueva rama, hacer el PR y esperar que los administradores del proyecto hagan el merge o pidan algún cambio en el código o commits que hiciste.</w:t>
      </w:r>
    </w:p>
    <w:p w:rsidR="00783397" w:rsidRPr="00783397" w:rsidRDefault="00783397" w:rsidP="00783397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783397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Proceso de un pull request para trabajo en producción:</w:t>
      </w:r>
    </w:p>
    <w:p w:rsidR="00783397" w:rsidRPr="00783397" w:rsidRDefault="00783397" w:rsidP="00783397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83397">
        <w:rPr>
          <w:rFonts w:ascii="Arial" w:eastAsia="Times New Roman" w:hAnsi="Arial" w:cs="Arial"/>
          <w:sz w:val="24"/>
          <w:szCs w:val="24"/>
          <w:lang w:eastAsia="es-419"/>
        </w:rPr>
        <w:t>Un pull request es un estado intermedio antes de enviar el merge.</w:t>
      </w:r>
    </w:p>
    <w:p w:rsidR="00783397" w:rsidRPr="00783397" w:rsidRDefault="00783397" w:rsidP="00783397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83397">
        <w:rPr>
          <w:rFonts w:ascii="Arial" w:eastAsia="Times New Roman" w:hAnsi="Arial" w:cs="Arial"/>
          <w:sz w:val="24"/>
          <w:szCs w:val="24"/>
          <w:lang w:eastAsia="es-419"/>
        </w:rPr>
        <w:t>El pull request permite que otros miembros del equipo revisen el código y así aprobar el merge a la rama.</w:t>
      </w:r>
    </w:p>
    <w:p w:rsidR="00783397" w:rsidRPr="00783397" w:rsidRDefault="00783397" w:rsidP="00783397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83397">
        <w:rPr>
          <w:rFonts w:ascii="Arial" w:eastAsia="Times New Roman" w:hAnsi="Arial" w:cs="Arial"/>
          <w:sz w:val="24"/>
          <w:szCs w:val="24"/>
          <w:lang w:eastAsia="es-419"/>
        </w:rPr>
        <w:t>Permite a las personas que no forman el equipo, trabajar y colaborar con una rama.</w:t>
      </w:r>
    </w:p>
    <w:p w:rsidR="00783397" w:rsidRPr="00783397" w:rsidRDefault="00783397" w:rsidP="00783397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83397">
        <w:rPr>
          <w:rFonts w:ascii="Arial" w:eastAsia="Times New Roman" w:hAnsi="Arial" w:cs="Arial"/>
          <w:sz w:val="24"/>
          <w:szCs w:val="24"/>
          <w:lang w:eastAsia="es-419"/>
        </w:rPr>
        <w:t>La persona que tiene la responsabilidad de aceptar los pull request y hacer los merge tienen un perfil especial y son llamados DevOps</w:t>
      </w:r>
      <w:bookmarkStart w:id="0" w:name="_GoBack"/>
      <w:bookmarkEnd w:id="0"/>
    </w:p>
    <w:p w:rsidR="009E63E1" w:rsidRDefault="009E63E1"/>
    <w:sectPr w:rsidR="009E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86651"/>
    <w:multiLevelType w:val="multilevel"/>
    <w:tmpl w:val="0E92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1D"/>
    <w:rsid w:val="0002761D"/>
    <w:rsid w:val="00783397"/>
    <w:rsid w:val="009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5C9656-38AF-4D54-AC96-D473757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3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3397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783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783397"/>
    <w:rPr>
      <w:b/>
      <w:bCs/>
    </w:rPr>
  </w:style>
  <w:style w:type="character" w:styleId="nfasis">
    <w:name w:val="Emphasis"/>
    <w:basedOn w:val="Fuentedeprrafopredeter"/>
    <w:uiPriority w:val="20"/>
    <w:qFormat/>
    <w:rsid w:val="00783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2022-06-26T17:02:00Z</dcterms:created>
  <dcterms:modified xsi:type="dcterms:W3CDTF">2022-06-26T17:09:00Z</dcterms:modified>
</cp:coreProperties>
</file>