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091A6" w14:textId="17E9ADAA" w:rsidR="00DA3FAC" w:rsidRDefault="00DA3FAC" w:rsidP="00DA3FAC">
      <w:pPr>
        <w:rPr>
          <w:rFonts w:ascii="Algerian" w:hAnsi="Algerian"/>
        </w:rPr>
      </w:pPr>
    </w:p>
    <w:p w14:paraId="7089D68A" w14:textId="77777777" w:rsidR="00DA3FAC" w:rsidRDefault="00DA3FAC" w:rsidP="00DA3FAC">
      <w:pPr>
        <w:jc w:val="center"/>
        <w:rPr>
          <w:rFonts w:ascii="Algerian" w:hAnsi="Algerian"/>
        </w:rPr>
      </w:pPr>
    </w:p>
    <w:p w14:paraId="3BBA608A" w14:textId="31504C3F" w:rsidR="003D706F" w:rsidRDefault="00DA3FAC" w:rsidP="00DA3FAC">
      <w:pPr>
        <w:jc w:val="center"/>
        <w:rPr>
          <w:rFonts w:ascii="Algerian" w:hAnsi="Algerian"/>
        </w:rPr>
      </w:pPr>
      <w:r>
        <w:rPr>
          <w:rFonts w:ascii="Algerian" w:hAnsi="Algerian"/>
        </w:rPr>
        <w:t>Winter sport equipment</w:t>
      </w:r>
    </w:p>
    <w:p w14:paraId="530E3A83" w14:textId="5211705E" w:rsidR="00DA3FAC" w:rsidRDefault="00DA3FAC" w:rsidP="00DA3FAC">
      <w:pPr>
        <w:rPr>
          <w:rFonts w:ascii="Algerian" w:hAnsi="Algerian"/>
        </w:rPr>
      </w:pPr>
      <w:proofErr w:type="spellStart"/>
      <w:r>
        <w:rPr>
          <w:rFonts w:ascii="Algerian" w:hAnsi="Algerian"/>
        </w:rPr>
        <w:t>Pg</w:t>
      </w:r>
      <w:proofErr w:type="spellEnd"/>
      <w:r>
        <w:rPr>
          <w:rFonts w:ascii="Algerian" w:hAnsi="Algerian"/>
        </w:rPr>
        <w:t xml:space="preserve"> </w:t>
      </w:r>
      <w:proofErr w:type="spellStart"/>
      <w:proofErr w:type="gramStart"/>
      <w:r>
        <w:rPr>
          <w:rFonts w:ascii="Algerian" w:hAnsi="Algerian"/>
        </w:rPr>
        <w:t>principala</w:t>
      </w:r>
      <w:proofErr w:type="spellEnd"/>
      <w:r>
        <w:rPr>
          <w:rFonts w:ascii="Algerian" w:hAnsi="Algerian"/>
        </w:rPr>
        <w:t xml:space="preserve"> :</w:t>
      </w:r>
      <w:proofErr w:type="gramEnd"/>
      <w:r>
        <w:rPr>
          <w:rFonts w:ascii="Algerian" w:hAnsi="Algerian"/>
        </w:rPr>
        <w:t xml:space="preserve"> </w:t>
      </w:r>
      <w:proofErr w:type="spellStart"/>
      <w:r>
        <w:rPr>
          <w:rFonts w:ascii="Algerian" w:hAnsi="Algerian"/>
        </w:rPr>
        <w:t>Despre</w:t>
      </w:r>
      <w:proofErr w:type="spellEnd"/>
      <w:r>
        <w:rPr>
          <w:rFonts w:ascii="Algerian" w:hAnsi="Algerian"/>
        </w:rPr>
        <w:t xml:space="preserve">       </w:t>
      </w:r>
      <w:proofErr w:type="spellStart"/>
      <w:r>
        <w:rPr>
          <w:rFonts w:ascii="Algerian" w:hAnsi="Algerian"/>
        </w:rPr>
        <w:t>echipamente</w:t>
      </w:r>
      <w:proofErr w:type="spellEnd"/>
      <w:r>
        <w:rPr>
          <w:rFonts w:ascii="Algerian" w:hAnsi="Algerian"/>
        </w:rPr>
        <w:t xml:space="preserve">   contact</w:t>
      </w:r>
    </w:p>
    <w:p w14:paraId="0210A576" w14:textId="2CA0C03A" w:rsidR="00520A31" w:rsidRDefault="00520A31" w:rsidP="00DA3FAC">
      <w:pPr>
        <w:rPr>
          <w:rFonts w:ascii="Algerian" w:hAnsi="Algerian"/>
        </w:rPr>
      </w:pPr>
      <w:r>
        <w:rPr>
          <w:rFonts w:ascii="Algerian" w:hAnsi="Algerian"/>
        </w:rPr>
        <w:t xml:space="preserve">La </w:t>
      </w:r>
      <w:proofErr w:type="spellStart"/>
      <w:r>
        <w:rPr>
          <w:rFonts w:ascii="Algerian" w:hAnsi="Algerian"/>
        </w:rPr>
        <w:t>echipamente</w:t>
      </w:r>
      <w:proofErr w:type="spellEnd"/>
      <w:r>
        <w:rPr>
          <w:rFonts w:ascii="Algerian" w:hAnsi="Algerian"/>
        </w:rPr>
        <w:t xml:space="preserve"> </w:t>
      </w:r>
      <w:proofErr w:type="spellStart"/>
      <w:r>
        <w:rPr>
          <w:rFonts w:ascii="Algerian" w:hAnsi="Algerian"/>
        </w:rPr>
        <w:t>punem</w:t>
      </w:r>
      <w:proofErr w:type="spellEnd"/>
      <w:r>
        <w:rPr>
          <w:rFonts w:ascii="Algerian" w:hAnsi="Algerian"/>
        </w:rPr>
        <w:t xml:space="preserve"> o </w:t>
      </w:r>
      <w:proofErr w:type="spellStart"/>
      <w:proofErr w:type="gramStart"/>
      <w:r>
        <w:rPr>
          <w:rFonts w:ascii="Algerian" w:hAnsi="Algerian"/>
        </w:rPr>
        <w:t>poza</w:t>
      </w:r>
      <w:proofErr w:type="spellEnd"/>
      <w:r>
        <w:rPr>
          <w:rFonts w:ascii="Algerian" w:hAnsi="Algerian"/>
        </w:rPr>
        <w:t xml:space="preserve"> :</w:t>
      </w:r>
      <w:proofErr w:type="gramEnd"/>
    </w:p>
    <w:p w14:paraId="2DFB36C1" w14:textId="61AC1EA7" w:rsidR="00520A31" w:rsidRDefault="00520A31" w:rsidP="00DA3FAC">
      <w:pPr>
        <w:rPr>
          <w:rFonts w:ascii="Algerian" w:hAnsi="Algerian"/>
        </w:rPr>
      </w:pPr>
      <w:r>
        <w:rPr>
          <w:rFonts w:ascii="Algerian" w:hAnsi="Algerian"/>
          <w:noProof/>
        </w:rPr>
        <w:drawing>
          <wp:inline distT="0" distB="0" distL="0" distR="0" wp14:anchorId="783DE7A8" wp14:editId="76F64B1A">
            <wp:extent cx="2468880" cy="185166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85D73" w14:textId="352336D2" w:rsidR="00DA3FAC" w:rsidRDefault="00DA3FAC" w:rsidP="00DA3FAC">
      <w:pPr>
        <w:rPr>
          <w:rFonts w:ascii="Algerian" w:hAnsi="Algerian"/>
        </w:rPr>
      </w:pPr>
      <w:r>
        <w:rPr>
          <w:rFonts w:ascii="Algerian" w:hAnsi="Algerian"/>
        </w:rPr>
        <w:t xml:space="preserve">La </w:t>
      </w:r>
      <w:proofErr w:type="spellStart"/>
      <w:r>
        <w:rPr>
          <w:rFonts w:ascii="Algerian" w:hAnsi="Algerian"/>
        </w:rPr>
        <w:t>echipamente</w:t>
      </w:r>
      <w:proofErr w:type="spellEnd"/>
      <w:r>
        <w:rPr>
          <w:rFonts w:ascii="Algerian" w:hAnsi="Algerian"/>
        </w:rPr>
        <w:t xml:space="preserve"> </w:t>
      </w:r>
      <w:proofErr w:type="spellStart"/>
      <w:r>
        <w:rPr>
          <w:rFonts w:ascii="Algerian" w:hAnsi="Algerian"/>
        </w:rPr>
        <w:t>avem</w:t>
      </w:r>
      <w:proofErr w:type="spellEnd"/>
      <w:r>
        <w:rPr>
          <w:rFonts w:ascii="Algerian" w:hAnsi="Algerian"/>
        </w:rPr>
        <w:t xml:space="preserve"> </w:t>
      </w:r>
      <w:proofErr w:type="spellStart"/>
      <w:proofErr w:type="gramStart"/>
      <w:r>
        <w:rPr>
          <w:rFonts w:ascii="Algerian" w:hAnsi="Algerian"/>
        </w:rPr>
        <w:t>pagini</w:t>
      </w:r>
      <w:proofErr w:type="spellEnd"/>
      <w:r>
        <w:rPr>
          <w:rFonts w:ascii="Algerian" w:hAnsi="Algerian"/>
        </w:rPr>
        <w:t xml:space="preserve"> :</w:t>
      </w:r>
      <w:proofErr w:type="gramEnd"/>
      <w:r>
        <w:rPr>
          <w:rFonts w:ascii="Algerian" w:hAnsi="Algerian"/>
        </w:rPr>
        <w:t xml:space="preserve"> </w:t>
      </w:r>
      <w:proofErr w:type="spellStart"/>
      <w:r>
        <w:rPr>
          <w:rFonts w:ascii="Algerian" w:hAnsi="Algerian"/>
        </w:rPr>
        <w:t>schiuri</w:t>
      </w:r>
      <w:proofErr w:type="spellEnd"/>
      <w:r>
        <w:rPr>
          <w:rFonts w:ascii="Algerian" w:hAnsi="Algerian"/>
        </w:rPr>
        <w:t xml:space="preserve"> , </w:t>
      </w:r>
      <w:proofErr w:type="spellStart"/>
      <w:r>
        <w:rPr>
          <w:rFonts w:ascii="Algerian" w:hAnsi="Algerian"/>
        </w:rPr>
        <w:t>placi</w:t>
      </w:r>
      <w:proofErr w:type="spellEnd"/>
      <w:r>
        <w:rPr>
          <w:rFonts w:ascii="Algerian" w:hAnsi="Algerian"/>
        </w:rPr>
        <w:t xml:space="preserve"> snowboard , </w:t>
      </w:r>
      <w:proofErr w:type="spellStart"/>
      <w:r w:rsidR="00BF1560">
        <w:rPr>
          <w:rFonts w:ascii="Algerian" w:hAnsi="Algerian"/>
        </w:rPr>
        <w:t>clapari</w:t>
      </w:r>
      <w:proofErr w:type="spellEnd"/>
      <w:r>
        <w:rPr>
          <w:rFonts w:ascii="Algerian" w:hAnsi="Algerian"/>
        </w:rPr>
        <w:t xml:space="preserve">, </w:t>
      </w:r>
      <w:proofErr w:type="spellStart"/>
      <w:r>
        <w:rPr>
          <w:rFonts w:ascii="Algerian" w:hAnsi="Algerian"/>
        </w:rPr>
        <w:t>casti</w:t>
      </w:r>
      <w:proofErr w:type="spellEnd"/>
      <w:r>
        <w:rPr>
          <w:rFonts w:ascii="Algerian" w:hAnsi="Algerian"/>
        </w:rPr>
        <w:t xml:space="preserve"> de protective .</w:t>
      </w:r>
    </w:p>
    <w:p w14:paraId="35588A36" w14:textId="20BAFA6F" w:rsidR="00DA3FAC" w:rsidRDefault="00DA3FAC" w:rsidP="00DA3FAC">
      <w:pPr>
        <w:rPr>
          <w:rFonts w:ascii="Algerian" w:hAnsi="Algerian"/>
        </w:rPr>
      </w:pPr>
    </w:p>
    <w:p w14:paraId="40262C5F" w14:textId="4ABD510A" w:rsidR="00DA3FAC" w:rsidRDefault="00DA3FAC" w:rsidP="00DA3FAC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Algerian" w:hAnsi="Algerian"/>
        </w:rPr>
        <w:t>Schiuri</w:t>
      </w:r>
      <w:proofErr w:type="spellEnd"/>
      <w:r>
        <w:rPr>
          <w:rFonts w:ascii="Algerian" w:hAnsi="Algerian"/>
        </w:rPr>
        <w:t xml:space="preserve"> : </w:t>
      </w:r>
      <w:proofErr w:type="spellStart"/>
      <w:r w:rsidRPr="00FE7CF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Schiul</w:t>
      </w:r>
      <w:proofErr w:type="spellEnd"/>
      <w:r w:rsidRPr="00FE7CF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FE7CF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colectează</w:t>
      </w:r>
      <w:proofErr w:type="spellEnd"/>
      <w:r w:rsidRPr="00FE7CF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7CF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diferite</w:t>
      </w:r>
      <w:proofErr w:type="spellEnd"/>
      <w:r w:rsidRPr="00FE7CF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hyperlink r:id="rId8" w:history="1">
        <w:r w:rsidRPr="00FE7CF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discipline sportive de </w:t>
        </w:r>
        <w:proofErr w:type="spellStart"/>
        <w:r w:rsidRPr="00FE7CF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iarnă</w:t>
        </w:r>
        <w:proofErr w:type="spellEnd"/>
      </w:hyperlink>
      <w:r w:rsidRPr="00FE7CF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unite </w:t>
      </w:r>
      <w:proofErr w:type="spellStart"/>
      <w:r w:rsidRPr="00FE7CF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prin</w:t>
      </w:r>
      <w:proofErr w:type="spellEnd"/>
      <w:r w:rsidRPr="00FE7CF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7CF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utilizarea</w:t>
      </w:r>
      <w:proofErr w:type="spellEnd"/>
      <w:r w:rsidRPr="00FE7CF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FE7CFB">
        <w:rPr>
          <w:color w:val="000000" w:themeColor="text1"/>
          <w:sz w:val="28"/>
          <w:szCs w:val="28"/>
        </w:rPr>
        <w:fldChar w:fldCharType="begin"/>
      </w:r>
      <w:r w:rsidRPr="00FE7CFB">
        <w:rPr>
          <w:color w:val="000000" w:themeColor="text1"/>
          <w:sz w:val="28"/>
          <w:szCs w:val="28"/>
        </w:rPr>
        <w:instrText xml:space="preserve"> HYPERLINK "https://ro.wikipedia.org/w/index.php?title=Schiuri&amp;action=edit&amp;redlink=1" \o "Schiuri — pagină inexistentă" </w:instrText>
      </w:r>
      <w:r w:rsidRPr="00FE7CFB">
        <w:rPr>
          <w:color w:val="000000" w:themeColor="text1"/>
          <w:sz w:val="28"/>
          <w:szCs w:val="28"/>
        </w:rPr>
        <w:fldChar w:fldCharType="separate"/>
      </w:r>
      <w:r w:rsidRPr="00FE7CFB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schiurilor</w:t>
      </w:r>
      <w:proofErr w:type="spellEnd"/>
      <w:r w:rsidRPr="00FE7CFB">
        <w:rPr>
          <w:color w:val="000000" w:themeColor="text1"/>
          <w:sz w:val="28"/>
          <w:szCs w:val="28"/>
        </w:rPr>
        <w:fldChar w:fldCharType="end"/>
      </w:r>
      <w:r w:rsidRPr="00FE7CF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ca instrument </w:t>
      </w:r>
      <w:proofErr w:type="spellStart"/>
      <w:r w:rsidRPr="00FE7CF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pentru</w:t>
      </w:r>
      <w:proofErr w:type="spellEnd"/>
      <w:r w:rsidRPr="00FE7CF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7CF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deplasarea</w:t>
      </w:r>
      <w:proofErr w:type="spellEnd"/>
      <w:r w:rsidRPr="00FE7CF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7CF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distanțelor</w:t>
      </w:r>
      <w:proofErr w:type="spellEnd"/>
      <w:r w:rsidRPr="00FE7CF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pe </w:t>
      </w:r>
      <w:proofErr w:type="spellStart"/>
      <w:r w:rsidRPr="00FE7CF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suprafețe</w:t>
      </w:r>
      <w:proofErr w:type="spellEnd"/>
      <w:r w:rsidRPr="00FE7CF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7CF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înzăpezite</w:t>
      </w:r>
      <w:proofErr w:type="spellEnd"/>
      <w:r w:rsidRPr="00FE7CF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FE7CF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Sporturile</w:t>
      </w:r>
      <w:proofErr w:type="spellEnd"/>
      <w:r w:rsidRPr="00FE7CF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care </w:t>
      </w:r>
      <w:proofErr w:type="spellStart"/>
      <w:r w:rsidRPr="00FE7CF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folosesc</w:t>
      </w:r>
      <w:proofErr w:type="spellEnd"/>
      <w:r w:rsidRPr="00FE7CF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7CF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schiurile</w:t>
      </w:r>
      <w:proofErr w:type="spellEnd"/>
      <w:r w:rsidRPr="00FE7CF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7CF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departe</w:t>
      </w:r>
      <w:proofErr w:type="spellEnd"/>
      <w:r w:rsidRPr="00FE7CF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Pr="00FE7CF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zăpadă</w:t>
      </w:r>
      <w:proofErr w:type="spellEnd"/>
      <w:r w:rsidRPr="00FE7CF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sunt </w:t>
      </w:r>
      <w:hyperlink r:id="rId9" w:history="1">
        <w:proofErr w:type="spellStart"/>
        <w:r w:rsidRPr="00FE7CF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schiul</w:t>
        </w:r>
        <w:proofErr w:type="spellEnd"/>
        <w:r w:rsidRPr="00FE7CF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Pr="00FE7CF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nautic</w:t>
        </w:r>
        <w:proofErr w:type="spellEnd"/>
      </w:hyperlink>
      <w:r w:rsidRPr="00FE7CF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FE7CF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și</w:t>
      </w:r>
      <w:proofErr w:type="spellEnd"/>
      <w:r w:rsidRPr="00FE7CF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FE7CFB">
        <w:rPr>
          <w:color w:val="000000" w:themeColor="text1"/>
          <w:sz w:val="28"/>
          <w:szCs w:val="28"/>
        </w:rPr>
        <w:fldChar w:fldCharType="begin"/>
      </w:r>
      <w:r w:rsidRPr="00FE7CFB">
        <w:rPr>
          <w:color w:val="000000" w:themeColor="text1"/>
          <w:sz w:val="28"/>
          <w:szCs w:val="28"/>
        </w:rPr>
        <w:instrText xml:space="preserve"> HYPERLINK "https://ro.wikipedia.org/w/index.php?title=Schi_pe_iarb%C4%83&amp;action=edit&amp;redlink=1" \o "Schi pe iarbă — pagină inexistentă" </w:instrText>
      </w:r>
      <w:r w:rsidRPr="00FE7CFB">
        <w:rPr>
          <w:color w:val="000000" w:themeColor="text1"/>
          <w:sz w:val="28"/>
          <w:szCs w:val="28"/>
        </w:rPr>
        <w:fldChar w:fldCharType="separate"/>
      </w:r>
      <w:r w:rsidRPr="00FE7CFB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schiul</w:t>
      </w:r>
      <w:proofErr w:type="spellEnd"/>
      <w:r w:rsidRPr="00FE7CFB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pe </w:t>
      </w:r>
      <w:proofErr w:type="spellStart"/>
      <w:r w:rsidRPr="00FE7CFB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iarbă</w:t>
      </w:r>
      <w:proofErr w:type="spellEnd"/>
      <w:r w:rsidRPr="00FE7CFB">
        <w:rPr>
          <w:color w:val="000000" w:themeColor="text1"/>
          <w:sz w:val="28"/>
          <w:szCs w:val="28"/>
        </w:rPr>
        <w:fldChar w:fldCharType="end"/>
      </w:r>
      <w:r w:rsidRPr="00FE7CF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  <w:r w:rsidR="00FE7CF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5BDAC8F1" w14:textId="4497CAD0" w:rsidR="00FE7CFB" w:rsidRDefault="00FE7CFB" w:rsidP="00DA3FAC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Schiurile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se impart in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categorii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precum:</w:t>
      </w:r>
    </w:p>
    <w:p w14:paraId="0E4C55DF" w14:textId="5CAC526E" w:rsidR="00FE7CFB" w:rsidRDefault="00FE7CFB" w:rsidP="00FE7CFB">
      <w:pPr>
        <w:pStyle w:val="ListParagraph"/>
        <w:numPr>
          <w:ilvl w:val="0"/>
          <w:numId w:val="1"/>
        </w:numPr>
        <w:rPr>
          <w:rFonts w:ascii="Algerian" w:hAnsi="Algerian"/>
        </w:rPr>
      </w:pPr>
      <w:proofErr w:type="spellStart"/>
      <w:r>
        <w:rPr>
          <w:rFonts w:ascii="Algerian" w:hAnsi="Algerian"/>
        </w:rPr>
        <w:t>Schiuri</w:t>
      </w:r>
      <w:proofErr w:type="spellEnd"/>
      <w:r>
        <w:rPr>
          <w:rFonts w:ascii="Algerian" w:hAnsi="Algerian"/>
        </w:rPr>
        <w:t xml:space="preserve"> de </w:t>
      </w:r>
      <w:proofErr w:type="spellStart"/>
      <w:proofErr w:type="gramStart"/>
      <w:r>
        <w:rPr>
          <w:rFonts w:ascii="Algerian" w:hAnsi="Algerian"/>
        </w:rPr>
        <w:t>iarba</w:t>
      </w:r>
      <w:proofErr w:type="spellEnd"/>
      <w:r>
        <w:rPr>
          <w:rFonts w:ascii="Algerian" w:hAnsi="Algerian"/>
        </w:rPr>
        <w:t xml:space="preserve"> :</w:t>
      </w:r>
      <w:proofErr w:type="gramEnd"/>
      <w:r>
        <w:rPr>
          <w:rFonts w:ascii="Algerian" w:hAnsi="Algerian"/>
        </w:rPr>
        <w:t xml:space="preserve"> </w:t>
      </w:r>
      <w:r>
        <w:rPr>
          <w:rFonts w:ascii="Algerian" w:hAnsi="Algerian"/>
          <w:noProof/>
        </w:rPr>
        <w:drawing>
          <wp:inline distT="0" distB="0" distL="0" distR="0" wp14:anchorId="58EA3799" wp14:editId="017B2B8F">
            <wp:extent cx="2009005" cy="1508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599" cy="151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31F59" w14:textId="54EA93B8" w:rsidR="00FE7CFB" w:rsidRDefault="00FE7CFB" w:rsidP="00FE7CFB">
      <w:pPr>
        <w:rPr>
          <w:rFonts w:ascii="Algerian" w:hAnsi="Algerian"/>
          <w:noProof/>
        </w:rPr>
      </w:pPr>
    </w:p>
    <w:p w14:paraId="4631CA3E" w14:textId="7252FBDE" w:rsidR="00FE7CFB" w:rsidRDefault="00FE7CFB" w:rsidP="00FE7CFB">
      <w:pPr>
        <w:tabs>
          <w:tab w:val="left" w:pos="6336"/>
        </w:tabs>
      </w:pPr>
      <w:r>
        <w:t xml:space="preserve">              </w:t>
      </w:r>
      <w:hyperlink r:id="rId11" w:history="1">
        <w:r w:rsidRPr="00C63519">
          <w:rPr>
            <w:rStyle w:val="Hyperlink"/>
          </w:rPr>
          <w:t>https://www.youtube.com/watch?v=d-KYSghUMWs</w:t>
        </w:r>
      </w:hyperlink>
    </w:p>
    <w:p w14:paraId="74957220" w14:textId="7B8C77FD" w:rsidR="00FE7CFB" w:rsidRDefault="00FE7CFB" w:rsidP="00FE7CFB">
      <w:pPr>
        <w:pStyle w:val="ListParagraph"/>
        <w:numPr>
          <w:ilvl w:val="0"/>
          <w:numId w:val="1"/>
        </w:numPr>
        <w:tabs>
          <w:tab w:val="left" w:pos="6336"/>
        </w:tabs>
      </w:pPr>
      <w:proofErr w:type="spellStart"/>
      <w:r>
        <w:t>Schiuri</w:t>
      </w:r>
      <w:proofErr w:type="spellEnd"/>
      <w:r>
        <w:t xml:space="preserve"> de </w:t>
      </w:r>
      <w:proofErr w:type="spellStart"/>
      <w:r>
        <w:t>zapada</w:t>
      </w:r>
      <w:proofErr w:type="spellEnd"/>
      <w:r>
        <w:t xml:space="preserve"> </w:t>
      </w:r>
    </w:p>
    <w:p w14:paraId="6FC626B0" w14:textId="7CDB77FC" w:rsidR="00FE7CFB" w:rsidRDefault="00BF1560" w:rsidP="00FE7CFB">
      <w:pPr>
        <w:tabs>
          <w:tab w:val="left" w:pos="6336"/>
        </w:tabs>
      </w:pPr>
      <w:hyperlink r:id="rId12" w:history="1">
        <w:r w:rsidRPr="00C63519">
          <w:rPr>
            <w:rStyle w:val="Hyperlink"/>
          </w:rPr>
          <w:t>https://www.youtube.com/watch?v=uW4F8AEiofk</w:t>
        </w:r>
      </w:hyperlink>
    </w:p>
    <w:p w14:paraId="2A260E94" w14:textId="5F22E65F" w:rsidR="00BF1560" w:rsidRDefault="00972857" w:rsidP="00FE7CFB">
      <w:pPr>
        <w:tabs>
          <w:tab w:val="left" w:pos="6336"/>
        </w:tabs>
      </w:pPr>
      <w:r>
        <w:rPr>
          <w:noProof/>
        </w:rPr>
        <w:lastRenderedPageBreak/>
        <w:drawing>
          <wp:inline distT="0" distB="0" distL="0" distR="0" wp14:anchorId="23FA3023" wp14:editId="50157A9E">
            <wp:extent cx="1135380" cy="11353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1F45F6" wp14:editId="53606E22">
            <wp:extent cx="1333500" cy="1333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0439AB" wp14:editId="12254D76">
            <wp:extent cx="1516380" cy="1263987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450" cy="126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2628">
        <w:rPr>
          <w:noProof/>
        </w:rPr>
        <w:drawing>
          <wp:inline distT="0" distB="0" distL="0" distR="0" wp14:anchorId="58ECC671" wp14:editId="515F23F4">
            <wp:extent cx="1120140" cy="1120140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6AAB4" w14:textId="09D94D28" w:rsidR="00972857" w:rsidRDefault="00972857" w:rsidP="00FE7CFB">
      <w:pPr>
        <w:tabs>
          <w:tab w:val="left" w:pos="6336"/>
        </w:tabs>
      </w:pPr>
      <w:r>
        <w:t xml:space="preserve">Atomic </w:t>
      </w:r>
      <w:proofErr w:type="spellStart"/>
      <w:r>
        <w:t>redster</w:t>
      </w:r>
      <w:proofErr w:type="spellEnd"/>
      <w:r>
        <w:t xml:space="preserve">               </w:t>
      </w:r>
      <w:proofErr w:type="spellStart"/>
      <w:r>
        <w:t>reghin</w:t>
      </w:r>
      <w:proofErr w:type="spellEnd"/>
      <w:r>
        <w:t xml:space="preserve"> </w:t>
      </w:r>
      <w:proofErr w:type="spellStart"/>
      <w:r>
        <w:t>topazzz</w:t>
      </w:r>
      <w:proofErr w:type="spellEnd"/>
      <w:r>
        <w:t xml:space="preserve">               </w:t>
      </w:r>
      <w:proofErr w:type="spellStart"/>
      <w:r w:rsidR="00932628">
        <w:t>h</w:t>
      </w:r>
      <w:r w:rsidRPr="00972857">
        <w:t>agan</w:t>
      </w:r>
      <w:proofErr w:type="spellEnd"/>
      <w:r w:rsidR="00932628">
        <w:t xml:space="preserve"> </w:t>
      </w:r>
      <w:r w:rsidRPr="00972857">
        <w:t>chimera</w:t>
      </w:r>
      <w:r w:rsidR="00932628">
        <w:t xml:space="preserve"> </w:t>
      </w:r>
      <w:r w:rsidRPr="00972857">
        <w:t>one</w:t>
      </w:r>
      <w:r w:rsidR="00932628">
        <w:t xml:space="preserve">             </w:t>
      </w:r>
      <w:proofErr w:type="spellStart"/>
      <w:r w:rsidR="00932628" w:rsidRPr="00932628">
        <w:t>nordica-dobermann</w:t>
      </w:r>
      <w:proofErr w:type="spellEnd"/>
    </w:p>
    <w:p w14:paraId="679BD2CE" w14:textId="5F10DE30" w:rsidR="00BF1560" w:rsidRDefault="00BF1560" w:rsidP="00FE7CFB">
      <w:pPr>
        <w:tabs>
          <w:tab w:val="left" w:pos="6336"/>
        </w:tabs>
      </w:pPr>
      <w:r>
        <w:t xml:space="preserve">Snowboard: </w:t>
      </w:r>
    </w:p>
    <w:p w14:paraId="2528D1F2" w14:textId="7AED5867" w:rsidR="00BF1560" w:rsidRDefault="00BF1560" w:rsidP="00FE7CFB">
      <w:pPr>
        <w:tabs>
          <w:tab w:val="left" w:pos="6336"/>
        </w:tabs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Snow-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boardul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este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placă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unde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ambele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picioare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sunt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prinse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aceeși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placă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Acestea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sunt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mai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mari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decât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schiurile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având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abilitatea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aluneca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pe </w:t>
      </w:r>
      <w:proofErr w:type="spellStart"/>
      <w:r>
        <w:fldChar w:fldCharType="begin"/>
      </w:r>
      <w:r>
        <w:instrText xml:space="preserve"> HYPERLINK "https://ro.wikipedia.org/wiki/Z%C4%83pad%C4%83"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zăpadă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Lățimea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unei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plăci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variază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intre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15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și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30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centimetri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Aceste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plăci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sunt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diferite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 </w:t>
      </w:r>
      <w:proofErr w:type="spellStart"/>
      <w:r>
        <w:fldChar w:fldCharType="begin"/>
      </w:r>
      <w:r>
        <w:instrText xml:space="preserve"> HYPERLINK "https://en.wikipedia.org/wiki/Monoski" \o "en:Monoski" </w:instrText>
      </w:r>
      <w:r>
        <w:fldChar w:fldCharType="separate"/>
      </w:r>
      <w:r>
        <w:rPr>
          <w:rStyle w:val="Hyperlink"/>
          <w:rFonts w:ascii="Arial" w:hAnsi="Arial" w:cs="Arial"/>
          <w:color w:val="663366"/>
          <w:sz w:val="21"/>
          <w:szCs w:val="21"/>
          <w:shd w:val="clear" w:color="auto" w:fill="FFFFFF"/>
        </w:rPr>
        <w:t>monoski-uri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din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cauza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poziția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aceasta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la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monoski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poziția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este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linie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cu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fața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catre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direcția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mers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iar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pe snowboard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poziția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este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paralela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cu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placa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Aceste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plăci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sunt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folosite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in </w:t>
      </w:r>
      <w:hyperlink r:id="rId17" w:tooltip="en:Snowboarding" w:history="1">
        <w:r>
          <w:rPr>
            <w:rStyle w:val="Hyperlink"/>
            <w:rFonts w:ascii="Arial" w:hAnsi="Arial" w:cs="Arial"/>
            <w:color w:val="663366"/>
            <w:sz w:val="21"/>
            <w:szCs w:val="21"/>
            <w:shd w:val="clear" w:color="auto" w:fill="FFFFFF"/>
          </w:rPr>
          <w:t>snowboarding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7E6552C9" w14:textId="1025F477" w:rsidR="001824A5" w:rsidRDefault="001824A5" w:rsidP="00FE7CFB">
      <w:pPr>
        <w:tabs>
          <w:tab w:val="left" w:pos="6336"/>
        </w:tabs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BF1560">
        <w:t>https://www.youtube.com/watch?v=crDzvmi91XQ</w:t>
      </w:r>
    </w:p>
    <w:p w14:paraId="04824CD8" w14:textId="7406DF85" w:rsidR="00BF1560" w:rsidRDefault="00BF1560" w:rsidP="00FE7CFB">
      <w:pPr>
        <w:tabs>
          <w:tab w:val="left" w:pos="6336"/>
        </w:tabs>
      </w:pP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drawing>
          <wp:inline distT="0" distB="0" distL="0" distR="0" wp14:anchorId="7550244F" wp14:editId="7351486E">
            <wp:extent cx="1078302" cy="20116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099" cy="202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857"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drawing>
          <wp:inline distT="0" distB="0" distL="0" distR="0" wp14:anchorId="145C70E4" wp14:editId="349E9B9E">
            <wp:extent cx="1958340" cy="195834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857">
        <w:rPr>
          <w:noProof/>
        </w:rPr>
        <w:drawing>
          <wp:inline distT="0" distB="0" distL="0" distR="0" wp14:anchorId="46B9E5E8" wp14:editId="663F40B5">
            <wp:extent cx="1897380" cy="189738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AE1CC" w14:textId="590C3B26" w:rsidR="00BF1560" w:rsidRDefault="00972857" w:rsidP="00FE7CFB">
      <w:pPr>
        <w:tabs>
          <w:tab w:val="left" w:pos="6336"/>
        </w:tabs>
      </w:pPr>
      <w:r>
        <w:t xml:space="preserve">     jones                                         Never summer                               ride </w:t>
      </w:r>
      <w:proofErr w:type="spellStart"/>
      <w:r>
        <w:t>lowride</w:t>
      </w:r>
      <w:proofErr w:type="spellEnd"/>
      <w:r>
        <w:rPr>
          <w:noProof/>
        </w:rPr>
        <w:drawing>
          <wp:inline distT="0" distB="0" distL="0" distR="0" wp14:anchorId="0FBBD72E" wp14:editId="238C5100">
            <wp:extent cx="2095500" cy="2095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60BF4" w14:textId="2F9705BE" w:rsidR="00972857" w:rsidRDefault="00972857" w:rsidP="00FE7CFB">
      <w:pPr>
        <w:tabs>
          <w:tab w:val="left" w:pos="6336"/>
        </w:tabs>
      </w:pPr>
      <w:r>
        <w:t xml:space="preserve">               </w:t>
      </w:r>
      <w:proofErr w:type="spellStart"/>
      <w:r w:rsidRPr="00972857">
        <w:t>ftwo</w:t>
      </w:r>
      <w:proofErr w:type="spellEnd"/>
      <w:r>
        <w:t xml:space="preserve"> </w:t>
      </w:r>
      <w:r w:rsidRPr="00972857">
        <w:t>kill</w:t>
      </w:r>
      <w:r>
        <w:t xml:space="preserve"> </w:t>
      </w:r>
      <w:r w:rsidRPr="00972857">
        <w:t>air</w:t>
      </w:r>
      <w:r>
        <w:t xml:space="preserve"> </w:t>
      </w:r>
      <w:r w:rsidRPr="00972857">
        <w:t>core</w:t>
      </w:r>
    </w:p>
    <w:p w14:paraId="0CB05822" w14:textId="3B2A0E47" w:rsidR="00BF1560" w:rsidRDefault="00BF1560" w:rsidP="00FE7CFB">
      <w:pPr>
        <w:tabs>
          <w:tab w:val="left" w:pos="6336"/>
        </w:tabs>
      </w:pPr>
      <w:proofErr w:type="spellStart"/>
      <w:r>
        <w:t>Clapari</w:t>
      </w:r>
      <w:proofErr w:type="spellEnd"/>
      <w:r>
        <w:t>:</w:t>
      </w:r>
    </w:p>
    <w:p w14:paraId="57727ECD" w14:textId="3DBECA5B" w:rsidR="00BF1560" w:rsidRDefault="00BF1560" w:rsidP="00FE7CFB">
      <w:pPr>
        <w:tabs>
          <w:tab w:val="left" w:pos="6336"/>
        </w:tabs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Clapari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sunt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cizmele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schi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fiind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unul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dintre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cele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mai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importante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accesorii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pentru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schi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Piciorul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fiecăruia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este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unic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și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nu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există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cale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potrivită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pentru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 se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alege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fit-ul cu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claparul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ca la carte.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Mărimea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forma,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flexia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și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caracteristicile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bootului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ideal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variază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în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funcție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nivelul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abilităților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aspirațiile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înălțimea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și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greutatea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frecvența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zilelor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pe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pârtie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și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alți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factori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Datorită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construcției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și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muncii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pe care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trebuie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le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îndeplinească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claparii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schi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nu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vor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fi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niciodată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la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fel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confortabili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pantofii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stradă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și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nu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trebuie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șă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fie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potriviți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în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același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mod.</w:t>
      </w:r>
    </w:p>
    <w:p w14:paraId="5B65E1F8" w14:textId="6E9AC9EC" w:rsidR="00BF1560" w:rsidRDefault="00BF1560" w:rsidP="00FE7CFB">
      <w:pPr>
        <w:tabs>
          <w:tab w:val="left" w:pos="6336"/>
        </w:tabs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34152FA" w14:textId="40BD6073" w:rsidR="00BF1560" w:rsidRDefault="00BF1560" w:rsidP="00FE7CFB">
      <w:pPr>
        <w:tabs>
          <w:tab w:val="left" w:pos="6336"/>
        </w:tabs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Sunt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doua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tipuri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clapari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</w:p>
    <w:p w14:paraId="3C29F3AB" w14:textId="1D568AD0" w:rsidR="00BF1560" w:rsidRDefault="00BF1560" w:rsidP="00BF1560">
      <w:pPr>
        <w:pStyle w:val="ListParagraph"/>
        <w:numPr>
          <w:ilvl w:val="0"/>
          <w:numId w:val="2"/>
        </w:numPr>
        <w:tabs>
          <w:tab w:val="left" w:pos="6336"/>
        </w:tabs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Pentru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ski :</w:t>
      </w:r>
      <w:proofErr w:type="gramEnd"/>
    </w:p>
    <w:p w14:paraId="1C181725" w14:textId="45A6290D" w:rsidR="00BF1560" w:rsidRDefault="00BF1560" w:rsidP="00BF1560">
      <w:pPr>
        <w:tabs>
          <w:tab w:val="left" w:pos="6336"/>
        </w:tabs>
        <w:ind w:left="36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drawing>
          <wp:inline distT="0" distB="0" distL="0" distR="0" wp14:anchorId="08F7B703" wp14:editId="308A7C7F">
            <wp:extent cx="1234440" cy="12344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4697"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drawing>
          <wp:inline distT="0" distB="0" distL="0" distR="0" wp14:anchorId="6DCF902C" wp14:editId="7D4CC419">
            <wp:extent cx="1424940" cy="14249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4697">
        <w:rPr>
          <w:rFonts w:ascii="Arial" w:hAnsi="Arial" w:cs="Arial"/>
          <w:noProof/>
          <w:color w:val="9AA0A6"/>
          <w:sz w:val="21"/>
          <w:szCs w:val="21"/>
          <w:shd w:val="clear" w:color="auto" w:fill="141518"/>
        </w:rPr>
        <w:drawing>
          <wp:inline distT="0" distB="0" distL="0" distR="0" wp14:anchorId="1281B529" wp14:editId="150FACC8">
            <wp:extent cx="1394460" cy="1394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3944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1294" w14:textId="22F74AF1" w:rsidR="004E4697" w:rsidRPr="004E4697" w:rsidRDefault="004E4697" w:rsidP="00BF1560">
      <w:pPr>
        <w:tabs>
          <w:tab w:val="left" w:pos="7164"/>
        </w:tabs>
        <w:ind w:left="360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Clapari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ski </w:t>
      </w:r>
      <w:r w:rsidRPr="004E469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Solomon        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Fischer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Pro 110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xtr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dynafit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hoji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pro</w:t>
      </w:r>
    </w:p>
    <w:p w14:paraId="3774DF51" w14:textId="73D55091" w:rsidR="004E4697" w:rsidRDefault="004E4697" w:rsidP="004E4697">
      <w:pPr>
        <w:tabs>
          <w:tab w:val="left" w:pos="4032"/>
        </w:tabs>
        <w:ind w:left="36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drawing>
          <wp:inline distT="0" distB="0" distL="0" distR="0" wp14:anchorId="20311A83" wp14:editId="46D3ED03">
            <wp:extent cx="1127760" cy="1127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24A5"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drawing>
          <wp:inline distT="0" distB="0" distL="0" distR="0" wp14:anchorId="5980D24B" wp14:editId="3E107EC2">
            <wp:extent cx="914400" cy="914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AC716" w14:textId="58578C4A" w:rsidR="004E4697" w:rsidRDefault="004E4697" w:rsidP="004E4697">
      <w:pPr>
        <w:tabs>
          <w:tab w:val="left" w:pos="7164"/>
        </w:tabs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  La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sportiva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solar</w:t>
      </w:r>
      <w:r w:rsidR="001824A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</w:t>
      </w:r>
      <w:proofErr w:type="spellStart"/>
      <w:r w:rsidR="001824A5">
        <w:rPr>
          <w:rFonts w:ascii="Arial" w:hAnsi="Arial" w:cs="Arial"/>
          <w:color w:val="202122"/>
          <w:sz w:val="21"/>
          <w:szCs w:val="21"/>
          <w:shd w:val="clear" w:color="auto" w:fill="FFFFFF"/>
        </w:rPr>
        <w:t>Clapari</w:t>
      </w:r>
      <w:proofErr w:type="spellEnd"/>
      <w:r w:rsidR="001824A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1824A5">
        <w:rPr>
          <w:rFonts w:ascii="Arial" w:hAnsi="Arial" w:cs="Arial"/>
          <w:color w:val="202122"/>
          <w:sz w:val="21"/>
          <w:szCs w:val="21"/>
          <w:shd w:val="clear" w:color="auto" w:fill="FFFFFF"/>
        </w:rPr>
        <w:t>dama</w:t>
      </w:r>
      <w:proofErr w:type="spellEnd"/>
      <w:r w:rsidR="001824A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atomic </w:t>
      </w:r>
      <w:proofErr w:type="spellStart"/>
      <w:r w:rsidR="001824A5">
        <w:rPr>
          <w:rFonts w:ascii="Arial" w:hAnsi="Arial" w:cs="Arial"/>
          <w:color w:val="202122"/>
          <w:sz w:val="21"/>
          <w:szCs w:val="21"/>
          <w:shd w:val="clear" w:color="auto" w:fill="FFFFFF"/>
        </w:rPr>
        <w:t>blackland</w:t>
      </w:r>
      <w:proofErr w:type="spellEnd"/>
    </w:p>
    <w:p w14:paraId="4C61DBA7" w14:textId="1B26522A" w:rsidR="00BF1560" w:rsidRPr="00BF1560" w:rsidRDefault="00BF1560" w:rsidP="00BF1560">
      <w:pPr>
        <w:tabs>
          <w:tab w:val="left" w:pos="7164"/>
        </w:tabs>
        <w:ind w:left="36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BF1560">
        <w:rPr>
          <w:rFonts w:ascii="Arial" w:hAnsi="Arial" w:cs="Arial"/>
          <w:color w:val="202122"/>
          <w:sz w:val="21"/>
          <w:szCs w:val="21"/>
          <w:shd w:val="clear" w:color="auto" w:fill="FFFFFF"/>
        </w:rPr>
        <w:t>https://www.youtube.com/watch?v=IR8Oh_9a_C8</w:t>
      </w:r>
    </w:p>
    <w:p w14:paraId="4C749AD5" w14:textId="05059F0F" w:rsidR="00BF1560" w:rsidRDefault="00BF1560" w:rsidP="00BF1560">
      <w:pPr>
        <w:tabs>
          <w:tab w:val="left" w:pos="4032"/>
        </w:tabs>
      </w:pPr>
    </w:p>
    <w:p w14:paraId="43B3B95F" w14:textId="60DB50D2" w:rsidR="00BF1560" w:rsidRDefault="00BF1560" w:rsidP="00BF1560">
      <w:pPr>
        <w:tabs>
          <w:tab w:val="left" w:pos="4032"/>
        </w:tabs>
      </w:pPr>
    </w:p>
    <w:p w14:paraId="58B863ED" w14:textId="34DE5A8F" w:rsidR="00BF1560" w:rsidRDefault="00BF1560" w:rsidP="00BF1560">
      <w:pPr>
        <w:tabs>
          <w:tab w:val="left" w:pos="4032"/>
        </w:tabs>
      </w:pPr>
    </w:p>
    <w:p w14:paraId="5144E329" w14:textId="77777777" w:rsidR="00BF1560" w:rsidRDefault="00BF1560" w:rsidP="00BF1560">
      <w:pPr>
        <w:tabs>
          <w:tab w:val="left" w:pos="4032"/>
        </w:tabs>
      </w:pPr>
    </w:p>
    <w:p w14:paraId="65D78D07" w14:textId="76A6712C" w:rsidR="00BF1560" w:rsidRPr="00BF1560" w:rsidRDefault="00BF1560" w:rsidP="00BF1560">
      <w:pPr>
        <w:pStyle w:val="ListParagraph"/>
        <w:numPr>
          <w:ilvl w:val="0"/>
          <w:numId w:val="2"/>
        </w:numPr>
        <w:tabs>
          <w:tab w:val="left" w:pos="4032"/>
        </w:tabs>
      </w:pPr>
      <w:proofErr w:type="spellStart"/>
      <w:r>
        <w:t>Clapari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placile</w:t>
      </w:r>
      <w:proofErr w:type="spellEnd"/>
      <w:r>
        <w:t xml:space="preserve"> de snowboard:</w:t>
      </w:r>
      <w:r w:rsidRPr="00BF1560"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t xml:space="preserve"> </w:t>
      </w:r>
    </w:p>
    <w:p w14:paraId="376FB290" w14:textId="6AEAD3A7" w:rsidR="00BF1560" w:rsidRDefault="00BF1560" w:rsidP="00BF1560">
      <w:pPr>
        <w:pStyle w:val="ListParagraph"/>
        <w:tabs>
          <w:tab w:val="left" w:pos="4032"/>
        </w:tabs>
      </w:pP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drawing>
          <wp:inline distT="0" distB="0" distL="0" distR="0" wp14:anchorId="679D070C" wp14:editId="70A7E341">
            <wp:extent cx="1432560" cy="1432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24A5">
        <w:rPr>
          <w:noProof/>
        </w:rPr>
        <w:drawing>
          <wp:inline distT="0" distB="0" distL="0" distR="0" wp14:anchorId="7AA1381B" wp14:editId="1CB5A602">
            <wp:extent cx="1226820" cy="1346071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889" cy="13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24A5">
        <w:rPr>
          <w:noProof/>
        </w:rPr>
        <w:drawing>
          <wp:inline distT="0" distB="0" distL="0" distR="0" wp14:anchorId="56917955" wp14:editId="1D3A30F4">
            <wp:extent cx="1211580" cy="12115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24A5">
        <w:rPr>
          <w:noProof/>
        </w:rPr>
        <w:drawing>
          <wp:inline distT="0" distB="0" distL="0" distR="0" wp14:anchorId="2CEF86F4" wp14:editId="4CB30BD4">
            <wp:extent cx="1003740" cy="1173480"/>
            <wp:effectExtent l="0" t="0" r="635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171" cy="118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82119" w14:textId="7448E37E" w:rsidR="00BF1560" w:rsidRDefault="001824A5" w:rsidP="00BF1560">
      <w:r>
        <w:lastRenderedPageBreak/>
        <w:t xml:space="preserve"> </w:t>
      </w:r>
      <w:r>
        <w:tab/>
      </w:r>
      <w:r>
        <w:tab/>
        <w:t>Nitro sentinel</w:t>
      </w:r>
      <w:r>
        <w:tab/>
      </w:r>
      <w:r>
        <w:tab/>
        <w:t>vagabond</w:t>
      </w:r>
      <w:r>
        <w:tab/>
      </w:r>
      <w:proofErr w:type="spellStart"/>
      <w:r>
        <w:t>rome</w:t>
      </w:r>
      <w:proofErr w:type="spellEnd"/>
      <w:r>
        <w:t xml:space="preserve"> inferno black</w:t>
      </w:r>
      <w:r>
        <w:tab/>
        <w:t>ride cadence</w:t>
      </w:r>
      <w:r>
        <w:rPr>
          <w:noProof/>
        </w:rPr>
        <w:drawing>
          <wp:inline distT="0" distB="0" distL="0" distR="0" wp14:anchorId="3B8012B1" wp14:editId="41CD191A">
            <wp:extent cx="1356360" cy="13563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4BF1" w14:textId="29C0D8B6" w:rsidR="001824A5" w:rsidRPr="00BF1560" w:rsidRDefault="001824A5" w:rsidP="00BF1560">
      <w:proofErr w:type="spellStart"/>
      <w:r>
        <w:t>Nidecker</w:t>
      </w:r>
      <w:proofErr w:type="spellEnd"/>
      <w:r>
        <w:t xml:space="preserve"> ranger</w:t>
      </w:r>
    </w:p>
    <w:p w14:paraId="2BA0BB2D" w14:textId="0F573306" w:rsidR="00BF1560" w:rsidRDefault="00932628" w:rsidP="00BF1560">
      <w:pPr>
        <w:tabs>
          <w:tab w:val="left" w:pos="2676"/>
        </w:tabs>
      </w:pPr>
      <w:hyperlink r:id="rId32" w:history="1">
        <w:r w:rsidRPr="00C63519">
          <w:rPr>
            <w:rStyle w:val="Hyperlink"/>
          </w:rPr>
          <w:t>https://www.youtube.com/watch?v=Jhkxqrpuq7U</w:t>
        </w:r>
      </w:hyperlink>
    </w:p>
    <w:p w14:paraId="5563AA42" w14:textId="1F4D27C7" w:rsidR="00932628" w:rsidRDefault="00932628" w:rsidP="00BF1560">
      <w:pPr>
        <w:tabs>
          <w:tab w:val="left" w:pos="2676"/>
        </w:tabs>
      </w:pPr>
    </w:p>
    <w:p w14:paraId="319EAB54" w14:textId="316F476F" w:rsidR="00932628" w:rsidRDefault="00932628" w:rsidP="00BF1560">
      <w:pPr>
        <w:tabs>
          <w:tab w:val="left" w:pos="2676"/>
        </w:tabs>
      </w:pPr>
      <w:proofErr w:type="spellStart"/>
      <w:r>
        <w:t>casti</w:t>
      </w:r>
      <w:proofErr w:type="spellEnd"/>
      <w:r>
        <w:t xml:space="preserve"> de protective</w:t>
      </w:r>
    </w:p>
    <w:p w14:paraId="22084EAA" w14:textId="728C3C81" w:rsidR="00932628" w:rsidRDefault="00932628" w:rsidP="00BF1560">
      <w:pPr>
        <w:tabs>
          <w:tab w:val="left" w:pos="2676"/>
        </w:tabs>
        <w:rPr>
          <w:noProof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Scopul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căștilor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schi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este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a reduce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șansele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avea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un traumatism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cranian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în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timpul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schiului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Căștile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schi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ajută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de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asemenea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asigure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căldură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capului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deoarece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acestea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constau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dintr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-un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căptușeală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interioară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care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captează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căldura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Căștile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sunt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disponibile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în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mai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multe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stiluri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și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în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mod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obișnuit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constau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dintr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-o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carcasă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din plastic dur /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rășină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cu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căptușeală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interioară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Căștile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schi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moderne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pot include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multe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caracteristici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suplimentare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cum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fi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guri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aerisire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apărătoare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căști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căști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ochelari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protecție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și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suporturi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pentru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camere</w:t>
      </w:r>
      <w:proofErr w:type="spellEnd"/>
    </w:p>
    <w:p w14:paraId="6DFBB26A" w14:textId="64447D3E" w:rsidR="00932628" w:rsidRDefault="00932628" w:rsidP="00BF1560">
      <w:pPr>
        <w:tabs>
          <w:tab w:val="left" w:pos="2676"/>
        </w:tabs>
      </w:pPr>
      <w:r>
        <w:rPr>
          <w:noProof/>
        </w:rPr>
        <w:drawing>
          <wp:inline distT="0" distB="0" distL="0" distR="0" wp14:anchorId="4F31996C" wp14:editId="7DC99D92">
            <wp:extent cx="1112520" cy="11125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5D40D82" wp14:editId="00EAFFE9">
            <wp:extent cx="1097280" cy="1097280"/>
            <wp:effectExtent l="0" t="0" r="762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1E40C" wp14:editId="21F66452">
            <wp:extent cx="1112520" cy="11125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859010" wp14:editId="48F475CD">
            <wp:extent cx="1264920" cy="12649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619F7" w14:textId="73A17267" w:rsidR="00932628" w:rsidRDefault="00932628" w:rsidP="00BF1560">
      <w:pPr>
        <w:tabs>
          <w:tab w:val="left" w:pos="2676"/>
        </w:tabs>
      </w:pPr>
      <w:r>
        <w:t xml:space="preserve">Solomon driver+         </w:t>
      </w:r>
      <w:r w:rsidRPr="00932628">
        <w:t>ski</w:t>
      </w:r>
      <w:r>
        <w:t xml:space="preserve"> </w:t>
      </w:r>
      <w:r w:rsidRPr="00932628">
        <w:t>race</w:t>
      </w:r>
      <w:r>
        <w:t xml:space="preserve"> </w:t>
      </w:r>
      <w:proofErr w:type="spellStart"/>
      <w:r w:rsidRPr="00932628">
        <w:t>uvex</w:t>
      </w:r>
      <w:proofErr w:type="spellEnd"/>
      <w:r>
        <w:t xml:space="preserve"> </w:t>
      </w:r>
      <w:r w:rsidRPr="00932628">
        <w:t>race</w:t>
      </w:r>
      <w:r>
        <w:t xml:space="preserve">     Solomon spell+                </w:t>
      </w:r>
      <w:proofErr w:type="spellStart"/>
      <w:r w:rsidRPr="00932628">
        <w:t>uvex</w:t>
      </w:r>
      <w:proofErr w:type="spellEnd"/>
      <w:r>
        <w:t xml:space="preserve"> </w:t>
      </w:r>
      <w:proofErr w:type="spellStart"/>
      <w:r w:rsidRPr="00932628">
        <w:t>hlmt</w:t>
      </w:r>
      <w:proofErr w:type="spellEnd"/>
    </w:p>
    <w:p w14:paraId="13AEDD85" w14:textId="3674F3C9" w:rsidR="00932628" w:rsidRDefault="00932628" w:rsidP="00BF1560">
      <w:pPr>
        <w:tabs>
          <w:tab w:val="left" w:pos="2676"/>
        </w:tabs>
      </w:pPr>
    </w:p>
    <w:p w14:paraId="3FB92FE6" w14:textId="3E6F6824" w:rsidR="00932628" w:rsidRDefault="00932628" w:rsidP="00BF1560">
      <w:pPr>
        <w:tabs>
          <w:tab w:val="left" w:pos="2676"/>
        </w:tabs>
      </w:pPr>
    </w:p>
    <w:p w14:paraId="52FB01E5" w14:textId="02849FB6" w:rsidR="00932628" w:rsidRDefault="00932628" w:rsidP="00BF1560">
      <w:pPr>
        <w:tabs>
          <w:tab w:val="left" w:pos="2676"/>
        </w:tabs>
      </w:pPr>
    </w:p>
    <w:p w14:paraId="34EFC3B6" w14:textId="6D33F89B" w:rsidR="00932628" w:rsidRDefault="00932628" w:rsidP="00BF1560">
      <w:pPr>
        <w:tabs>
          <w:tab w:val="left" w:pos="2676"/>
        </w:tabs>
      </w:pPr>
    </w:p>
    <w:p w14:paraId="426C8D5E" w14:textId="4D68CCDD" w:rsidR="00520A31" w:rsidRDefault="00932628" w:rsidP="00BF1560">
      <w:pPr>
        <w:tabs>
          <w:tab w:val="left" w:pos="2676"/>
        </w:tabs>
      </w:pPr>
      <w:proofErr w:type="spellStart"/>
      <w:r>
        <w:t>Despre</w:t>
      </w:r>
      <w:proofErr w:type="spellEnd"/>
      <w:r>
        <w:t>:</w:t>
      </w:r>
    </w:p>
    <w:p w14:paraId="4888128D" w14:textId="3A5B589D" w:rsidR="00520A31" w:rsidRDefault="00520A31" w:rsidP="00BF1560">
      <w:pPr>
        <w:tabs>
          <w:tab w:val="left" w:pos="2676"/>
        </w:tabs>
      </w:pPr>
      <w:proofErr w:type="spellStart"/>
      <w:r>
        <w:t>Sporturile</w:t>
      </w:r>
      <w:proofErr w:type="spellEnd"/>
      <w:r>
        <w:t xml:space="preserve"> de </w:t>
      </w:r>
      <w:proofErr w:type="spellStart"/>
      <w:r>
        <w:t>iarna</w:t>
      </w:r>
      <w:proofErr w:type="spellEnd"/>
      <w:r>
        <w:t xml:space="preserve"> au </w:t>
      </w:r>
      <w:proofErr w:type="spellStart"/>
      <w:r>
        <w:t>devenit</w:t>
      </w:r>
      <w:proofErr w:type="spellEnd"/>
      <w:r>
        <w:t xml:space="preserve"> din </w:t>
      </w:r>
      <w:proofErr w:type="spellStart"/>
      <w:r>
        <w:t>ce</w:t>
      </w:r>
      <w:proofErr w:type="spellEnd"/>
      <w:r>
        <w:t xml:space="preserve"> in </w:t>
      </w:r>
      <w:proofErr w:type="spellStart"/>
      <w:r>
        <w:t>ce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adorate </w:t>
      </w:r>
      <w:proofErr w:type="spellStart"/>
      <w:r>
        <w:t>si</w:t>
      </w:r>
      <w:proofErr w:type="spellEnd"/>
      <w:r>
        <w:t xml:space="preserve"> </w:t>
      </w:r>
      <w:proofErr w:type="spellStart"/>
      <w:r>
        <w:t>odata</w:t>
      </w:r>
      <w:proofErr w:type="spellEnd"/>
      <w:r>
        <w:t xml:space="preserve"> cu </w:t>
      </w:r>
      <w:proofErr w:type="spellStart"/>
      <w:r>
        <w:t>acestea</w:t>
      </w:r>
      <w:proofErr w:type="spellEnd"/>
      <w:r>
        <w:t xml:space="preserve">, </w:t>
      </w:r>
      <w:proofErr w:type="spellStart"/>
      <w:r>
        <w:t>echipamentele</w:t>
      </w:r>
      <w:proofErr w:type="spellEnd"/>
      <w:r>
        <w:t xml:space="preserve"> sportive au </w:t>
      </w:r>
      <w:proofErr w:type="spellStart"/>
      <w:r>
        <w:t>evoluat</w:t>
      </w:r>
      <w:proofErr w:type="spellEnd"/>
      <w:r>
        <w:t xml:space="preserve"> cu </w:t>
      </w:r>
      <w:proofErr w:type="spellStart"/>
      <w:r>
        <w:t>performante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protectii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bune</w:t>
      </w:r>
      <w:proofErr w:type="spellEnd"/>
      <w:r>
        <w:t>.</w:t>
      </w:r>
    </w:p>
    <w:p w14:paraId="5D635C2B" w14:textId="0DF6039F" w:rsidR="00520A31" w:rsidRDefault="00520A31" w:rsidP="00BF1560">
      <w:pPr>
        <w:tabs>
          <w:tab w:val="left" w:pos="2676"/>
        </w:tabs>
      </w:pPr>
      <w:proofErr w:type="spellStart"/>
      <w:r>
        <w:t>Noi</w:t>
      </w:r>
      <w:proofErr w:type="spellEnd"/>
      <w:r>
        <w:t xml:space="preserve"> </w:t>
      </w:r>
      <w:proofErr w:type="spellStart"/>
      <w:r>
        <w:t>suntem</w:t>
      </w:r>
      <w:proofErr w:type="spellEnd"/>
      <w:r>
        <w:t xml:space="preserve"> winter sport equipment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venim</w:t>
      </w:r>
      <w:proofErr w:type="spellEnd"/>
      <w:r>
        <w:t xml:space="preserve"> in </w:t>
      </w:r>
      <w:proofErr w:type="spellStart"/>
      <w:r>
        <w:t>ajutorul</w:t>
      </w:r>
      <w:proofErr w:type="spellEnd"/>
      <w:r>
        <w:t xml:space="preserve"> tau cu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performante</w:t>
      </w:r>
      <w:proofErr w:type="spellEnd"/>
      <w:r>
        <w:t xml:space="preserve"> </w:t>
      </w:r>
      <w:proofErr w:type="spellStart"/>
      <w:r>
        <w:t>echipamente</w:t>
      </w:r>
      <w:proofErr w:type="spellEnd"/>
      <w:r>
        <w:t xml:space="preserve"> de ski </w:t>
      </w:r>
      <w:proofErr w:type="spellStart"/>
      <w:r>
        <w:t>si</w:t>
      </w:r>
      <w:proofErr w:type="spellEnd"/>
      <w:r>
        <w:t xml:space="preserve"> </w:t>
      </w:r>
      <w:proofErr w:type="gramStart"/>
      <w:r>
        <w:t>snowboarding .</w:t>
      </w:r>
      <w:proofErr w:type="gramEnd"/>
    </w:p>
    <w:p w14:paraId="31F595D9" w14:textId="736F9E7A" w:rsidR="00520A31" w:rsidRDefault="00520A31" w:rsidP="00BF1560">
      <w:pPr>
        <w:tabs>
          <w:tab w:val="left" w:pos="2676"/>
        </w:tabs>
      </w:pPr>
      <w:proofErr w:type="spellStart"/>
      <w:r>
        <w:t>Pentru</w:t>
      </w:r>
      <w:proofErr w:type="spellEnd"/>
      <w:r>
        <w:t xml:space="preserve"> </w:t>
      </w:r>
      <w:proofErr w:type="spellStart"/>
      <w:r>
        <w:t>preturi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rugam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accesati</w:t>
      </w:r>
      <w:proofErr w:type="spellEnd"/>
      <w:r>
        <w:t xml:space="preserve"> </w:t>
      </w:r>
      <w:proofErr w:type="spellStart"/>
      <w:r>
        <w:t>sectiunea</w:t>
      </w:r>
      <w:proofErr w:type="spellEnd"/>
      <w:r>
        <w:t xml:space="preserve"> contact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lua</w:t>
      </w:r>
      <w:proofErr w:type="spellEnd"/>
      <w:r>
        <w:t xml:space="preserve"> </w:t>
      </w:r>
      <w:proofErr w:type="spellStart"/>
      <w:r>
        <w:t>legatura</w:t>
      </w:r>
      <w:proofErr w:type="spellEnd"/>
      <w:r>
        <w:t xml:space="preserve"> cu un operator. </w:t>
      </w:r>
    </w:p>
    <w:p w14:paraId="1C1FA409" w14:textId="04E4AE89" w:rsidR="00520A31" w:rsidRDefault="00520A31" w:rsidP="00BF1560">
      <w:pPr>
        <w:tabs>
          <w:tab w:val="left" w:pos="2676"/>
        </w:tabs>
      </w:pPr>
    </w:p>
    <w:p w14:paraId="54087943" w14:textId="6420E1B8" w:rsidR="00520A31" w:rsidRDefault="00520A31" w:rsidP="00BF1560">
      <w:pPr>
        <w:tabs>
          <w:tab w:val="left" w:pos="2676"/>
        </w:tabs>
      </w:pPr>
    </w:p>
    <w:p w14:paraId="5C803CA3" w14:textId="12051794" w:rsidR="00520A31" w:rsidRDefault="00520A31" w:rsidP="00BF1560">
      <w:pPr>
        <w:tabs>
          <w:tab w:val="left" w:pos="2676"/>
        </w:tabs>
      </w:pPr>
      <w:proofErr w:type="gramStart"/>
      <w:r>
        <w:lastRenderedPageBreak/>
        <w:t>Contact :</w:t>
      </w:r>
      <w:proofErr w:type="gramEnd"/>
    </w:p>
    <w:p w14:paraId="68663E1D" w14:textId="6125E067" w:rsidR="00520A31" w:rsidRDefault="00520A31" w:rsidP="00BF1560">
      <w:pPr>
        <w:tabs>
          <w:tab w:val="left" w:pos="2676"/>
        </w:tabs>
      </w:pPr>
      <w:r>
        <w:t>Email: ….@yahoo.com</w:t>
      </w:r>
    </w:p>
    <w:p w14:paraId="051EAAE9" w14:textId="2ECEE419" w:rsidR="00520A31" w:rsidRPr="00BF1560" w:rsidRDefault="00520A31" w:rsidP="00BF1560">
      <w:pPr>
        <w:tabs>
          <w:tab w:val="left" w:pos="2676"/>
        </w:tabs>
      </w:pPr>
      <w:r>
        <w:t>Nr de telefon:07********</w:t>
      </w:r>
    </w:p>
    <w:sectPr w:rsidR="00520A31" w:rsidRPr="00BF1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57145" w14:textId="77777777" w:rsidR="00BF1560" w:rsidRDefault="00BF1560" w:rsidP="00BF1560">
      <w:pPr>
        <w:spacing w:after="0" w:line="240" w:lineRule="auto"/>
      </w:pPr>
      <w:r>
        <w:separator/>
      </w:r>
    </w:p>
  </w:endnote>
  <w:endnote w:type="continuationSeparator" w:id="0">
    <w:p w14:paraId="75F3181E" w14:textId="77777777" w:rsidR="00BF1560" w:rsidRDefault="00BF1560" w:rsidP="00BF1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1F2D3" w14:textId="77777777" w:rsidR="00BF1560" w:rsidRDefault="00BF1560" w:rsidP="00BF1560">
      <w:pPr>
        <w:spacing w:after="0" w:line="240" w:lineRule="auto"/>
      </w:pPr>
      <w:r>
        <w:separator/>
      </w:r>
    </w:p>
  </w:footnote>
  <w:footnote w:type="continuationSeparator" w:id="0">
    <w:p w14:paraId="1904B218" w14:textId="77777777" w:rsidR="00BF1560" w:rsidRDefault="00BF1560" w:rsidP="00BF1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52676"/>
    <w:multiLevelType w:val="hybridMultilevel"/>
    <w:tmpl w:val="8CCE55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90A3E"/>
    <w:multiLevelType w:val="hybridMultilevel"/>
    <w:tmpl w:val="14BA8EDE"/>
    <w:lvl w:ilvl="0" w:tplc="198090D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 w:themeColor="text1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AC"/>
    <w:rsid w:val="001824A5"/>
    <w:rsid w:val="003D706F"/>
    <w:rsid w:val="004E4697"/>
    <w:rsid w:val="00520A31"/>
    <w:rsid w:val="00932628"/>
    <w:rsid w:val="00972857"/>
    <w:rsid w:val="00BF1560"/>
    <w:rsid w:val="00DA3FAC"/>
    <w:rsid w:val="00F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B63A3"/>
  <w15:chartTrackingRefBased/>
  <w15:docId w15:val="{E5199A3D-7E94-4C43-AA9E-45542C05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3F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7CF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E7CF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1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560"/>
  </w:style>
  <w:style w:type="paragraph" w:styleId="Footer">
    <w:name w:val="footer"/>
    <w:basedOn w:val="Normal"/>
    <w:link w:val="FooterChar"/>
    <w:uiPriority w:val="99"/>
    <w:unhideWhenUsed/>
    <w:rsid w:val="00BF1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9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7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21" Type="http://schemas.openxmlformats.org/officeDocument/2006/relationships/image" Target="media/image10.jpeg"/><Relationship Id="rId34" Type="http://schemas.openxmlformats.org/officeDocument/2006/relationships/image" Target="media/image22.jpeg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uW4F8AEiofk" TargetMode="External"/><Relationship Id="rId17" Type="http://schemas.openxmlformats.org/officeDocument/2006/relationships/hyperlink" Target="https://en.wikipedia.org/wiki/Snowboarding" TargetMode="External"/><Relationship Id="rId25" Type="http://schemas.openxmlformats.org/officeDocument/2006/relationships/image" Target="media/image14.jpeg"/><Relationship Id="rId33" Type="http://schemas.openxmlformats.org/officeDocument/2006/relationships/image" Target="media/image21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d-KYSghUMWs" TargetMode="External"/><Relationship Id="rId24" Type="http://schemas.openxmlformats.org/officeDocument/2006/relationships/image" Target="media/image13.jpeg"/><Relationship Id="rId32" Type="http://schemas.openxmlformats.org/officeDocument/2006/relationships/hyperlink" Target="https://www.youtube.com/watch?v=Jhkxqrpuq7U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image" Target="media/image24.jpeg"/><Relationship Id="rId10" Type="http://schemas.openxmlformats.org/officeDocument/2006/relationships/image" Target="media/image2.jpeg"/><Relationship Id="rId19" Type="http://schemas.openxmlformats.org/officeDocument/2006/relationships/image" Target="media/image8.jpeg"/><Relationship Id="rId31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openxmlformats.org/officeDocument/2006/relationships/hyperlink" Target="https://ro.wikipedia.org/wiki/Schi_nautic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image" Target="media/image23.jpeg"/><Relationship Id="rId8" Type="http://schemas.openxmlformats.org/officeDocument/2006/relationships/hyperlink" Target="https://ro.wikipedia.org/wiki/Sport_de_iarn%C4%8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Gheorghe</dc:creator>
  <cp:keywords/>
  <dc:description/>
  <cp:lastModifiedBy>Stefan Gheorghe</cp:lastModifiedBy>
  <cp:revision>2</cp:revision>
  <dcterms:created xsi:type="dcterms:W3CDTF">2020-12-10T20:55:00Z</dcterms:created>
  <dcterms:modified xsi:type="dcterms:W3CDTF">2020-12-10T20:55:00Z</dcterms:modified>
</cp:coreProperties>
</file>