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7D14BBC2" w:rsidR="002F612B" w:rsidRDefault="00AA39FE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216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9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759CFC6D" w:rsidR="002F612B" w:rsidRDefault="00AA39FE">
      <w:pPr>
        <w:pStyle w:val="Textoindependiente"/>
        <w:ind w:left="775"/>
      </w:pPr>
      <w:r>
        <w:t xml:space="preserve">Reunión del </w:t>
      </w:r>
      <w:r w:rsidR="00363271">
        <w:t>23</w:t>
      </w:r>
      <w:r>
        <w:t xml:space="preserve"> de agosto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19161AE8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00</w:t>
      </w:r>
      <w:r w:rsidR="00363271">
        <w:rPr>
          <w:rFonts w:ascii="Times New Roman" w:hAnsi="Times New Roman"/>
          <w:b/>
          <w:sz w:val="24"/>
        </w:rPr>
        <w:t>3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392B42CD" w:rsidR="002F612B" w:rsidRDefault="00000000">
      <w:pPr>
        <w:pStyle w:val="Textoindependiente"/>
        <w:spacing w:before="62"/>
        <w:ind w:left="775"/>
      </w:pPr>
      <w:r>
        <w:t xml:space="preserve">Lugar </w:t>
      </w:r>
      <w:r w:rsidR="00363271">
        <w:t>3-219</w:t>
      </w:r>
      <w:r w:rsidR="00B45A9D">
        <w:t xml:space="preserve"> </w:t>
      </w:r>
      <w:r>
        <w:t xml:space="preserve">Fecha: </w:t>
      </w:r>
      <w:r w:rsidR="00363271">
        <w:t>23</w:t>
      </w:r>
      <w:r w:rsidR="00AA39FE">
        <w:t xml:space="preserve"> de agosto del 2023</w:t>
      </w:r>
    </w:p>
    <w:p w14:paraId="63CC728F" w14:textId="1C8D88A9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15834112;mso-position-horizontal-relative:page" filled="f" strokeweight=".5pt">
            <v:textbox inset="0,0,0,0">
              <w:txbxContent>
                <w:p w14:paraId="1AA80554" w14:textId="5BB74D51" w:rsidR="002F612B" w:rsidRPr="00B45A9D" w:rsidRDefault="00363271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Realizar los guiones según la plantilla dada por el profesor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363271">
        <w:rPr>
          <w:spacing w:val="1"/>
        </w:rPr>
        <w:t>11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</w:t>
      </w:r>
      <w:r w:rsidR="00363271">
        <w:t>3</w:t>
      </w:r>
      <w:r w:rsidR="00AA39FE">
        <w:t xml:space="preserve">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77777777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2E43C45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56A059ED" w14:textId="23E9287F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5B4FE9D0" w14:textId="724316C0" w:rsidR="00AA39FE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Felipe</w:t>
                  </w:r>
                </w:p>
                <w:p w14:paraId="54AE7793" w14:textId="3550F745" w:rsidR="00AA39FE" w:rsidRPr="00AA39FE" w:rsidRDefault="00AA39FE">
                  <w:pPr>
                    <w:pStyle w:val="Textoindependiente"/>
                    <w:ind w:left="102" w:right="8591"/>
                    <w:rPr>
                      <w:lang w:val="es-CO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1CCAEB20">
                <wp:extent cx="6106160" cy="680085"/>
                <wp:effectExtent l="9525" t="5715" r="8890" b="952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80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833019" w14:textId="38709A2B" w:rsidR="00615131" w:rsidRPr="00AA39FE" w:rsidRDefault="00615131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" filled="f" strokeweight=".5pt">
                <v:textbox inset="0,0,0,0">
                  <w:txbxContent>
                    <w:p w14:paraId="3E833019" w14:textId="38709A2B" w:rsidR="00615131" w:rsidRPr="00AA39FE" w:rsidRDefault="00615131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47EDF7F">
                <wp:extent cx="6106160" cy="832485"/>
                <wp:effectExtent l="0" t="0" r="27940" b="24765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8324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6419EFD0" w:rsidR="00615131" w:rsidRPr="00AA39FE" w:rsidRDefault="00363271" w:rsidP="00615131">
                            <w:pPr>
                              <w:pStyle w:val="Textoindependiente"/>
                              <w:ind w:left="102" w:right="8591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Profesor Cesar Augusto Jaramillo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" filled="f" strokeweight=".5pt">
                <v:textbox inset="0,0,0,0">
                  <w:txbxContent>
                    <w:p w14:paraId="748D2DA7" w14:textId="6419EFD0" w:rsidR="00615131" w:rsidRPr="00AA39FE" w:rsidRDefault="00363271" w:rsidP="00615131">
                      <w:pPr>
                        <w:pStyle w:val="Textoindependiente"/>
                        <w:ind w:left="102" w:right="8591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Profesor Cesar Augusto Jaramillo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4.75pt;margin-top:14.8pt;width:490.55pt;height:52.95pt;z-index:-15727104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09334BD3" w14:textId="77777777" w:rsidR="00363271" w:rsidRDefault="00363271">
                    <w:pPr>
                      <w:spacing w:before="10"/>
                      <w:ind w:left="74" w:right="96"/>
                      <w:rPr>
                        <w:b/>
                      </w:rPr>
                    </w:pPr>
                    <w:r>
                      <w:rPr>
                        <w:b/>
                      </w:rPr>
                      <w:t>Aclaración de dudas:</w:t>
                    </w:r>
                  </w:p>
                  <w:p w14:paraId="003E6A6E" w14:textId="77777777" w:rsidR="00363271" w:rsidRPr="00363271" w:rsidRDefault="00363271" w:rsidP="00363271">
                    <w:pPr>
                      <w:pStyle w:val="paragraph"/>
                      <w:numPr>
                        <w:ilvl w:val="0"/>
                        <w:numId w:val="2"/>
                      </w:numPr>
                      <w:spacing w:before="0" w:beforeAutospacing="0" w:after="0" w:afterAutospacing="0"/>
                      <w:ind w:left="1080"/>
                      <w:textAlignment w:val="baseline"/>
                      <w:rPr>
                        <w:rFonts w:ascii="Symbol" w:hAnsi="Symbol"/>
                        <w:sz w:val="22"/>
                        <w:szCs w:val="22"/>
                      </w:rPr>
                    </w:pPr>
                    <w:r>
                      <w:rPr>
                        <w:rStyle w:val="normaltextrun"/>
                        <w:rFonts w:ascii="Calibri" w:eastAsia="Cambria" w:hAnsi="Calibri" w:cs="Calibri"/>
                        <w:sz w:val="22"/>
                        <w:szCs w:val="22"/>
                      </w:rPr>
                      <w:t>Todos los diagramas que hagamos se entregan en el siguiente sprint</w:t>
                    </w:r>
                    <w:r w:rsidRPr="00363271">
                      <w:rPr>
                        <w:rStyle w:val="eop"/>
                        <w:rFonts w:ascii="Calibri" w:hAnsi="Calibri" w:cs="Calibri"/>
                        <w:sz w:val="22"/>
                        <w:szCs w:val="22"/>
                      </w:rPr>
                      <w:t> </w:t>
                    </w:r>
                  </w:p>
                  <w:p w14:paraId="7585A179" w14:textId="77777777" w:rsidR="00363271" w:rsidRPr="00363271" w:rsidRDefault="00363271" w:rsidP="00363271">
                    <w:pPr>
                      <w:pStyle w:val="paragraph"/>
                      <w:numPr>
                        <w:ilvl w:val="0"/>
                        <w:numId w:val="2"/>
                      </w:numPr>
                      <w:spacing w:before="0" w:beforeAutospacing="0" w:after="0" w:afterAutospacing="0"/>
                      <w:ind w:left="1080"/>
                      <w:textAlignment w:val="baseline"/>
                      <w:rPr>
                        <w:rFonts w:ascii="Symbol" w:hAnsi="Symbol"/>
                        <w:sz w:val="22"/>
                        <w:szCs w:val="22"/>
                      </w:rPr>
                    </w:pPr>
                    <w:r>
                      <w:rPr>
                        <w:rStyle w:val="normaltextrun"/>
                        <w:rFonts w:ascii="Calibri" w:eastAsia="Cambria" w:hAnsi="Calibri" w:cs="Calibri"/>
                        <w:sz w:val="22"/>
                        <w:szCs w:val="22"/>
                      </w:rPr>
                      <w:t>Algo que sea correcto no necesariamente es buena práctica (caminar desnudo en la casa).</w:t>
                    </w:r>
                    <w:r w:rsidRPr="00363271">
                      <w:rPr>
                        <w:rStyle w:val="eop"/>
                        <w:rFonts w:ascii="Calibri" w:hAnsi="Calibri" w:cs="Calibri"/>
                        <w:sz w:val="22"/>
                        <w:szCs w:val="22"/>
                      </w:rPr>
                      <w:t> </w:t>
                    </w:r>
                  </w:p>
                  <w:p w14:paraId="2290A2E9" w14:textId="77777777" w:rsidR="00363271" w:rsidRPr="00363271" w:rsidRDefault="00363271" w:rsidP="00363271">
                    <w:pPr>
                      <w:pStyle w:val="paragraph"/>
                      <w:numPr>
                        <w:ilvl w:val="0"/>
                        <w:numId w:val="2"/>
                      </w:numPr>
                      <w:spacing w:before="0" w:beforeAutospacing="0" w:after="0" w:afterAutospacing="0"/>
                      <w:ind w:left="1080"/>
                      <w:textAlignment w:val="baseline"/>
                      <w:rPr>
                        <w:rFonts w:ascii="Symbol" w:hAnsi="Symbol"/>
                        <w:sz w:val="22"/>
                        <w:szCs w:val="22"/>
                      </w:rPr>
                    </w:pPr>
                    <w:r>
                      <w:rPr>
                        <w:rStyle w:val="normaltextrun"/>
                        <w:rFonts w:ascii="Calibri" w:eastAsia="Cambria" w:hAnsi="Calibri" w:cs="Calibri"/>
                        <w:sz w:val="22"/>
                        <w:szCs w:val="22"/>
                      </w:rPr>
                      <w:t>Hoy acabamos los guiones de casos de uso según la nueva plantilla subida.</w:t>
                    </w:r>
                    <w:r w:rsidRPr="00363271">
                      <w:rPr>
                        <w:rStyle w:val="eop"/>
                        <w:rFonts w:ascii="Calibri" w:hAnsi="Calibri" w:cs="Calibri"/>
                        <w:sz w:val="22"/>
                        <w:szCs w:val="22"/>
                      </w:rPr>
                      <w:t> </w:t>
                    </w:r>
                  </w:p>
                  <w:p w14:paraId="21C68190" w14:textId="77777777" w:rsidR="00363271" w:rsidRPr="00363271" w:rsidRDefault="00363271" w:rsidP="00363271">
                    <w:pPr>
                      <w:pStyle w:val="paragraph"/>
                      <w:numPr>
                        <w:ilvl w:val="0"/>
                        <w:numId w:val="2"/>
                      </w:numPr>
                      <w:spacing w:before="0" w:beforeAutospacing="0" w:after="0" w:afterAutospacing="0"/>
                      <w:ind w:left="1080"/>
                      <w:textAlignment w:val="baseline"/>
                      <w:rPr>
                        <w:rFonts w:ascii="Symbol" w:hAnsi="Symbol"/>
                        <w:sz w:val="22"/>
                        <w:szCs w:val="22"/>
                      </w:rPr>
                    </w:pPr>
                    <w:r>
                      <w:rPr>
                        <w:rStyle w:val="normaltextrun"/>
                        <w:rFonts w:ascii="Calibri" w:eastAsia="Cambria" w:hAnsi="Calibri" w:cs="Calibri"/>
                        <w:sz w:val="22"/>
                        <w:szCs w:val="22"/>
                      </w:rPr>
                      <w:t>El viernes empezamos a ver Mockups</w:t>
                    </w:r>
                    <w:r w:rsidRPr="00363271">
                      <w:rPr>
                        <w:rStyle w:val="eop"/>
                        <w:rFonts w:ascii="Calibri" w:hAnsi="Calibri" w:cs="Calibri"/>
                        <w:sz w:val="22"/>
                        <w:szCs w:val="22"/>
                      </w:rPr>
                      <w:t> </w:t>
                    </w:r>
                  </w:p>
                  <w:p w14:paraId="57653EA3" w14:textId="77777777" w:rsidR="00363271" w:rsidRPr="00363271" w:rsidRDefault="00363271" w:rsidP="00363271">
                    <w:pPr>
                      <w:pStyle w:val="paragraph"/>
                      <w:numPr>
                        <w:ilvl w:val="0"/>
                        <w:numId w:val="2"/>
                      </w:numPr>
                      <w:spacing w:before="0" w:beforeAutospacing="0" w:after="0" w:afterAutospacing="0"/>
                      <w:ind w:left="1080"/>
                      <w:textAlignment w:val="baseline"/>
                      <w:rPr>
                        <w:rFonts w:ascii="Symbol" w:hAnsi="Symbol"/>
                        <w:sz w:val="22"/>
                        <w:szCs w:val="22"/>
                      </w:rPr>
                    </w:pPr>
                    <w:r>
                      <w:rPr>
                        <w:rStyle w:val="normaltextrun"/>
                        <w:rFonts w:ascii="Calibri" w:eastAsia="Cambria" w:hAnsi="Calibri" w:cs="Calibri"/>
                        <w:sz w:val="22"/>
                        <w:szCs w:val="22"/>
                      </w:rPr>
                      <w:t>No hay una fórmula mágica para hacer diagramas de caso de uso</w:t>
                    </w:r>
                    <w:r w:rsidRPr="00363271">
                      <w:rPr>
                        <w:rStyle w:val="eop"/>
                        <w:rFonts w:ascii="Calibri" w:hAnsi="Calibri" w:cs="Calibri"/>
                        <w:sz w:val="22"/>
                        <w:szCs w:val="22"/>
                      </w:rPr>
                      <w:t> </w:t>
                    </w:r>
                  </w:p>
                  <w:p w14:paraId="6220DE6F" w14:textId="77777777" w:rsidR="00363271" w:rsidRPr="00363271" w:rsidRDefault="00363271" w:rsidP="00363271">
                    <w:pPr>
                      <w:pStyle w:val="paragraph"/>
                      <w:numPr>
                        <w:ilvl w:val="0"/>
                        <w:numId w:val="2"/>
                      </w:numPr>
                      <w:spacing w:before="0" w:beforeAutospacing="0" w:after="0" w:afterAutospacing="0"/>
                      <w:ind w:left="1080"/>
                      <w:textAlignment w:val="baseline"/>
                      <w:rPr>
                        <w:rFonts w:ascii="Symbol" w:hAnsi="Symbol"/>
                        <w:sz w:val="22"/>
                        <w:szCs w:val="22"/>
                      </w:rPr>
                    </w:pPr>
                    <w:r>
                      <w:rPr>
                        <w:rStyle w:val="normaltextrun"/>
                        <w:rFonts w:ascii="Calibri" w:eastAsia="Cambria" w:hAnsi="Calibri" w:cs="Calibri"/>
                        <w:sz w:val="22"/>
                        <w:szCs w:val="22"/>
                      </w:rPr>
                      <w:t>Las excepciones son cosas que pueden impedir que el caso de uso se lleve a cabo</w:t>
                    </w:r>
                    <w:r w:rsidRPr="00363271">
                      <w:rPr>
                        <w:rStyle w:val="eop"/>
                        <w:rFonts w:ascii="Calibri" w:hAnsi="Calibri" w:cs="Calibri"/>
                        <w:sz w:val="22"/>
                        <w:szCs w:val="22"/>
                      </w:rPr>
                      <w:t> </w:t>
                    </w:r>
                  </w:p>
                  <w:p w14:paraId="220245C2" w14:textId="77777777" w:rsidR="00363271" w:rsidRPr="00363271" w:rsidRDefault="00363271" w:rsidP="00363271">
                    <w:pPr>
                      <w:pStyle w:val="paragraph"/>
                      <w:numPr>
                        <w:ilvl w:val="0"/>
                        <w:numId w:val="2"/>
                      </w:numPr>
                      <w:spacing w:before="0" w:beforeAutospacing="0" w:after="0" w:afterAutospacing="0"/>
                      <w:ind w:left="1080"/>
                      <w:textAlignment w:val="baseline"/>
                      <w:rPr>
                        <w:rFonts w:ascii="Symbol" w:hAnsi="Symbol"/>
                        <w:sz w:val="22"/>
                        <w:szCs w:val="22"/>
                      </w:rPr>
                    </w:pPr>
                    <w:r>
                      <w:rPr>
                        <w:rStyle w:val="normaltextrun"/>
                        <w:rFonts w:ascii="Calibri" w:eastAsia="Cambria" w:hAnsi="Calibri" w:cs="Calibri"/>
                        <w:sz w:val="22"/>
                        <w:szCs w:val="22"/>
                      </w:rPr>
                      <w:t>Los flujos alternos son situaciones en donde el caso de uso se ejecuta llamando a otro caso de uso</w:t>
                    </w:r>
                    <w:r w:rsidRPr="00363271">
                      <w:rPr>
                        <w:rStyle w:val="eop"/>
                        <w:rFonts w:ascii="Calibri" w:hAnsi="Calibri" w:cs="Calibri"/>
                        <w:sz w:val="22"/>
                        <w:szCs w:val="22"/>
                      </w:rPr>
                      <w:t> </w:t>
                    </w:r>
                  </w:p>
                  <w:p w14:paraId="4C3AD980" w14:textId="77777777" w:rsidR="00363271" w:rsidRDefault="00363271" w:rsidP="00363271">
                    <w:pPr>
                      <w:pStyle w:val="paragraph"/>
                      <w:numPr>
                        <w:ilvl w:val="0"/>
                        <w:numId w:val="2"/>
                      </w:numPr>
                      <w:spacing w:before="0" w:beforeAutospacing="0" w:after="0" w:afterAutospacing="0"/>
                      <w:ind w:left="1080"/>
                      <w:textAlignment w:val="baseline"/>
                      <w:rPr>
                        <w:rFonts w:ascii="Symbol" w:hAnsi="Symbol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Style w:val="normaltextrun"/>
                        <w:rFonts w:ascii="Calibri" w:eastAsia="Cambria" w:hAnsi="Calibri" w:cs="Calibri"/>
                        <w:sz w:val="22"/>
                        <w:szCs w:val="22"/>
                      </w:rPr>
                      <w:t>Inclusiones: relaciones </w:t>
                    </w:r>
                    <w:proofErr w:type="spellStart"/>
                    <w:r>
                      <w:rPr>
                        <w:rStyle w:val="spellingerror"/>
                        <w:rFonts w:ascii="Calibri" w:eastAsia="Cambria" w:hAnsi="Calibri" w:cs="Calibri"/>
                        <w:sz w:val="22"/>
                        <w:szCs w:val="22"/>
                      </w:rPr>
                      <w:t>include</w:t>
                    </w:r>
                    <w:proofErr w:type="spellEnd"/>
                    <w:r>
                      <w:rPr>
                        <w:rStyle w:val="eop"/>
                        <w:rFonts w:ascii="Calibri" w:hAnsi="Calibri" w:cs="Calibri"/>
                        <w:sz w:val="22"/>
                        <w:szCs w:val="22"/>
                        <w:lang w:val="en-US"/>
                      </w:rPr>
                      <w:t> </w:t>
                    </w:r>
                  </w:p>
                  <w:p w14:paraId="4A614048" w14:textId="0EC3D0F0" w:rsidR="002F612B" w:rsidRDefault="00363271">
                    <w:pPr>
                      <w:spacing w:before="10"/>
                      <w:ind w:left="74" w:right="96"/>
                      <w:rPr>
                        <w:b/>
                      </w:rPr>
                    </w:pPr>
                    <w:r>
                      <w:rPr>
                        <w:b/>
                      </w:rPr>
                      <w:br/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77777777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4416" behindDoc="1" locked="0" layoutInCell="1" allowOverlap="1" wp14:anchorId="08FC85B4" wp14:editId="5AA209A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362E1DDE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15584B05" wp14:editId="7742B702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B16692">
        <w:rPr>
          <w:rFonts w:ascii="Times New Roman" w:hAnsi="Times New Roman"/>
          <w:b/>
          <w:sz w:val="24"/>
        </w:rPr>
        <w:t>3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11F75D81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B45A9D">
        <w:rPr>
          <w:b/>
        </w:rPr>
        <w:t>18 de agosto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7DF2A3" wp14:editId="3B1079D8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1404620"/>
                <wp:effectExtent l="0" t="0" r="2413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211E226B" w:rsidR="00F143EC" w:rsidRPr="00F143EC" w:rsidRDefault="00F143EC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Se logró la revisión de la documentación de casos de uso</w:t>
                            </w:r>
                            <w:r w:rsidR="00B45A9D">
                              <w:rPr>
                                <w:lang w:val="es-CO"/>
                              </w:rPr>
                              <w:t>. Se logró la finalización de la primera versión estable del diagrama de casos de uso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">
                <v:textbox style="mso-fit-shape-to-text:t">
                  <w:txbxContent>
                    <w:p w14:paraId="7B5F2880" w14:textId="211E226B" w:rsidR="00F143EC" w:rsidRPr="00F143EC" w:rsidRDefault="00F143E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Se logró la revisión de la documentación de casos de uso</w:t>
                      </w:r>
                      <w:r w:rsidR="00B45A9D">
                        <w:rPr>
                          <w:lang w:val="es-CO"/>
                        </w:rPr>
                        <w:t>. Se logró la finalización de la primera versión estable del diagrama de casos de uso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15723520;mso-wrap-distance-left:0;mso-wrap-distance-right:0;mso-position-horizontal-relative:page" filled="f" strokeweight=".5pt">
            <v:textbox inset="0,0,0,0">
              <w:txbxContent>
                <w:p w14:paraId="51A65766" w14:textId="132C7060" w:rsidR="00F143EC" w:rsidRDefault="00363271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rFonts w:ascii="Times New Roman"/>
                      <w:sz w:val="24"/>
                      <w:lang w:val="es-CO"/>
                    </w:rPr>
                    <w:t>Se logr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mejorar el diagrama de casos de uso y se empez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 xml:space="preserve"> la migraci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ó</w:t>
                  </w:r>
                  <w:r>
                    <w:rPr>
                      <w:rFonts w:ascii="Times New Roman"/>
                      <w:sz w:val="24"/>
                      <w:lang w:val="es-CO"/>
                    </w:rPr>
                    <w:t>n de los guiones al formato planteado.</w:t>
                  </w:r>
                </w:p>
                <w:p w14:paraId="663F1710" w14:textId="77777777" w:rsidR="00363271" w:rsidRDefault="00363271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  <w:p w14:paraId="4EF77B49" w14:textId="77777777" w:rsidR="00363271" w:rsidRPr="00363271" w:rsidRDefault="00363271" w:rsidP="00363271">
                  <w:pPr>
                    <w:rPr>
                      <w:lang w:val="es-CO"/>
                    </w:rPr>
                  </w:pPr>
                  <w:r w:rsidRPr="00363271">
                    <w:t>¿Me surge la pregunta para laboratorio de software, un cliente puede comprar un vuelo sin tener que meterlo en el carrito de compras?</w:t>
                  </w:r>
                  <w:r w:rsidRPr="00363271">
                    <w:rPr>
                      <w:lang w:val="es-CO"/>
                    </w:rPr>
                    <w:t> </w:t>
                  </w:r>
                </w:p>
                <w:p w14:paraId="0741880C" w14:textId="77777777" w:rsidR="00363271" w:rsidRPr="00363271" w:rsidRDefault="00363271" w:rsidP="00363271">
                  <w:pPr>
                    <w:rPr>
                      <w:lang w:val="es-CO"/>
                    </w:rPr>
                  </w:pPr>
                  <w:r w:rsidRPr="00363271">
                    <w:t>R// no, todo va por el carrito</w:t>
                  </w:r>
                  <w:r w:rsidRPr="00363271">
                    <w:rPr>
                      <w:lang w:val="es-CO"/>
                    </w:rPr>
                    <w:t> </w:t>
                  </w:r>
                </w:p>
                <w:p w14:paraId="780CF6BE" w14:textId="77777777" w:rsidR="00363271" w:rsidRPr="00363271" w:rsidRDefault="00363271" w:rsidP="00363271">
                  <w:pPr>
                    <w:rPr>
                      <w:lang w:val="es-CO"/>
                    </w:rPr>
                  </w:pPr>
                  <w:r w:rsidRPr="00363271">
                    <w:rPr>
                      <w:lang w:val="es-CO"/>
                    </w:rPr>
                    <w:t> </w:t>
                  </w:r>
                </w:p>
                <w:p w14:paraId="2462D4AE" w14:textId="77777777" w:rsidR="00363271" w:rsidRPr="00363271" w:rsidRDefault="00363271" w:rsidP="00363271">
                  <w:pPr>
                    <w:rPr>
                      <w:lang w:val="es-CO"/>
                    </w:rPr>
                  </w:pPr>
                  <w:r w:rsidRPr="00363271">
                    <w:t>Un pasajero, al cambiar su silla, ¿Puede elegir pasar de clase económica a clase ejecutiva?</w:t>
                  </w:r>
                  <w:r w:rsidRPr="00363271">
                    <w:rPr>
                      <w:lang w:val="es-CO"/>
                    </w:rPr>
                    <w:t> </w:t>
                  </w:r>
                </w:p>
                <w:p w14:paraId="7E85E236" w14:textId="77777777" w:rsidR="00363271" w:rsidRPr="00363271" w:rsidRDefault="00363271" w:rsidP="00363271">
                  <w:pPr>
                    <w:rPr>
                      <w:lang w:val="es-CO"/>
                    </w:rPr>
                  </w:pPr>
                  <w:r w:rsidRPr="00363271">
                    <w:t>R// en el sistema, nadie se puede cambiar de clase</w:t>
                  </w:r>
                  <w:r w:rsidRPr="00363271">
                    <w:rPr>
                      <w:lang w:val="es-CO"/>
                    </w:rPr>
                    <w:t> </w:t>
                  </w:r>
                </w:p>
                <w:p w14:paraId="71442B00" w14:textId="77777777" w:rsidR="00363271" w:rsidRPr="00363271" w:rsidRDefault="00363271" w:rsidP="00363271">
                  <w:pPr>
                    <w:rPr>
                      <w:lang w:val="es-CO"/>
                    </w:rPr>
                  </w:pPr>
                  <w:r w:rsidRPr="00363271">
                    <w:rPr>
                      <w:lang w:val="es-CO"/>
                    </w:rPr>
                    <w:t> </w:t>
                  </w:r>
                </w:p>
                <w:p w14:paraId="5F3282BA" w14:textId="77777777" w:rsidR="00363271" w:rsidRPr="00363271" w:rsidRDefault="00363271" w:rsidP="00363271">
                  <w:pPr>
                    <w:rPr>
                      <w:lang w:val="es-CO"/>
                    </w:rPr>
                  </w:pPr>
                  <w:r w:rsidRPr="00363271">
                    <w:t>¿Qué pasa si un pasajero que alguien incluyó en un vuelo, lo cancela? ¿Se le reintegra el dinero de su silla al amigo que le compró el asiento?</w:t>
                  </w:r>
                  <w:r w:rsidRPr="00363271">
                    <w:rPr>
                      <w:lang w:val="es-CO"/>
                    </w:rPr>
                    <w:t> </w:t>
                  </w:r>
                </w:p>
                <w:p w14:paraId="2FCE10C8" w14:textId="77777777" w:rsidR="00363271" w:rsidRPr="00363271" w:rsidRDefault="00363271" w:rsidP="00363271">
                  <w:pPr>
                    <w:rPr>
                      <w:lang w:val="es-CO"/>
                    </w:rPr>
                  </w:pPr>
                  <w:r w:rsidRPr="00363271">
                    <w:t>R// sí</w:t>
                  </w:r>
                  <w:r w:rsidRPr="00363271">
                    <w:rPr>
                      <w:lang w:val="es-CO"/>
                    </w:rPr>
                    <w:t> </w:t>
                  </w:r>
                </w:p>
                <w:p w14:paraId="0F66A220" w14:textId="77777777" w:rsidR="00363271" w:rsidRPr="00363271" w:rsidRDefault="00363271" w:rsidP="00363271">
                  <w:pPr>
                    <w:rPr>
                      <w:lang w:val="es-CO"/>
                    </w:rPr>
                  </w:pPr>
                  <w:r w:rsidRPr="00363271">
                    <w:rPr>
                      <w:lang w:val="es-CO"/>
                    </w:rPr>
                    <w:t> </w:t>
                  </w:r>
                </w:p>
                <w:p w14:paraId="6F665474" w14:textId="77777777" w:rsidR="00363271" w:rsidRPr="00363271" w:rsidRDefault="00363271" w:rsidP="00363271">
                  <w:pPr>
                    <w:rPr>
                      <w:lang w:val="es-CO"/>
                    </w:rPr>
                  </w:pPr>
                  <w:r w:rsidRPr="00363271">
                    <w:rPr>
                      <w:lang w:val="es-CO"/>
                    </w:rPr>
                    <w:t> </w:t>
                  </w:r>
                </w:p>
                <w:p w14:paraId="43C2D423" w14:textId="77777777" w:rsidR="00363271" w:rsidRPr="00363271" w:rsidRDefault="00363271" w:rsidP="00363271">
                  <w:pPr>
                    <w:rPr>
                      <w:lang w:val="es-CO"/>
                    </w:rPr>
                  </w:pPr>
                  <w:r w:rsidRPr="00363271">
                    <w:t>¡Total de 5 asientos por vuelo!</w:t>
                  </w:r>
                  <w:r w:rsidRPr="00363271">
                    <w:rPr>
                      <w:lang w:val="es-CO"/>
                    </w:rPr>
                    <w:t> </w:t>
                  </w:r>
                </w:p>
                <w:p w14:paraId="3AE943AC" w14:textId="77777777" w:rsidR="00363271" w:rsidRPr="00615131" w:rsidRDefault="00363271" w:rsidP="00615131">
                  <w:pPr>
                    <w:ind w:left="103"/>
                    <w:rPr>
                      <w:rFonts w:ascii="Times New Roman"/>
                      <w:sz w:val="24"/>
                      <w:lang w:val="es-CO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C03A06F" w14:textId="439EAF08" w:rsidR="002F612B" w:rsidRDefault="00000000">
      <w:pPr>
        <w:pStyle w:val="Textoindependiente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EA9F3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333AB136" w14:textId="34E289B3" w:rsidR="002F612B" w:rsidRDefault="002F612B">
      <w:pPr>
        <w:pStyle w:val="Textoindependiente"/>
        <w:rPr>
          <w:sz w:val="20"/>
        </w:rPr>
      </w:pPr>
    </w:p>
    <w:p w14:paraId="6DAD279A" w14:textId="6FD46A45" w:rsidR="002F612B" w:rsidRDefault="002F612B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28F4E968" w:rsidR="002F612B" w:rsidRDefault="002F612B">
      <w:pPr>
        <w:pStyle w:val="Textoindependiente"/>
      </w:pPr>
    </w:p>
    <w:p w14:paraId="68AB3190" w14:textId="6AE92110" w:rsidR="002F612B" w:rsidRDefault="002F612B">
      <w:pPr>
        <w:pStyle w:val="Textoindependiente"/>
      </w:pPr>
    </w:p>
    <w:p w14:paraId="0A994D10" w14:textId="0B3D8D20" w:rsidR="002F612B" w:rsidRDefault="002F612B">
      <w:pPr>
        <w:pStyle w:val="Textoindependiente"/>
      </w:pPr>
    </w:p>
    <w:p w14:paraId="362E19EF" w14:textId="5E9D5A1D" w:rsidR="002F612B" w:rsidRDefault="002F612B">
      <w:pPr>
        <w:pStyle w:val="Textoindependiente"/>
      </w:pPr>
    </w:p>
    <w:p w14:paraId="21A5A55E" w14:textId="02C69FFF" w:rsidR="002F612B" w:rsidRDefault="002F612B">
      <w:pPr>
        <w:pStyle w:val="Textoindependiente"/>
      </w:pPr>
    </w:p>
    <w:p w14:paraId="6AC5BBD2" w14:textId="68575D51" w:rsidR="002F612B" w:rsidRDefault="002F612B">
      <w:pPr>
        <w:pStyle w:val="Textoindependiente"/>
      </w:pPr>
    </w:p>
    <w:p w14:paraId="3EC35BBA" w14:textId="2A46A079" w:rsidR="002F612B" w:rsidRDefault="002F612B">
      <w:pPr>
        <w:pStyle w:val="Textoindependiente"/>
      </w:pPr>
    </w:p>
    <w:p w14:paraId="67A2D2E6" w14:textId="1A3A5623" w:rsidR="002F612B" w:rsidRDefault="002F612B">
      <w:pPr>
        <w:pStyle w:val="Textoindependiente"/>
      </w:pPr>
    </w:p>
    <w:p w14:paraId="6C81A3B5" w14:textId="250469C6" w:rsidR="002F612B" w:rsidRDefault="00000000">
      <w:pPr>
        <w:pStyle w:val="Textoindependiente"/>
        <w:spacing w:before="170"/>
        <w:ind w:left="861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212FC39F" wp14:editId="40707B03">
            <wp:simplePos x="0" y="0"/>
            <wp:positionH relativeFrom="page">
              <wp:posOffset>648334</wp:posOffset>
            </wp:positionH>
            <wp:positionV relativeFrom="paragraph">
              <wp:posOffset>-1395948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OBSERVACIONES:</w:t>
      </w:r>
    </w:p>
    <w:p w14:paraId="44725502" w14:textId="0B0C426E" w:rsidR="002F612B" w:rsidRDefault="00753E6F" w:rsidP="00B45A9D">
      <w:pPr>
        <w:spacing w:before="228"/>
        <w:ind w:left="100" w:right="3590"/>
        <w:jc w:val="center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C265D7E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hubo contratiempos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left:0;text-align:left;margin-left:47.75pt;margin-top:10.95pt;width:473.6pt;height:6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C265D7E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hubo contratiempos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00</w:t>
      </w:r>
      <w:r w:rsidR="00B16692">
        <w:rPr>
          <w:rFonts w:ascii="Times New Roman" w:hAnsi="Times New Roman"/>
          <w:b/>
          <w:sz w:val="24"/>
        </w:rPr>
        <w:t>3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77777777" w:rsidR="002F612B" w:rsidRDefault="00000000">
      <w:pPr>
        <w:pStyle w:val="Textoindependiente"/>
        <w:spacing w:before="5" w:after="1"/>
        <w:rPr>
          <w:rFonts w:ascii="Arial"/>
          <w:sz w:val="24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CBE08A7" wp14:editId="015ED732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3BC9B74F" w:rsidR="002F612B" w:rsidRDefault="002F612B">
      <w:pPr>
        <w:pStyle w:val="Textoindependiente"/>
        <w:rPr>
          <w:sz w:val="20"/>
        </w:rPr>
      </w:pPr>
    </w:p>
    <w:p w14:paraId="31C05A0E" w14:textId="503CD4AE" w:rsidR="002F612B" w:rsidRDefault="00703BB1">
      <w:pPr>
        <w:pStyle w:val="Textoindependiente"/>
        <w:spacing w:before="7"/>
        <w:rPr>
          <w:sz w:val="18"/>
        </w:rPr>
      </w:pPr>
      <w:r>
        <w:rPr>
          <w:noProof/>
          <w:lang w:val="es-CO"/>
        </w:rPr>
        <w:drawing>
          <wp:anchor distT="0" distB="0" distL="114300" distR="114300" simplePos="0" relativeHeight="251658752" behindDoc="0" locked="0" layoutInCell="1" allowOverlap="1" wp14:anchorId="6076D539" wp14:editId="633E81EF">
            <wp:simplePos x="0" y="0"/>
            <wp:positionH relativeFrom="column">
              <wp:posOffset>4121195</wp:posOffset>
            </wp:positionH>
            <wp:positionV relativeFrom="paragraph">
              <wp:posOffset>16510</wp:posOffset>
            </wp:positionV>
            <wp:extent cx="1162050" cy="1319581"/>
            <wp:effectExtent l="0" t="0" r="0" b="0"/>
            <wp:wrapNone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19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BA6A6" w14:textId="6EF88CC2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434F7D07" w:rsidR="002F612B" w:rsidRDefault="002F612B">
      <w:pPr>
        <w:pStyle w:val="Textoindependiente"/>
        <w:spacing w:before="8"/>
        <w:rPr>
          <w:sz w:val="16"/>
        </w:rPr>
      </w:pPr>
    </w:p>
    <w:p w14:paraId="53228771" w14:textId="197FB421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040010ED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17F076E8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1E3C2264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B402962" wp14:editId="2003E16D">
            <wp:simplePos x="0" y="0"/>
            <wp:positionH relativeFrom="page">
              <wp:posOffset>2054225</wp:posOffset>
            </wp:positionH>
            <wp:positionV relativeFrom="paragraph">
              <wp:posOffset>237490</wp:posOffset>
            </wp:positionV>
            <wp:extent cx="1340157" cy="472059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BAF4" w14:textId="77777777" w:rsidR="00FE4930" w:rsidRDefault="00FE4930">
      <w:r>
        <w:separator/>
      </w:r>
    </w:p>
  </w:endnote>
  <w:endnote w:type="continuationSeparator" w:id="0">
    <w:p w14:paraId="1F47542C" w14:textId="77777777" w:rsidR="00FE4930" w:rsidRDefault="00FE4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9C17F" w14:textId="77777777" w:rsidR="00FE4930" w:rsidRDefault="00FE4930">
      <w:r>
        <w:separator/>
      </w:r>
    </w:p>
  </w:footnote>
  <w:footnote w:type="continuationSeparator" w:id="0">
    <w:p w14:paraId="05EE336A" w14:textId="77777777" w:rsidR="00FE4930" w:rsidRDefault="00FE4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77777777" w:rsidR="002F612B" w:rsidRDefault="00000000">
    <w:pPr>
      <w:pStyle w:val="Textoindependiente"/>
      <w:spacing w:line="14" w:lineRule="auto"/>
      <w:rPr>
        <w:b w:val="0"/>
        <w:sz w:val="20"/>
      </w:rPr>
    </w:pPr>
    <w:r>
      <w:pict w14:anchorId="027697B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1.15pt;margin-top:-.5pt;width:5.75pt;height:15.3pt;z-index:-251658752;mso-position-horizontal-relative:page;mso-position-vertical-relative:page" filled="f" stroked="f">
          <v:textbox inset="0,0,0,0">
            <w:txbxContent>
              <w:p w14:paraId="08E33502" w14:textId="77777777" w:rsidR="002F612B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t>º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num w:numId="1" w16cid:durableId="40784937">
    <w:abstractNumId w:val="1"/>
  </w:num>
  <w:num w:numId="2" w16cid:durableId="162989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18108C"/>
    <w:rsid w:val="002F612B"/>
    <w:rsid w:val="00363271"/>
    <w:rsid w:val="0049017A"/>
    <w:rsid w:val="005D10A3"/>
    <w:rsid w:val="00615131"/>
    <w:rsid w:val="00633B04"/>
    <w:rsid w:val="006D1AE0"/>
    <w:rsid w:val="00703BB1"/>
    <w:rsid w:val="0075259E"/>
    <w:rsid w:val="00753E6F"/>
    <w:rsid w:val="00AA39FE"/>
    <w:rsid w:val="00AB65E1"/>
    <w:rsid w:val="00B16692"/>
    <w:rsid w:val="00B45A9D"/>
    <w:rsid w:val="00F143EC"/>
    <w:rsid w:val="00FE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9</cp:revision>
  <dcterms:created xsi:type="dcterms:W3CDTF">2023-08-18T16:26:00Z</dcterms:created>
  <dcterms:modified xsi:type="dcterms:W3CDTF">2023-09-22T03:49:00Z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