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f09105"/>
        </w:rPr>
      </w:pPr>
      <w:r w:rsidDel="00000000" w:rsidR="00000000" w:rsidRPr="00000000">
        <w:rPr/>
        <w:drawing>
          <wp:inline distB="114300" distT="114300" distL="114300" distR="114300">
            <wp:extent cx="2520000" cy="986400"/>
            <wp:effectExtent b="0" l="0" r="0" t="0"/>
            <wp:docPr id="2" name="image2.png"/>
            <a:graphic>
              <a:graphicData uri="http://schemas.openxmlformats.org/drawingml/2006/picture">
                <pic:pic>
                  <pic:nvPicPr>
                    <pic:cNvPr id="0" name="image2.png"/>
                    <pic:cNvPicPr preferRelativeResize="0"/>
                  </pic:nvPicPr>
                  <pic:blipFill>
                    <a:blip r:embed="rId6"/>
                    <a:srcRect b="-54853" l="0" r="0" t="-40740"/>
                    <a:stretch>
                      <a:fillRect/>
                    </a:stretch>
                  </pic:blipFill>
                  <pic:spPr>
                    <a:xfrm>
                      <a:off x="0" y="0"/>
                      <a:ext cx="2520000" cy="986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60800" cy="1006349"/>
            <wp:effectExtent b="0" l="0" r="0" t="0"/>
            <wp:docPr id="3" name="image1.png"/>
            <a:graphic>
              <a:graphicData uri="http://schemas.openxmlformats.org/drawingml/2006/picture">
                <pic:pic>
                  <pic:nvPicPr>
                    <pic:cNvPr id="0" name="image1.png"/>
                    <pic:cNvPicPr preferRelativeResize="0"/>
                  </pic:nvPicPr>
                  <pic:blipFill>
                    <a:blip r:embed="rId7"/>
                    <a:srcRect b="14062" l="0" r="0" t="19047"/>
                    <a:stretch>
                      <a:fillRect/>
                    </a:stretch>
                  </pic:blipFill>
                  <pic:spPr>
                    <a:xfrm>
                      <a:off x="0" y="0"/>
                      <a:ext cx="2560800" cy="10063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276" w:lineRule="auto"/>
        <w:jc w:val="left"/>
        <w:rPr>
          <w:color w:val="0099e8"/>
        </w:rPr>
      </w:pPr>
      <w:bookmarkStart w:colFirst="0" w:colLast="0" w:name="_727vwis870cd"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276" w:lineRule="auto"/>
        <w:rPr>
          <w:color w:val="0099e8"/>
        </w:rPr>
      </w:pPr>
      <w:bookmarkStart w:colFirst="0" w:colLast="0" w:name="_l0ft33g9wvow" w:id="1"/>
      <w:bookmarkEnd w:id="1"/>
      <w:r w:rsidDel="00000000" w:rsidR="00000000" w:rsidRPr="00000000">
        <w:rPr>
          <w:color w:val="0099e8"/>
          <w:rtl w:val="0"/>
        </w:rPr>
        <w:t xml:space="preserve">Hackatón de mejoras</w:t>
      </w:r>
    </w:p>
    <w:p w:rsidR="00000000" w:rsidDel="00000000" w:rsidP="00000000" w:rsidRDefault="00000000" w:rsidRPr="00000000" w14:paraId="00000007">
      <w:pPr>
        <w:pStyle w:val="Subtitle"/>
        <w:keepNext w:val="0"/>
        <w:keepLines w:val="0"/>
        <w:widowControl w:val="0"/>
        <w:spacing w:before="0" w:lineRule="auto"/>
        <w:rPr>
          <w:rFonts w:ascii="Arial" w:cs="Arial" w:eastAsia="Arial" w:hAnsi="Arial"/>
          <w:i w:val="0"/>
          <w:color w:val="666666"/>
          <w:sz w:val="30"/>
          <w:szCs w:val="30"/>
        </w:rPr>
      </w:pPr>
      <w:bookmarkStart w:colFirst="0" w:colLast="0" w:name="_7k5krhbax1j1" w:id="2"/>
      <w:bookmarkEnd w:id="2"/>
      <w:r w:rsidDel="00000000" w:rsidR="00000000" w:rsidRPr="00000000">
        <w:rPr>
          <w:rtl w:val="0"/>
        </w:rPr>
        <w:t xml:space="preserve">Grupo 263 - Subgrupo 5</w: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jc w:val="left"/>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jc w:val="left"/>
        <w:rPr/>
      </w:pPr>
      <w:r w:rsidDel="00000000" w:rsidR="00000000" w:rsidRPr="00000000">
        <w:rPr>
          <w:rtl w:val="0"/>
        </w:rPr>
      </w:r>
    </w:p>
    <w:p w:rsidR="00000000" w:rsidDel="00000000" w:rsidP="00000000" w:rsidRDefault="00000000" w:rsidRPr="00000000" w14:paraId="0000000D">
      <w:pPr>
        <w:pStyle w:val="Title"/>
        <w:widowControl w:val="0"/>
        <w:rPr>
          <w:color w:val="0099e8"/>
          <w:sz w:val="32"/>
          <w:szCs w:val="32"/>
        </w:rPr>
      </w:pPr>
      <w:bookmarkStart w:colFirst="0" w:colLast="0" w:name="_mud5fpqm4ds1" w:id="3"/>
      <w:bookmarkEnd w:id="3"/>
      <w:r w:rsidDel="00000000" w:rsidR="00000000" w:rsidRPr="00000000">
        <w:rPr>
          <w:color w:val="0099e8"/>
          <w:sz w:val="32"/>
          <w:szCs w:val="32"/>
          <w:rtl w:val="0"/>
        </w:rPr>
        <w:t xml:space="preserve">PROYECTO FINAL TESTING - Jóvenes a Programar 2023</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before="200" w:line="312" w:lineRule="auto"/>
        <w:rPr/>
      </w:pPr>
      <w:r w:rsidDel="00000000" w:rsidR="00000000" w:rsidRPr="00000000">
        <w:rPr>
          <w:rFonts w:ascii="Roboto Slab" w:cs="Roboto Slab" w:eastAsia="Roboto Slab" w:hAnsi="Roboto Slab"/>
          <w:i w:val="1"/>
          <w:color w:val="999999"/>
          <w:rtl w:val="0"/>
        </w:rPr>
        <w:t xml:space="preserve">Valentín Alvarez - María Florencia Cardozo - Rodrigo Cazard - Nicolás Coppola - Leandro Gómez -  Julián Moreno - Luis Rodríguez - Bruna Salsamendi</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jc w:val="left"/>
            <w:rPr>
              <w:b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tn7mkwm214va">
            <w:r w:rsidDel="00000000" w:rsidR="00000000" w:rsidRPr="00000000">
              <w:rPr>
                <w:rFonts w:ascii="Roboto" w:cs="Roboto" w:eastAsia="Roboto" w:hAnsi="Roboto"/>
                <w:b w:val="0"/>
                <w:i w:val="0"/>
                <w:smallCaps w:val="0"/>
                <w:strike w:val="0"/>
                <w:color w:val="1155cc"/>
                <w:sz w:val="24"/>
                <w:szCs w:val="24"/>
                <w:u w:val="single"/>
                <w:shd w:fill="auto" w:val="clear"/>
                <w:vertAlign w:val="baseline"/>
                <w:rtl w:val="0"/>
              </w:rPr>
              <w:t xml:space="preserve">Usabilidad</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jc w:val="left"/>
            <w:rPr>
              <w:b w:val="0"/>
              <w:color w:val="1155cc"/>
              <w:u w:val="single"/>
            </w:rPr>
          </w:pPr>
          <w:hyperlink w:anchor="_tmcrc4inmm5j">
            <w:r w:rsidDel="00000000" w:rsidR="00000000" w:rsidRPr="00000000">
              <w:rPr>
                <w:rFonts w:ascii="Roboto" w:cs="Roboto" w:eastAsia="Roboto" w:hAnsi="Roboto"/>
                <w:b w:val="0"/>
                <w:i w:val="0"/>
                <w:smallCaps w:val="0"/>
                <w:strike w:val="0"/>
                <w:color w:val="1155cc"/>
                <w:sz w:val="24"/>
                <w:szCs w:val="24"/>
                <w:u w:val="single"/>
                <w:shd w:fill="auto" w:val="clear"/>
                <w:vertAlign w:val="baseline"/>
                <w:rtl w:val="0"/>
              </w:rPr>
              <w:t xml:space="preserve">Accesibilidad</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jc w:val="left"/>
            <w:rPr>
              <w:b w:val="0"/>
              <w:color w:val="1155cc"/>
              <w:u w:val="single"/>
            </w:rPr>
          </w:pPr>
          <w:hyperlink w:anchor="_skmakj6khd1u">
            <w:r w:rsidDel="00000000" w:rsidR="00000000" w:rsidRPr="00000000">
              <w:rPr>
                <w:rFonts w:ascii="Roboto" w:cs="Roboto" w:eastAsia="Roboto" w:hAnsi="Roboto"/>
                <w:b w:val="0"/>
                <w:i w:val="0"/>
                <w:smallCaps w:val="0"/>
                <w:strike w:val="0"/>
                <w:color w:val="1155cc"/>
                <w:sz w:val="24"/>
                <w:szCs w:val="24"/>
                <w:u w:val="single"/>
                <w:shd w:fill="auto" w:val="clear"/>
                <w:vertAlign w:val="baseline"/>
                <w:rtl w:val="0"/>
              </w:rPr>
              <w:t xml:space="preserve">Compatibilidad</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jc w:val="left"/>
            <w:rPr>
              <w:b w:val="0"/>
              <w:color w:val="1155cc"/>
              <w:u w:val="single"/>
            </w:rPr>
          </w:pPr>
          <w:hyperlink w:anchor="_26xjakmt3m7b">
            <w:r w:rsidDel="00000000" w:rsidR="00000000" w:rsidRPr="00000000">
              <w:rPr>
                <w:rFonts w:ascii="Roboto" w:cs="Roboto" w:eastAsia="Roboto" w:hAnsi="Roboto"/>
                <w:b w:val="0"/>
                <w:i w:val="0"/>
                <w:smallCaps w:val="0"/>
                <w:strike w:val="0"/>
                <w:color w:val="1155cc"/>
                <w:sz w:val="24"/>
                <w:szCs w:val="24"/>
                <w:u w:val="single"/>
                <w:shd w:fill="auto" w:val="clear"/>
                <w:vertAlign w:val="baseline"/>
                <w:rtl w:val="0"/>
              </w:rPr>
              <w:t xml:space="preserve">Recomendaciones de código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jc w:val="left"/>
            <w:rPr>
              <w:b w:val="0"/>
              <w:color w:val="1155cc"/>
              <w:u w:val="single"/>
            </w:rPr>
          </w:pPr>
          <w:hyperlink w:anchor="_71we08fa31bo">
            <w:r w:rsidDel="00000000" w:rsidR="00000000" w:rsidRPr="00000000">
              <w:rPr>
                <w:rFonts w:ascii="Roboto" w:cs="Roboto" w:eastAsia="Roboto" w:hAnsi="Roboto"/>
                <w:b w:val="0"/>
                <w:i w:val="0"/>
                <w:smallCaps w:val="0"/>
                <w:strike w:val="0"/>
                <w:color w:val="1155cc"/>
                <w:sz w:val="24"/>
                <w:szCs w:val="24"/>
                <w:u w:val="single"/>
                <w:shd w:fill="auto" w:val="clear"/>
                <w:vertAlign w:val="baseline"/>
                <w:rtl w:val="0"/>
              </w:rPr>
              <w:t xml:space="preserve">Optimización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jc w:val="left"/>
            <w:rPr>
              <w:b w:val="0"/>
              <w:color w:val="1155cc"/>
              <w:u w:val="single"/>
            </w:rPr>
          </w:pPr>
          <w:hyperlink w:anchor="_r42pu2e8j15v">
            <w:r w:rsidDel="00000000" w:rsidR="00000000" w:rsidRPr="00000000">
              <w:rPr>
                <w:rFonts w:ascii="Roboto" w:cs="Roboto" w:eastAsia="Roboto" w:hAnsi="Roboto"/>
                <w:b w:val="0"/>
                <w:i w:val="0"/>
                <w:smallCaps w:val="0"/>
                <w:strike w:val="0"/>
                <w:color w:val="1155cc"/>
                <w:sz w:val="24"/>
                <w:szCs w:val="24"/>
                <w:u w:val="single"/>
                <w:shd w:fill="auto" w:val="clear"/>
                <w:vertAlign w:val="baseline"/>
                <w:rtl w:val="0"/>
              </w:rPr>
              <w:t xml:space="preserve">Recomendaciones generales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r>
    </w:p>
    <w:p w:rsidR="00000000" w:rsidDel="00000000" w:rsidP="00000000" w:rsidRDefault="00000000" w:rsidRPr="00000000" w14:paraId="00000019">
      <w:pPr>
        <w:rPr>
          <w:sz w:val="4"/>
          <w:szCs w:val="4"/>
        </w:rPr>
      </w:pPr>
      <w:r w:rsidDel="00000000" w:rsidR="00000000" w:rsidRPr="00000000">
        <w:rPr>
          <w:rtl w:val="0"/>
        </w:rPr>
      </w:r>
    </w:p>
    <w:p w:rsidR="00000000" w:rsidDel="00000000" w:rsidP="00000000" w:rsidRDefault="00000000" w:rsidRPr="00000000" w14:paraId="0000001A">
      <w:pPr>
        <w:jc w:val="left"/>
        <w:rPr>
          <w:b w:val="1"/>
          <w:color w:val="000000"/>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line="480" w:lineRule="auto"/>
        <w:jc w:val="both"/>
        <w:rPr/>
      </w:pPr>
      <w:bookmarkStart w:colFirst="0" w:colLast="0" w:name="_tn7mkwm214va" w:id="4"/>
      <w:bookmarkEnd w:id="4"/>
      <w:r w:rsidDel="00000000" w:rsidR="00000000" w:rsidRPr="00000000">
        <w:rPr>
          <w:rtl w:val="0"/>
        </w:rPr>
        <w:t xml:space="preserve">Usabilidad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Para mejorar la usabilidad de la página se proponen las siguientes mejoras:</w:t>
      </w:r>
    </w:p>
    <w:p w:rsidR="00000000" w:rsidDel="00000000" w:rsidP="00000000" w:rsidRDefault="00000000" w:rsidRPr="00000000" w14:paraId="0000001D">
      <w:pPr>
        <w:numPr>
          <w:ilvl w:val="0"/>
          <w:numId w:val="2"/>
        </w:numPr>
        <w:spacing w:after="0" w:afterAutospacing="0" w:before="24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El cartel “Y mucho más” no está señalado de manera correcta, sino que no parece un cartel, hay que pasarle por encima para darse cuenta.</w:t>
      </w:r>
    </w:p>
    <w:p w:rsidR="00000000" w:rsidDel="00000000" w:rsidP="00000000" w:rsidRDefault="00000000" w:rsidRPr="00000000" w14:paraId="0000001E">
      <w:pPr>
        <w:numPr>
          <w:ilvl w:val="0"/>
          <w:numId w:val="2"/>
        </w:numPr>
        <w:spacing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barra de arriba que contiene las opciones “Inicio”, “Categorías”, “Vender” y el nombre de perfil del usuario o “Identificarse” no nos sigue mientras bajamos por la página, volviéndose incómodo querer ir a otra sección mientras navegamos por la misma.</w:t>
      </w:r>
    </w:p>
    <w:p w:rsidR="00000000" w:rsidDel="00000000" w:rsidP="00000000" w:rsidRDefault="00000000" w:rsidRPr="00000000" w14:paraId="0000001F">
      <w:pPr>
        <w:pStyle w:val="Heading1"/>
        <w:spacing w:line="480" w:lineRule="auto"/>
        <w:jc w:val="both"/>
        <w:rPr/>
      </w:pPr>
      <w:bookmarkStart w:colFirst="0" w:colLast="0" w:name="_tmcrc4inmm5j" w:id="5"/>
      <w:bookmarkEnd w:id="5"/>
      <w:r w:rsidDel="00000000" w:rsidR="00000000" w:rsidRPr="00000000">
        <w:rPr>
          <w:rtl w:val="0"/>
        </w:rPr>
        <w:t xml:space="preserve">Accesibilidad</w:t>
      </w:r>
    </w:p>
    <w:p w:rsidR="00000000" w:rsidDel="00000000" w:rsidP="00000000" w:rsidRDefault="00000000" w:rsidRPr="00000000" w14:paraId="0000002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Para mejorar la accesibilidad del sitio web se proponen las siguientes mejoras:</w:t>
      </w:r>
    </w:p>
    <w:p w:rsidR="00000000" w:rsidDel="00000000" w:rsidP="00000000" w:rsidRDefault="00000000" w:rsidRPr="00000000" w14:paraId="00000021">
      <w:pPr>
        <w:numPr>
          <w:ilvl w:val="0"/>
          <w:numId w:val="1"/>
        </w:numPr>
        <w:spacing w:after="0" w:afterAutospacing="0" w:line="480" w:lineRule="auto"/>
        <w:ind w:left="850.3937007874017"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Agregar texto alternativo al botón de orden descendente de categorías por cantidad de artículos para facilitar su identificación mediante lectores de pantalla</w:t>
      </w:r>
    </w:p>
    <w:p w:rsidR="00000000" w:rsidDel="00000000" w:rsidP="00000000" w:rsidRDefault="00000000" w:rsidRPr="00000000" w14:paraId="00000022">
      <w:pPr>
        <w:numPr>
          <w:ilvl w:val="0"/>
          <w:numId w:val="1"/>
        </w:numPr>
        <w:spacing w:after="0" w:afterAutospacing="0" w:before="0" w:beforeAutospacing="0" w:line="480" w:lineRule="auto"/>
        <w:ind w:left="850.3937007874017"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Respetar el orden de los encabezados para una mejor lectura de pantalla</w:t>
      </w:r>
    </w:p>
    <w:p w:rsidR="00000000" w:rsidDel="00000000" w:rsidP="00000000" w:rsidRDefault="00000000" w:rsidRPr="00000000" w14:paraId="00000023">
      <w:pPr>
        <w:numPr>
          <w:ilvl w:val="0"/>
          <w:numId w:val="1"/>
        </w:numPr>
        <w:spacing w:after="0" w:afterAutospacing="0" w:before="0" w:beforeAutospacing="0" w:line="480" w:lineRule="auto"/>
        <w:ind w:left="850.3937007874017"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En las secciones/páginas de Categorías y Productos incluir controles de eventos independientes del dispositivo, para permitir la interacción con teclados alternativos u otros dispositivos de entrada</w:t>
        <w:tab/>
      </w:r>
    </w:p>
    <w:p w:rsidR="00000000" w:rsidDel="00000000" w:rsidP="00000000" w:rsidRDefault="00000000" w:rsidRPr="00000000" w14:paraId="00000024">
      <w:pPr>
        <w:numPr>
          <w:ilvl w:val="0"/>
          <w:numId w:val="1"/>
        </w:numPr>
        <w:spacing w:after="0" w:afterAutospacing="0" w:before="0" w:beforeAutospacing="0" w:line="480" w:lineRule="auto"/>
        <w:ind w:left="850.3937007874017"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Agregar encabezados de nivel 1 en todas las páginas del sitio para facilitar la navegación de los usuarios que utilicen softwares/plugins de asistencia. En dichos encabezados deberían estar los nombres de cada sección</w:t>
      </w:r>
    </w:p>
    <w:p w:rsidR="00000000" w:rsidDel="00000000" w:rsidP="00000000" w:rsidRDefault="00000000" w:rsidRPr="00000000" w14:paraId="00000025">
      <w:pPr>
        <w:numPr>
          <w:ilvl w:val="0"/>
          <w:numId w:val="1"/>
        </w:numPr>
        <w:spacing w:before="0" w:beforeAutospacing="0" w:line="480" w:lineRule="auto"/>
        <w:ind w:left="850.3937007874017"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Mejorar los niveles de contraste de algunos elementos en la página de login para facilitar su identificación y lectura para los usuarios con problemas de visión</w:t>
      </w:r>
    </w:p>
    <w:p w:rsidR="00000000" w:rsidDel="00000000" w:rsidP="00000000" w:rsidRDefault="00000000" w:rsidRPr="00000000" w14:paraId="00000026">
      <w:pPr>
        <w:pStyle w:val="Heading1"/>
        <w:spacing w:line="480" w:lineRule="auto"/>
        <w:jc w:val="both"/>
        <w:rPr/>
      </w:pPr>
      <w:bookmarkStart w:colFirst="0" w:colLast="0" w:name="_skmakj6khd1u" w:id="6"/>
      <w:bookmarkEnd w:id="6"/>
      <w:r w:rsidDel="00000000" w:rsidR="00000000" w:rsidRPr="00000000">
        <w:rPr>
          <w:rtl w:val="0"/>
        </w:rPr>
        <w:t xml:space="preserve">Compatibilidad</w:t>
      </w:r>
    </w:p>
    <w:p w:rsidR="00000000" w:rsidDel="00000000" w:rsidP="00000000" w:rsidRDefault="00000000" w:rsidRPr="00000000" w14:paraId="00000027">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Para mejorar la compatibilidad del sitio web  se proponen las siguientes mejoras: </w:t>
      </w:r>
    </w:p>
    <w:p w:rsidR="00000000" w:rsidDel="00000000" w:rsidP="00000000" w:rsidRDefault="00000000" w:rsidRPr="00000000" w14:paraId="00000028">
      <w:pPr>
        <w:numPr>
          <w:ilvl w:val="0"/>
          <w:numId w:val="5"/>
        </w:numPr>
        <w:spacing w:after="0" w:after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Los usuarios registrados previamente en un navegador web, no pueden validar sus datos correctamente al intentar acceder desde otro navegador web distinto, ocasionando la pérdida de su información si no acceden desde el navegador de origen.</w:t>
      </w:r>
    </w:p>
    <w:p w:rsidR="00000000" w:rsidDel="00000000" w:rsidP="00000000" w:rsidRDefault="00000000" w:rsidRPr="00000000" w14:paraId="00000029">
      <w:pPr>
        <w:numPr>
          <w:ilvl w:val="0"/>
          <w:numId w:val="5"/>
        </w:numPr>
        <w:spacing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No todas las imágenes del sitio son visualizadas correctamente en todos los navegadores, solamente se ven bien todas las fotos de la página en “Chrome” y “Mozilla Firefox”.</w:t>
      </w:r>
    </w:p>
    <w:p w:rsidR="00000000" w:rsidDel="00000000" w:rsidP="00000000" w:rsidRDefault="00000000" w:rsidRPr="00000000" w14:paraId="0000002A">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pStyle w:val="Heading1"/>
        <w:spacing w:line="480" w:lineRule="auto"/>
        <w:jc w:val="both"/>
        <w:rPr/>
      </w:pPr>
      <w:bookmarkStart w:colFirst="0" w:colLast="0" w:name="_26xjakmt3m7b" w:id="7"/>
      <w:bookmarkEnd w:id="7"/>
      <w:r w:rsidDel="00000000" w:rsidR="00000000" w:rsidRPr="00000000">
        <w:rPr>
          <w:rtl w:val="0"/>
        </w:rPr>
        <w:t xml:space="preserve">Recomendaciones de código</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00" w:line="480" w:lineRule="auto"/>
        <w:ind w:left="720" w:right="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header del sitio se hizo con una etiqueta &lt;nav&gt; en lugar de &lt;header&gt;, pudiendo afectar a la accesibilidad de la página y el SEO.</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Todas las secciones dentro del &lt;main&gt; son &lt;div&gt;, pero deberían estructurarse en &lt;section&gt; &lt;aside&gt; &lt;article&gt;.</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beforeAutospacing="0" w:line="480" w:lineRule="auto"/>
        <w:ind w:left="720" w:right="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Sería recomendable que el “container” esté en el &lt;main&gt;.</w:t>
      </w:r>
    </w:p>
    <w:p w:rsidR="00000000" w:rsidDel="00000000" w:rsidP="00000000" w:rsidRDefault="00000000" w:rsidRPr="00000000" w14:paraId="0000002F">
      <w:pPr>
        <w:jc w:val="left"/>
        <w:rPr/>
      </w:pPr>
      <w:r w:rsidDel="00000000" w:rsidR="00000000" w:rsidRPr="00000000">
        <w:rPr>
          <w:rtl w:val="0"/>
        </w:rPr>
      </w:r>
    </w:p>
    <w:p w:rsidR="00000000" w:rsidDel="00000000" w:rsidP="00000000" w:rsidRDefault="00000000" w:rsidRPr="00000000" w14:paraId="00000030">
      <w:pPr>
        <w:pStyle w:val="Heading1"/>
        <w:spacing w:line="480" w:lineRule="auto"/>
        <w:jc w:val="both"/>
        <w:rPr/>
      </w:pPr>
      <w:bookmarkStart w:colFirst="0" w:colLast="0" w:name="_71we08fa31bo" w:id="8"/>
      <w:bookmarkEnd w:id="8"/>
      <w:r w:rsidDel="00000000" w:rsidR="00000000" w:rsidRPr="00000000">
        <w:rPr>
          <w:rtl w:val="0"/>
        </w:rPr>
        <w:t xml:space="preserve">Optimización</w:t>
      </w:r>
    </w:p>
    <w:p w:rsidR="00000000" w:rsidDel="00000000" w:rsidP="00000000" w:rsidRDefault="00000000" w:rsidRPr="00000000" w14:paraId="00000031">
      <w:pPr>
        <w:numPr>
          <w:ilvl w:val="0"/>
          <w:numId w:val="3"/>
        </w:numPr>
        <w:spacing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Las imágenes deberían estar en formato vectorial y no en .png, .jpg, etc, para reducir el peso de las mismas.</w:t>
      </w:r>
      <w:r w:rsidDel="00000000" w:rsidR="00000000" w:rsidRPr="00000000">
        <w:rPr>
          <w:rtl w:val="0"/>
        </w:rPr>
      </w:r>
    </w:p>
    <w:p w:rsidR="00000000" w:rsidDel="00000000" w:rsidP="00000000" w:rsidRDefault="00000000" w:rsidRPr="00000000" w14:paraId="00000032">
      <w:pPr>
        <w:pStyle w:val="Heading1"/>
        <w:spacing w:line="480" w:lineRule="auto"/>
        <w:jc w:val="both"/>
        <w:rPr>
          <w:rFonts w:ascii="Arial" w:cs="Arial" w:eastAsia="Arial" w:hAnsi="Arial"/>
          <w:color w:val="000000"/>
          <w:sz w:val="22"/>
          <w:szCs w:val="22"/>
        </w:rPr>
      </w:pPr>
      <w:bookmarkStart w:colFirst="0" w:colLast="0" w:name="_r42pu2e8j15v" w:id="9"/>
      <w:bookmarkEnd w:id="9"/>
      <w:r w:rsidDel="00000000" w:rsidR="00000000" w:rsidRPr="00000000">
        <w:rPr>
          <w:rtl w:val="0"/>
        </w:rPr>
        <w:t xml:space="preserve">Recomendaciones generales</w:t>
      </w:r>
      <w:r w:rsidDel="00000000" w:rsidR="00000000" w:rsidRPr="00000000">
        <w:rPr>
          <w:rtl w:val="0"/>
        </w:rPr>
      </w:r>
    </w:p>
    <w:p w:rsidR="00000000" w:rsidDel="00000000" w:rsidP="00000000" w:rsidRDefault="00000000" w:rsidRPr="00000000" w14:paraId="00000033">
      <w:pPr>
        <w:numPr>
          <w:ilvl w:val="0"/>
          <w:numId w:val="4"/>
        </w:numPr>
        <w:spacing w:after="0" w:after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Para una mejor visibilidad de la página web eMercado, poner un logo descriptivo a la página para así poder distinguirla mejor del resto de las pestañas.</w:t>
      </w:r>
    </w:p>
    <w:p w:rsidR="00000000" w:rsidDel="00000000" w:rsidP="00000000" w:rsidRDefault="00000000" w:rsidRPr="00000000" w14:paraId="00000034">
      <w:pPr>
        <w:numPr>
          <w:ilvl w:val="0"/>
          <w:numId w:val="4"/>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Que se muestran mensajes cuando digitamos algo mal. </w:t>
      </w:r>
    </w:p>
    <w:p w:rsidR="00000000" w:rsidDel="00000000" w:rsidP="00000000" w:rsidRDefault="00000000" w:rsidRPr="00000000" w14:paraId="00000035">
      <w:pPr>
        <w:numPr>
          <w:ilvl w:val="0"/>
          <w:numId w:val="4"/>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Poner un enlace sobre el texto ” Y Mucho más” en la página de inicio.</w:t>
      </w:r>
    </w:p>
    <w:p w:rsidR="00000000" w:rsidDel="00000000" w:rsidP="00000000" w:rsidRDefault="00000000" w:rsidRPr="00000000" w14:paraId="00000036">
      <w:pPr>
        <w:numPr>
          <w:ilvl w:val="0"/>
          <w:numId w:val="4"/>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Que las imágenes ilustrativas de cada artículo se puedan maximizar/aumentar para visualizar mejor el artículo. </w:t>
      </w:r>
    </w:p>
    <w:p w:rsidR="00000000" w:rsidDel="00000000" w:rsidP="00000000" w:rsidRDefault="00000000" w:rsidRPr="00000000" w14:paraId="00000037">
      <w:pPr>
        <w:numPr>
          <w:ilvl w:val="0"/>
          <w:numId w:val="4"/>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Poder contestar a comentarios.</w:t>
      </w:r>
    </w:p>
    <w:p w:rsidR="00000000" w:rsidDel="00000000" w:rsidP="00000000" w:rsidRDefault="00000000" w:rsidRPr="00000000" w14:paraId="00000038">
      <w:pPr>
        <w:numPr>
          <w:ilvl w:val="0"/>
          <w:numId w:val="4"/>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Mejorar el sistema de logueo ya que con 1 caracter, en algunos campos, te podes registrar</w:t>
      </w:r>
    </w:p>
    <w:p w:rsidR="00000000" w:rsidDel="00000000" w:rsidP="00000000" w:rsidRDefault="00000000" w:rsidRPr="00000000" w14:paraId="00000039">
      <w:pPr>
        <w:numPr>
          <w:ilvl w:val="0"/>
          <w:numId w:val="4"/>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Escribir el nombre de la página igual tanto en la pestaña como en la página de inicio </w:t>
      </w:r>
    </w:p>
    <w:p w:rsidR="00000000" w:rsidDel="00000000" w:rsidP="00000000" w:rsidRDefault="00000000" w:rsidRPr="00000000" w14:paraId="0000003A">
      <w:pPr>
        <w:numPr>
          <w:ilvl w:val="0"/>
          <w:numId w:val="4"/>
        </w:numPr>
        <w:spacing w:before="0" w:beforeAutospacing="0"/>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En el precio de los artículos especifica la moneda y el monto pero no se escribe en ninguno el signo de precio $, se recomienda que se agregue.</w:t>
      </w:r>
    </w:p>
    <w:p w:rsidR="00000000" w:rsidDel="00000000" w:rsidP="00000000" w:rsidRDefault="00000000" w:rsidRPr="00000000" w14:paraId="0000003B">
      <w:pPr>
        <w:spacing w:line="480" w:lineRule="auto"/>
        <w:ind w:left="72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C">
      <w:pPr>
        <w:pStyle w:val="Heading1"/>
        <w:spacing w:line="480" w:lineRule="auto"/>
        <w:jc w:val="both"/>
        <w:rPr/>
      </w:pPr>
      <w:bookmarkStart w:colFirst="0" w:colLast="0" w:name="_up3smle9kr0r" w:id="10"/>
      <w:bookmarkEnd w:id="10"/>
      <w:r w:rsidDel="00000000" w:rsidR="00000000" w:rsidRPr="00000000">
        <w:rPr>
          <w:rtl w:val="0"/>
        </w:rPr>
      </w:r>
    </w:p>
    <w:sectPr>
      <w:headerReference r:id="rId8" w:type="default"/>
      <w:headerReference r:id="rId9" w:type="first"/>
      <w:footerReference r:id="rId10"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1" name="image3.png"/>
          <a:graphic>
            <a:graphicData uri="http://schemas.openxmlformats.org/drawingml/2006/picture">
              <pic:pic>
                <pic:nvPicPr>
                  <pic:cNvPr descr="Línea larga y fina para dividir las secciones del documento" id="0" name="image3.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275.5905511811022"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