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09105"/>
        </w:rPr>
      </w:pPr>
      <w:r w:rsidDel="00000000" w:rsidR="00000000" w:rsidRPr="00000000">
        <w:rPr/>
        <w:drawing>
          <wp:inline distB="114300" distT="114300" distL="114300" distR="114300">
            <wp:extent cx="2990850" cy="1174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-54853" l="0" r="0" t="-4074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8450" cy="1117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4062" l="0" r="0" t="1904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/>
      </w:pPr>
      <w:bookmarkStart w:colFirst="0" w:colLast="0" w:name="_icyrppu8t7c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>
          <w:rFonts w:ascii="Roboto Slab" w:cs="Roboto Slab" w:eastAsia="Roboto Slab" w:hAnsi="Roboto Slab"/>
          <w:b w:val="1"/>
          <w:color w:val="0099e8"/>
          <w:sz w:val="72"/>
          <w:szCs w:val="72"/>
        </w:rPr>
      </w:pPr>
      <w:bookmarkStart w:colFirst="0" w:colLast="0" w:name="_t407xxhvh3jg" w:id="1"/>
      <w:bookmarkEnd w:id="1"/>
      <w:r w:rsidDel="00000000" w:rsidR="00000000" w:rsidRPr="00000000">
        <w:rPr>
          <w:color w:val="0099e8"/>
          <w:rtl w:val="0"/>
        </w:rPr>
        <w:t xml:space="preserve">Sesión de Testing Exploratorio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Roboto Slab" w:cs="Roboto Slab" w:eastAsia="Roboto Slab" w:hAnsi="Roboto Slab"/>
          <w:color w:val="999999"/>
          <w:sz w:val="24"/>
          <w:szCs w:val="24"/>
        </w:rPr>
      </w:pPr>
      <w:bookmarkStart w:colFirst="0" w:colLast="0" w:name="_i5w5ymi3yyfj" w:id="2"/>
      <w:bookmarkEnd w:id="2"/>
      <w:r w:rsidDel="00000000" w:rsidR="00000000" w:rsidRPr="00000000">
        <w:rPr>
          <w:rtl w:val="0"/>
        </w:rPr>
        <w:t xml:space="preserve">Pruebas exploratorias en https://japceibal.github.io/e-mercado-TESTING/index.html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Bruna Salsamendi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/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Grupo 263 - Subgrupo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jc w:val="left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b w:val="1"/>
          <w:color w:val="8bc34a"/>
          <w:sz w:val="36"/>
          <w:szCs w:val="36"/>
          <w:rtl w:val="0"/>
        </w:rPr>
        <w:t xml:space="preserve">ÍNDICE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3yklfr3tmfs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ceptqr3pxa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7will9mq2h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 y fin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ku4w8e60e4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4xz7fgndc1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División de tareas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00i0oqx86a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de la sesión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4pdc207uve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y ejecución de pruebas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yldnxvujff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Reporte e investigación de incidentes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4dgv4pn095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Armado de la sesión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bnltlz0nx2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Misión vs Oportunidad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chr0o6jodo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fambek639a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Notas de prueba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5wdpa5v8ts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imffma875q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Incidentes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2bfdfuvyl7r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Inconvenientes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uy6gnre70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jc w:val="left"/>
        <w:rPr/>
      </w:pPr>
      <w:bookmarkStart w:colFirst="0" w:colLast="0" w:name="_wg1hvhkedmi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/>
      </w:pPr>
      <w:bookmarkStart w:colFirst="0" w:colLast="0" w:name="_740z60iz0ky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/>
      </w:pPr>
      <w:bookmarkStart w:colFirst="0" w:colLast="0" w:name="_c3yklfr3tmfs" w:id="5"/>
      <w:bookmarkEnd w:id="5"/>
      <w:r w:rsidDel="00000000" w:rsidR="00000000" w:rsidRPr="00000000">
        <w:rPr>
          <w:rtl w:val="0"/>
        </w:rPr>
        <w:t xml:space="preserve">Misión</w:t>
      </w:r>
    </w:p>
    <w:p w:rsidR="00000000" w:rsidDel="00000000" w:rsidP="00000000" w:rsidRDefault="00000000" w:rsidRPr="00000000" w14:paraId="00000024">
      <w:pPr>
        <w:spacing w:line="480" w:lineRule="auto"/>
        <w:ind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Verificar que se hayan corregidos  los errores de ortografía y sintaxis, reportados en la etapa anterior, dentro de la nueva versión del sistema web e-Mercado de Jóvenes a Programar: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https://japceibal.github.io/proyecto-testing-retestingOF/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rPr/>
      </w:pPr>
      <w:bookmarkStart w:colFirst="0" w:colLast="0" w:name="_5hceptqr3pxa" w:id="6"/>
      <w:bookmarkEnd w:id="6"/>
      <w:r w:rsidDel="00000000" w:rsidR="00000000" w:rsidRPr="00000000">
        <w:rPr>
          <w:rtl w:val="0"/>
        </w:rPr>
        <w:t xml:space="preserve">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12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Dispositivo: MacBook Pro 2015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2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Sistema Operativo: macOS Monterrey versión 12.6.7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2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Navegador: Google Chrome</w:t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2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Funcionalidad: Ortografía y sintaxis</w:t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12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Estrategia: Testing Exploratorio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0"/>
        <w:rPr/>
      </w:pPr>
      <w:bookmarkStart w:colFirst="0" w:colLast="0" w:name="_iq7will9mq2h" w:id="7"/>
      <w:bookmarkEnd w:id="7"/>
      <w:r w:rsidDel="00000000" w:rsidR="00000000" w:rsidRPr="00000000">
        <w:rPr>
          <w:rtl w:val="0"/>
        </w:rPr>
        <w:t xml:space="preserve">Inicio y fin</w:t>
      </w:r>
    </w:p>
    <w:p w:rsidR="00000000" w:rsidDel="00000000" w:rsidP="00000000" w:rsidRDefault="00000000" w:rsidRPr="00000000" w14:paraId="0000002C">
      <w:pPr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 sesión fue realizada el 05/11/2023 desde las 14:30 hasta las 16:00 del mismo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5yku4w8e60e4" w:id="8"/>
      <w:bookmarkEnd w:id="8"/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02E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Tester encargada de realizar esta sesión fue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Bruna Salsamendi.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oq4xz7fgndc1" w:id="9"/>
      <w:bookmarkEnd w:id="9"/>
      <w:r w:rsidDel="00000000" w:rsidR="00000000" w:rsidRPr="00000000">
        <w:rPr>
          <w:rtl w:val="0"/>
        </w:rPr>
        <w:t xml:space="preserve">División de tareas</w:t>
      </w:r>
    </w:p>
    <w:p w:rsidR="00000000" w:rsidDel="00000000" w:rsidP="00000000" w:rsidRDefault="00000000" w:rsidRPr="00000000" w14:paraId="00000030">
      <w:pPr>
        <w:pStyle w:val="Heading2"/>
        <w:jc w:val="left"/>
        <w:rPr/>
      </w:pPr>
      <w:bookmarkStart w:colFirst="0" w:colLast="0" w:name="_6400i0oqx86a" w:id="10"/>
      <w:bookmarkEnd w:id="10"/>
      <w:r w:rsidDel="00000000" w:rsidR="00000000" w:rsidRPr="00000000">
        <w:rPr>
          <w:rtl w:val="0"/>
        </w:rPr>
        <w:t xml:space="preserve">Duración de la sesión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sesión tuvo una duración total de 90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left"/>
        <w:rPr/>
      </w:pPr>
      <w:bookmarkStart w:colFirst="0" w:colLast="0" w:name="_1v4pdc207uve" w:id="11"/>
      <w:bookmarkEnd w:id="11"/>
      <w:r w:rsidDel="00000000" w:rsidR="00000000" w:rsidRPr="00000000">
        <w:rPr>
          <w:rtl w:val="0"/>
        </w:rPr>
        <w:t xml:space="preserve">Diseño y ejecución de pruebas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 tiempo total de la sesión un 85% fue destinado a diseñar y ejecutar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left"/>
        <w:rPr/>
      </w:pPr>
      <w:bookmarkStart w:colFirst="0" w:colLast="0" w:name="_17yldnxvujff" w:id="12"/>
      <w:bookmarkEnd w:id="12"/>
      <w:r w:rsidDel="00000000" w:rsidR="00000000" w:rsidRPr="00000000">
        <w:rPr>
          <w:rtl w:val="0"/>
        </w:rPr>
        <w:t xml:space="preserve">Reporte e investigación de incidentes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 tiempo total de la sesión un 15% fue destinado a reportar los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lc4dgv4pn095" w:id="13"/>
      <w:bookmarkEnd w:id="13"/>
      <w:r w:rsidDel="00000000" w:rsidR="00000000" w:rsidRPr="00000000">
        <w:rPr>
          <w:rtl w:val="0"/>
        </w:rPr>
        <w:t xml:space="preserve">Armado de la sesión</w:t>
      </w:r>
    </w:p>
    <w:p w:rsidR="00000000" w:rsidDel="00000000" w:rsidP="00000000" w:rsidRDefault="00000000" w:rsidRPr="00000000" w14:paraId="00000037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corresponde.</w:t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bookmarkStart w:colFirst="0" w:colLast="0" w:name="_jbbnltlz0nx2" w:id="14"/>
      <w:bookmarkEnd w:id="14"/>
      <w:r w:rsidDel="00000000" w:rsidR="00000000" w:rsidRPr="00000000">
        <w:rPr>
          <w:rtl w:val="0"/>
        </w:rPr>
        <w:t xml:space="preserve">Misión vs Oportunidad</w:t>
      </w:r>
    </w:p>
    <w:p w:rsidR="00000000" w:rsidDel="00000000" w:rsidP="00000000" w:rsidRDefault="00000000" w:rsidRPr="00000000" w14:paraId="00000039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porcentaje de tiempo destinado a realizar las pruebas que competen específicamente a la misión de la sesión corresponde a un 100%, mientras que el porcentaje de tiempo utilizado en probar aspectos por fuera de la misión corresponde a un 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plchr0o6jodo" w:id="15"/>
      <w:bookmarkEnd w:id="15"/>
      <w:r w:rsidDel="00000000" w:rsidR="00000000" w:rsidRPr="00000000">
        <w:rPr>
          <w:rtl w:val="0"/>
        </w:rPr>
        <w:t xml:space="preserve">Archivo de datos</w:t>
      </w:r>
    </w:p>
    <w:p w:rsidR="00000000" w:rsidDel="00000000" w:rsidP="00000000" w:rsidRDefault="00000000" w:rsidRPr="00000000" w14:paraId="0000003B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corresponde.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ilfambek639a" w:id="16"/>
      <w:bookmarkEnd w:id="16"/>
      <w:r w:rsidDel="00000000" w:rsidR="00000000" w:rsidRPr="00000000">
        <w:rPr>
          <w:rtl w:val="0"/>
        </w:rPr>
        <w:t xml:space="preserve">Notas de prueba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revisaron las secciones donde se habían encontrado errores anteriormente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revisaron las diferentes secciones de la página en búsqueda de errores ortográficos y de sintaxis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before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revisaron los formularios de la página en búsqueda de errores ortográficos y de sintaxis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uq5wdpa5v8ts" w:id="17"/>
      <w:bookmarkEnd w:id="17"/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041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 xml:space="preserve">Los riesgos de no realizar estas pruebas serían que la página contenga errores ortográficos y de sintaxis.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rsimffma875q" w:id="18"/>
      <w:bookmarkEnd w:id="18"/>
      <w:r w:rsidDel="00000000" w:rsidR="00000000" w:rsidRPr="00000000">
        <w:rPr>
          <w:rtl w:val="0"/>
        </w:rPr>
        <w:t xml:space="preserve">Incidentes</w:t>
      </w:r>
    </w:p>
    <w:p w:rsidR="00000000" w:rsidDel="00000000" w:rsidP="00000000" w:rsidRDefault="00000000" w:rsidRPr="00000000" w14:paraId="00000043">
      <w:pPr>
        <w:spacing w:line="480" w:lineRule="auto"/>
        <w:ind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Luego de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realizar una revisión de los incidentes reportados anteriormente se puede concluir que ninguno fue corregido. Los incidentes reportados eran los siguientes: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1 - NO CORREGIDO</w:t>
      </w:r>
    </w:p>
    <w:p w:rsidR="00000000" w:rsidDel="00000000" w:rsidP="00000000" w:rsidRDefault="00000000" w:rsidRPr="00000000" w14:paraId="00000046">
      <w:pPr>
        <w:spacing w:line="360" w:lineRule="auto"/>
        <w:ind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https://trello.com/c/zBwOWayE/118-ri1-diferencia-de-idioma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2 - NO CORREGIDO</w:t>
      </w:r>
    </w:p>
    <w:p w:rsidR="00000000" w:rsidDel="00000000" w:rsidP="00000000" w:rsidRDefault="00000000" w:rsidRPr="00000000" w14:paraId="00000048">
      <w:pPr>
        <w:spacing w:line="360" w:lineRule="auto"/>
        <w:ind w:left="0"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https://trello.com/c/kFOkSqWY/119-ri2-sof%C3%A1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3 - NO CORREGIDO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https://trello.com/c/buzO2Iqr/120-ri3-monedas-distintas-usd-y-uyu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360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4 - NO CORREGIDO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https://trello.com/c/iLUwm506/121-ri4-al-final-de-las-oraciones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5 (no corresponde con la misión) - NO CORREGIDO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https://trello.com/c/ZEyYu1s2/122-ri5-falta-informaci%C3%B3n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F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Asimismo, de las mejoras planteadas en la etapa anterior, ninguna fue tomada en cuenta. Las mejores planteadas eran la siguientes:</w:t>
      </w:r>
    </w:p>
    <w:p w:rsidR="00000000" w:rsidDel="00000000" w:rsidP="00000000" w:rsidRDefault="00000000" w:rsidRPr="00000000" w14:paraId="00000050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Mejora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1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El artículo “Pelota de básquetbol” en la descripción se menciona como “Balón de baloncesto”, se recomienda mantener el nombre del artículo tanto en el nombre como en la descripción.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before="0" w:before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Evidencia: </w:t>
      </w:r>
    </w:p>
    <w:p w:rsidR="00000000" w:rsidDel="00000000" w:rsidP="00000000" w:rsidRDefault="00000000" w:rsidRPr="00000000" w14:paraId="00000053">
      <w:pPr>
        <w:ind w:left="72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</w:rPr>
        <w:drawing>
          <wp:inline distB="114300" distT="114300" distL="114300" distR="114300">
            <wp:extent cx="4817301" cy="56356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7301" cy="56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Mejora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2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En la descripción del artículo “Oso de peluche” dice que viene “con el bebé”, se considera mejor cambiarlo por “con bebé” quitando “el” en el medio.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before="0" w:before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Evidencia: </w:t>
      </w:r>
    </w:p>
    <w:p w:rsidR="00000000" w:rsidDel="00000000" w:rsidP="00000000" w:rsidRDefault="00000000" w:rsidRPr="00000000" w14:paraId="00000057">
      <w:pPr>
        <w:ind w:left="72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4814888" cy="67902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679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Mejora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3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El precio de los artículos especifica la moneda y el monto pero no se escribe en ninguno el signo de precio $, se recomienda que se agregue.</w:t>
      </w:r>
    </w:p>
    <w:p w:rsidR="00000000" w:rsidDel="00000000" w:rsidP="00000000" w:rsidRDefault="00000000" w:rsidRPr="00000000" w14:paraId="0000005A">
      <w:pPr>
        <w:ind w:left="72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62bfdfuvyl7r" w:id="19"/>
      <w:bookmarkEnd w:id="19"/>
      <w:r w:rsidDel="00000000" w:rsidR="00000000" w:rsidRPr="00000000">
        <w:rPr>
          <w:rtl w:val="0"/>
        </w:rPr>
        <w:t xml:space="preserve">Inconvenientes</w:t>
      </w:r>
    </w:p>
    <w:p w:rsidR="00000000" w:rsidDel="00000000" w:rsidP="00000000" w:rsidRDefault="00000000" w:rsidRPr="00000000" w14:paraId="0000005C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corresponde.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uluy6gnre700" w:id="20"/>
      <w:bookmarkEnd w:id="20"/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5E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 xml:space="preserve">En la etapa anterior se generaron gráficas para visualizar los resultados de la sesión, en esta nueva etapa la gráfica de incidencias y mejoras no cambia. Por otro lado, las gráficas sobre diseño vs reporte y misión vs oportunidad si deben ser modificadas, a continuación se muestran las comparaciones de las gráficas de la sesión anterior y las gráficas de esta nueva sesión.</w:t>
      </w:r>
    </w:p>
    <w:p w:rsidR="00000000" w:rsidDel="00000000" w:rsidP="00000000" w:rsidRDefault="00000000" w:rsidRPr="00000000" w14:paraId="0000005F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HACER GRÁFICAS NUEVAS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52875" cy="26066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4751" l="0" r="0" t="452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0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409950" cy="28765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8500" r="2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757613" cy="28765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210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spacing w:before="0"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spacing w:before="0" w:line="276" w:lineRule="auto"/>
      <w:rPr/>
    </w:pPr>
    <w:r w:rsidDel="00000000" w:rsidR="00000000" w:rsidRPr="00000000">
      <w:rPr>
        <w:rFonts w:ascii="Arial" w:cs="Arial" w:eastAsia="Arial" w:hAnsi="Arial"/>
        <w:color w:val="000000"/>
        <w:sz w:val="22"/>
        <w:szCs w:val="22"/>
      </w:rPr>
      <w:drawing>
        <wp:inline distB="114300" distT="114300" distL="114300" distR="114300">
          <wp:extent cx="2719388" cy="682106"/>
          <wp:effectExtent b="0" l="0" r="0" t="0"/>
          <wp:docPr id="9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>
                    <a:alphaModFix amt="55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388" cy="6821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180"/>
      <w:jc w:val="right"/>
      <w:rPr>
        <w:rFonts w:ascii="Roboto Slab" w:cs="Roboto Slab" w:eastAsia="Roboto Slab" w:hAnsi="Roboto Slab"/>
        <w:color w:val="ff5722"/>
      </w:rPr>
    </w:pPr>
    <w:r w:rsidDel="00000000" w:rsidR="00000000" w:rsidRPr="00000000">
      <w:rPr>
        <w:rFonts w:ascii="Roboto Slab" w:cs="Roboto Slab" w:eastAsia="Roboto Slab" w:hAnsi="Roboto Slab"/>
        <w:color w:val="ff57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90" w:right="-9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larga y fina para dividir las secciones del documento" id="2" name="image4.png"/>
          <a:graphic>
            <a:graphicData uri="http://schemas.openxmlformats.org/drawingml/2006/picture">
              <pic:pic>
                <pic:nvPicPr>
                  <pic:cNvPr descr="Línea larga y fina para dividir las secciones del documento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4"/>
        <w:szCs w:val="24"/>
        <w:lang w:val="es"/>
      </w:rPr>
    </w:rPrDefault>
    <w:pPrDefault>
      <w:pPr>
        <w:spacing w:before="200" w:line="312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color w:val="99999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trello.com/c/buzO2Iqr/120-ri3-monedas-distintas-usd-y-uyu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trello.com/c/kFOkSqWY/119-ri2-sof%C3%A1" TargetMode="External"/><Relationship Id="rId21" Type="http://schemas.openxmlformats.org/officeDocument/2006/relationships/footer" Target="footer2.xml"/><Relationship Id="rId13" Type="http://schemas.openxmlformats.org/officeDocument/2006/relationships/hyperlink" Target="https://trello.com/c/ZEyYu1s2/122-ri5-falta-informaci%C3%B3n" TargetMode="External"/><Relationship Id="rId12" Type="http://schemas.openxmlformats.org/officeDocument/2006/relationships/hyperlink" Target="https://trello.com/c/iLUwm506/121-ri4-al-final-de-las-oracion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ello.com/c/zBwOWayE/118-ri1-diferencia-de-idioma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3.png"/><Relationship Id="rId18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hyperlink" Target="https://japceibal.github.io/proyecto-testing-retestingOF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