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Введение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Модуль предназначен для просмотра медицинских данных в формате DICOM. Должен поддерживать загрузку и отображение данных в разных проекциях, а также обеспечивать удобные инструменты анализа.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Функциональные требования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2.1 Поддержка форматов и загрузка данных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Поддержка файлов DICOM (DICOMDIR, одиночные файлы, массивы файлов в папке)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Использование библиотеки VTK для обработки DICOM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Возможность загрузки данных с локального хранилища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2.2 Отображение данных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Просмотр в трёх ортогональных плоскостях (сагиттальная, корональная, аксиальная)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Режим просмотра 3D-объёма (Volume Rendering)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Настройки окна и уровня (Window/Level adjustment)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Поддержка различных режимов визуализации (MIP, MinIP, Average Projection)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Корректная обработка данных при скроллинге (без сдвига линий и искажений)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2.3 Инструменты анализа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Линейка для измерения расстояний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Транспортир для измерения углов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Визуальные метки и аннотации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Возможность увеличения и перемещения изображения без нарушения геометрии измерений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2.4 Управление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Интуитивно понятный UI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Возможность включения/отключения инструментов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Гибкое управление масштабированием и перемещением изображений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Нефункциональные требования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Использование </w:t>
      </w:r>
      <w:r>
        <w:rPr>
          <w:rFonts w:ascii="Arial" w:hAnsi="Arial" w:cs="Arial"/>
          <w:sz w:val="22"/>
          <w:sz-cs w:val="22"/>
        </w:rPr>
        <w:t xml:space="preserve">FastAPI</w:t>
      </w:r>
      <w:r>
        <w:rPr>
          <w:rFonts w:ascii="Times" w:hAnsi="Times" w:cs="Times"/>
          <w:sz w:val="24"/>
          <w:sz-cs w:val="24"/>
        </w:rPr>
        <w:t xml:space="preserve"> и/или Blueprints в React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Оптимизированная работа с DICOM-файлами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Стабильная работа при обработке больших объёмов данных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Архитектура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4.1 Бэкенд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Библиотека VTK для работы с DICOM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Обработчик 2D и 3D-визуализации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Система управления файлами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4.2 Фронтенд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Интерфейс загрузки и выбора режимов просмотра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Окно отображения с инструментами анализа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Панель управления визуальными параметрами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Этапы разработки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Реализация загрузки DICOM-файлов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Создание механизма отображения в трёх плоскостях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Разработка 3D-режима просмотра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Интеграция инструментов измерения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Улучшение пользовательского интерфейса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Тестирование и оптимизация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6. Тестирование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Проверка корректности загрузки и обработки файлов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Тестирование работы измерительных инструментов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Оценка производительности и стабильности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7. Итоговый результат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Готовый модуль в React, позволяющий загружать и просматривать DICOM-данные в различных режимах с инструментами анализа.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Необходим просмотрщик Viewer, для просмотра компьютерных томограмм в трех проекциях: сагиттальной, аксиальной (трансверзальной), коронарной (фронтальной) </w:t>
        <w:br/>
        <w:t xml:space="preserve">Данные, которые должны автоматически вырезаться и сохраняться в отчете:</w:t>
        <w:br/>
        <w:t xml:space="preserve">1. Телерентгенография (ОПТГ)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Компьютерная томография височно-нижнечелюстного сустава слева и справа в трех проекциях</w:t>
        <w:br/>
        <w:t xml:space="preserve">Необходимы: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Правый закрытый/открытый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Левый закрытый/открытый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Срезы в динамике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На данных снимкам мы оцениваем положение суставной головки в суставной ямке.</w:t>
        <w:br/>
        <w:t xml:space="preserve">Для измерения необходимы: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линейка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транспортир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Срезы зубов верхней и нижней челюстей в сагиттальной проекции(для оценки толщины и объема костной ткани и положения зубов).</w:t>
        <w:br/>
        <w:t xml:space="preserve">Каждый зуб под нумерацией. Для измерения также необходима линейка</w:t>
        <w:br/>
        <w:t xml:space="preserve"/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Pen – анализ. </w:t>
        <w:br/>
        <w:t xml:space="preserve">Измерение наклонов первых моляров на верхней и нижней челюстях.</w:t>
      </w:r>
    </w:p>
    <w:p>
      <w:pPr/>
      <w:r>
        <w:rPr>
          <w:rFonts w:ascii="Times" w:hAnsi="Times" w:cs="Times"/>
          <w:sz w:val="24"/>
          <w:sz-cs w:val="24"/>
        </w:rPr>
        <w:t xml:space="preserve">Для измерения необходима линейка и транспортир для измерения углов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Измерение ширины апикального базиса верхней и нижней челюстей в области первых моляров. Проводится во фронтальной плоскости</w:t>
        <w:br/>
        <w:t xml:space="preserve">Для измерения необходима линейка и транспортир.</w:t>
        <w:br/>
        <w:t xml:space="preserve">В норме базис верхней челюсти на 5 мм шире базиса нижней челюсти.</w:t>
        <w:br/>
        <w:t xml:space="preserve">В данном случае ширина базиса верхней челюсти 58,8, ширина нижней челюсти 60.</w:t>
        <w:br/>
        <w:t xml:space="preserve">В норме ширина верхнего базиса должна быть 65. Следовательно дефицит ширины =5,2 мм</w:t>
        <w:br/>
        <w:t xml:space="preserve"/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Аксиальные срезы верхней и нижней челюстей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Положение языка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Измерение воздухоносных путей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</cp:coreProperties>
</file>

<file path=docProps/meta.xml><?xml version="1.0" encoding="utf-8"?>
<meta xmlns="http://schemas.apple.com/cocoa/2006/metadata">
  <generator>CocoaOOXMLWriter/2487.6</generator>
</meta>
</file>