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B3267" w14:textId="77777777" w:rsidR="00175B48" w:rsidRDefault="00175B48"/>
    <w:p w14:paraId="3CD07A90" w14:textId="77777777" w:rsidR="0099583B" w:rsidRDefault="0099583B"/>
    <w:p w14:paraId="4453D6B3" w14:textId="77777777" w:rsidR="0099583B" w:rsidRDefault="0099583B"/>
    <w:p w14:paraId="1174D260" w14:textId="77777777" w:rsidR="0099583B" w:rsidRDefault="0099583B"/>
    <w:p w14:paraId="5725D814" w14:textId="77777777" w:rsidR="0099583B" w:rsidRDefault="0099583B"/>
    <w:p w14:paraId="4E6853CB" w14:textId="77777777" w:rsidR="0099583B" w:rsidRDefault="0099583B"/>
    <w:p w14:paraId="1B3D2B44" w14:textId="77777777" w:rsidR="0099583B" w:rsidRDefault="0099583B"/>
    <w:p w14:paraId="2B17D356" w14:textId="4065A4AA" w:rsidR="0099583B" w:rsidRDefault="0099583B" w:rsidP="0099583B">
      <w:pPr>
        <w:jc w:val="center"/>
        <w:rPr>
          <w:b/>
          <w:bCs/>
          <w:sz w:val="40"/>
          <w:szCs w:val="40"/>
        </w:rPr>
      </w:pPr>
      <w:r w:rsidRPr="0099583B">
        <w:rPr>
          <w:b/>
          <w:bCs/>
          <w:sz w:val="40"/>
          <w:szCs w:val="40"/>
        </w:rPr>
        <w:t>Отчет по курсовой работе</w:t>
      </w:r>
      <w:r w:rsidRPr="0099583B">
        <w:rPr>
          <w:b/>
          <w:bCs/>
          <w:sz w:val="40"/>
          <w:szCs w:val="40"/>
        </w:rPr>
        <w:br/>
        <w:t>по дисциплине «Математическое моделирование»</w:t>
      </w:r>
      <w:r w:rsidRPr="0099583B">
        <w:rPr>
          <w:b/>
          <w:bCs/>
          <w:sz w:val="40"/>
          <w:szCs w:val="40"/>
        </w:rPr>
        <w:br/>
        <w:t>Вариант №1</w:t>
      </w:r>
    </w:p>
    <w:p w14:paraId="2DB8E1FE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4A9E02BB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4481DFCB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3629148E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3E043074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084F58EA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66B15A87" w14:textId="77777777" w:rsidR="0099583B" w:rsidRDefault="0099583B" w:rsidP="0099583B">
      <w:pPr>
        <w:jc w:val="center"/>
        <w:rPr>
          <w:b/>
          <w:bCs/>
          <w:sz w:val="40"/>
          <w:szCs w:val="40"/>
        </w:rPr>
      </w:pPr>
    </w:p>
    <w:p w14:paraId="399408A5" w14:textId="31160425" w:rsidR="0099583B" w:rsidRDefault="0099583B" w:rsidP="0099583B">
      <w:pPr>
        <w:rPr>
          <w:szCs w:val="28"/>
        </w:rPr>
      </w:pPr>
      <w:r>
        <w:rPr>
          <w:szCs w:val="28"/>
        </w:rPr>
        <w:t>Выполнил студент</w:t>
      </w:r>
      <w:r>
        <w:rPr>
          <w:szCs w:val="28"/>
        </w:rPr>
        <w:br/>
        <w:t>гр. 5130904/30007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Голиков В.С.</w:t>
      </w:r>
    </w:p>
    <w:p w14:paraId="71078796" w14:textId="7FA0BC8F" w:rsidR="0099583B" w:rsidRPr="0099583B" w:rsidRDefault="0099583B" w:rsidP="0099583B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Устинов С.М.</w:t>
      </w:r>
    </w:p>
    <w:p w14:paraId="23218945" w14:textId="18B8E20B" w:rsidR="005D299D" w:rsidRDefault="005D299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id w:val="-10103205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24A1F80C" w14:textId="6E56CC08" w:rsidR="00E24587" w:rsidRPr="00E24587" w:rsidRDefault="00E24587">
          <w:pPr>
            <w:pStyle w:val="af0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24587"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1C8F9144" w14:textId="1E942169" w:rsidR="00E24587" w:rsidRDefault="00E2458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45702" w:history="1">
            <w:r w:rsidRPr="00B136C8">
              <w:rPr>
                <w:rStyle w:val="af1"/>
                <w:noProof/>
              </w:rPr>
              <w:t>1.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49FB7" w14:textId="24E80B46" w:rsidR="00E24587" w:rsidRDefault="00E2458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45703" w:history="1">
            <w:r w:rsidRPr="00B136C8">
              <w:rPr>
                <w:rStyle w:val="af1"/>
                <w:noProof/>
              </w:rPr>
              <w:t>2. Блок аналитических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00A4A" w14:textId="0E44E1E0" w:rsidR="00E24587" w:rsidRDefault="00E2458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45704" w:history="1">
            <w:r w:rsidRPr="00B136C8">
              <w:rPr>
                <w:rStyle w:val="af1"/>
                <w:noProof/>
                <w:lang w:val="en-US"/>
              </w:rPr>
              <w:t xml:space="preserve">3. </w:t>
            </w:r>
            <w:r w:rsidRPr="00B136C8">
              <w:rPr>
                <w:rStyle w:val="af1"/>
                <w:noProof/>
              </w:rPr>
              <w:t>Текст</w:t>
            </w:r>
            <w:r w:rsidRPr="00B136C8">
              <w:rPr>
                <w:rStyle w:val="af1"/>
                <w:noProof/>
                <w:lang w:val="en-US"/>
              </w:rPr>
              <w:t xml:space="preserve"> </w:t>
            </w:r>
            <w:r w:rsidRPr="00B136C8">
              <w:rPr>
                <w:rStyle w:val="af1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BEC7" w14:textId="7EFC2C14" w:rsidR="00E24587" w:rsidRDefault="00E2458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45705" w:history="1">
            <w:r w:rsidRPr="00B136C8">
              <w:rPr>
                <w:rStyle w:val="af1"/>
                <w:noProof/>
                <w:lang w:val="en-US"/>
              </w:rPr>
              <w:t xml:space="preserve">4. </w:t>
            </w:r>
            <w:r w:rsidRPr="00B136C8">
              <w:rPr>
                <w:rStyle w:val="af1"/>
                <w:noProof/>
              </w:rPr>
              <w:t>Результаты</w:t>
            </w:r>
            <w:r w:rsidRPr="00B136C8">
              <w:rPr>
                <w:rStyle w:val="af1"/>
                <w:noProof/>
                <w:lang w:val="en-US"/>
              </w:rPr>
              <w:t xml:space="preserve"> (</w:t>
            </w:r>
            <w:r w:rsidRPr="00B136C8">
              <w:rPr>
                <w:rStyle w:val="af1"/>
                <w:noProof/>
              </w:rPr>
              <w:t>таблицы</w:t>
            </w:r>
            <w:r w:rsidRPr="00B136C8">
              <w:rPr>
                <w:rStyle w:val="af1"/>
                <w:noProof/>
                <w:lang w:val="en-US"/>
              </w:rPr>
              <w:t xml:space="preserve"> </w:t>
            </w:r>
            <w:r w:rsidRPr="00B136C8">
              <w:rPr>
                <w:rStyle w:val="af1"/>
                <w:noProof/>
              </w:rPr>
              <w:t>и</w:t>
            </w:r>
            <w:r w:rsidRPr="00B136C8">
              <w:rPr>
                <w:rStyle w:val="af1"/>
                <w:noProof/>
                <w:lang w:val="en-US"/>
              </w:rPr>
              <w:t xml:space="preserve"> </w:t>
            </w:r>
            <w:r w:rsidRPr="00B136C8">
              <w:rPr>
                <w:rStyle w:val="af1"/>
                <w:noProof/>
              </w:rPr>
              <w:t>графики</w:t>
            </w:r>
            <w:r w:rsidRPr="00B136C8">
              <w:rPr>
                <w:rStyle w:val="af1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EC8E9" w14:textId="58223E25" w:rsidR="00E24587" w:rsidRDefault="00E2458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45706" w:history="1">
            <w:r w:rsidRPr="00B136C8">
              <w:rPr>
                <w:rStyle w:val="af1"/>
                <w:noProof/>
                <w:lang w:val="en-US"/>
              </w:rPr>
              <w:t xml:space="preserve">5. </w:t>
            </w:r>
            <w:r w:rsidRPr="00B136C8">
              <w:rPr>
                <w:rStyle w:val="af1"/>
                <w:noProof/>
              </w:rPr>
              <w:t>Блок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E6CC8" w14:textId="1BAC849D" w:rsidR="00E24587" w:rsidRDefault="00E2458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45707" w:history="1">
            <w:r w:rsidRPr="00B136C8">
              <w:rPr>
                <w:rStyle w:val="af1"/>
                <w:noProof/>
              </w:rPr>
              <w:t>6.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B49B" w14:textId="44683F72" w:rsidR="00E24587" w:rsidRDefault="00E24587">
          <w:r>
            <w:rPr>
              <w:b/>
              <w:bCs/>
            </w:rPr>
            <w:fldChar w:fldCharType="end"/>
          </w:r>
        </w:p>
      </w:sdtContent>
    </w:sdt>
    <w:p w14:paraId="07C47234" w14:textId="17A42391" w:rsidR="005D299D" w:rsidRDefault="005D299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F542C0" w14:textId="2ED10196" w:rsidR="0099583B" w:rsidRDefault="00405171" w:rsidP="005D299D">
      <w:pPr>
        <w:pStyle w:val="1"/>
      </w:pPr>
      <w:bookmarkStart w:id="0" w:name="_Toc197945702"/>
      <w:r>
        <w:lastRenderedPageBreak/>
        <w:t xml:space="preserve">1. </w:t>
      </w:r>
      <w:r w:rsidR="005D299D">
        <w:t>Формулировка задачи</w:t>
      </w:r>
      <w:bookmarkEnd w:id="0"/>
    </w:p>
    <w:p w14:paraId="7BC2CAAD" w14:textId="036E5367" w:rsidR="00405171" w:rsidRDefault="00405171" w:rsidP="00405171">
      <w:r w:rsidRPr="00405171">
        <w:rPr>
          <w:noProof/>
        </w:rPr>
        <w:drawing>
          <wp:inline distT="0" distB="0" distL="0" distR="0" wp14:anchorId="3A8240E7" wp14:editId="6087FFCB">
            <wp:extent cx="5734850" cy="2229161"/>
            <wp:effectExtent l="0" t="0" r="0" b="0"/>
            <wp:docPr id="1524048040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8040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D160" w14:textId="24F52D3D" w:rsidR="00405171" w:rsidRDefault="00405171">
      <w:r>
        <w:br w:type="page"/>
      </w:r>
    </w:p>
    <w:p w14:paraId="6CD53D12" w14:textId="097E535E" w:rsidR="00405171" w:rsidRDefault="00405171" w:rsidP="00405171">
      <w:pPr>
        <w:pStyle w:val="1"/>
      </w:pPr>
      <w:bookmarkStart w:id="1" w:name="_Toc197945703"/>
      <w:r>
        <w:lastRenderedPageBreak/>
        <w:t>2. Блок аналитических преобразований</w:t>
      </w:r>
      <w:bookmarkEnd w:id="1"/>
    </w:p>
    <w:p w14:paraId="104ED145" w14:textId="6A004824" w:rsidR="00405171" w:rsidRDefault="00172BBA" w:rsidP="00405171">
      <w:r>
        <w:rPr>
          <w:noProof/>
        </w:rPr>
        <w:drawing>
          <wp:inline distT="0" distB="0" distL="0" distR="0" wp14:anchorId="27DC7A07" wp14:editId="2F91ADE4">
            <wp:extent cx="5572125" cy="5457825"/>
            <wp:effectExtent l="0" t="0" r="9525" b="9525"/>
            <wp:docPr id="48290389" name="Рисунок 2" descr="Изображение выглядит как текст, рукописный текст, число, док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0389" name="Рисунок 2" descr="Изображение выглядит как текст, рукописный текст, число, документ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4" t="30975" r="6573" b="2216"/>
                    <a:stretch/>
                  </pic:blipFill>
                  <pic:spPr bwMode="auto">
                    <a:xfrm rot="10800000">
                      <a:off x="0" y="0"/>
                      <a:ext cx="5572125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B868C" w14:textId="07AE4C16" w:rsidR="00172BBA" w:rsidRDefault="00172BBA">
      <w:r>
        <w:br w:type="page"/>
      </w:r>
    </w:p>
    <w:p w14:paraId="0BAAA421" w14:textId="12207814" w:rsidR="00746861" w:rsidRDefault="00172BBA" w:rsidP="00FD0A3F">
      <w:pPr>
        <w:pStyle w:val="1"/>
      </w:pPr>
      <w:bookmarkStart w:id="2" w:name="_Toc197945704"/>
      <w:r w:rsidRPr="00E24587">
        <w:lastRenderedPageBreak/>
        <w:t xml:space="preserve">3. </w:t>
      </w:r>
      <w:r>
        <w:t>Текст</w:t>
      </w:r>
      <w:r w:rsidRPr="00E24587">
        <w:t xml:space="preserve"> </w:t>
      </w:r>
      <w:r>
        <w:t>программы</w:t>
      </w:r>
      <w:bookmarkEnd w:id="2"/>
      <w:r w:rsidR="00E24587">
        <w:t xml:space="preserve"> </w:t>
      </w:r>
      <w:r w:rsidR="00E24587" w:rsidRPr="00FE6A31">
        <w:t xml:space="preserve">(среда </w:t>
      </w:r>
      <w:proofErr w:type="spellStart"/>
      <w:r w:rsidR="00E24587" w:rsidRPr="00FE6A31">
        <w:t>PyCharm</w:t>
      </w:r>
      <w:proofErr w:type="spellEnd"/>
      <w:r w:rsidR="00E24587" w:rsidRPr="00FE6A31">
        <w:t>, язык Python)</w:t>
      </w:r>
    </w:p>
    <w:p w14:paraId="3DD726AA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sympy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symbols, Eq, solve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matplotlib.pyplot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as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numpy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as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pandas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as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pd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параметры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p1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8.4E-6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p2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6.6667E-4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p3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1.7778E-5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p5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FD0A3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check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(x1, x2, x3, p4, p6):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d1 = ((p1*x2 - x1*x2 + x1 - x1**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)/p2) - p4*x1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d2 = ((-p1*x2 - x1*x2 + p5*x3)/p3) + p4*(p6-x2)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d3 = x1 - x3 - p4*x3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(d1 &lt;=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**-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13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d2 &lt;=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**-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13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d3 &lt;=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**-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13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FD0A3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jacobieigenval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(j_x1, j_x2, j_p4):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a11 = ((-j_x2 +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-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* j_x1) / p2) - j_p4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a12 = (p1 - j_x1) / p2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a13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0.0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a21 = -j_x2 / p3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a22 = ((-p1 - j_x1) / p3) - j_p4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a23 = p5 / p3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a31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1.0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a32 =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0.0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a33 = -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 j_p4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matrix =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np.array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[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(a11),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(a12),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(a13)],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[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(a21),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(a22),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(a23)],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[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(a31),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(a32),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float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(a33)]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np.linalg.eigvals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(matrix)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x1 = symbols(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'x1'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Список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диапазонов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p4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p4_ranges = [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0.01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p6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all_P4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all_X1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all_X2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all_X3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all_eigenval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delim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p4_ranges: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p4 =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delim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equation = Eq(((x1 **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- (x1 **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* (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 p2 * p4 - p1) - p1 * x1 * (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 p2 * p4)) / (p1 - x1) - (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(p5 * x1) / (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p4)) - p3 * p4 * (p6 - (p2 * p4 * x1 + (x1 **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- x1) / (p1 - x1)),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solutionX1 = solve(equation, x1)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sol = [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complex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(x).real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x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solutionX1]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solutionX1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x1_value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sol: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x1_value &gt;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solutionX1.append(x1_value)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solutionX2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solutionX3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current_eigenvals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[]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x1_val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solutionX1: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x2 = (p4 * x1_val * p2 + x1_val **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 x1_val) / (p1 - x1_val)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x3 = x1_val / (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1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p4)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solutionX2.append(x2)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solutionX3.append(x3)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eigenvalues =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jacobieigenval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(x1_val, x2, p4)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current_eigenvals.append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(eigenvalues)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all_P4.append(p4)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all_X1.append(solutionX1)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all_X2.append(solutionX2)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all_X3.append(solutionX3)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all_eigenval.append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current_eigenvals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Функция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для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проверки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устойчивости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точки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FD0A3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is_stable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(eigenvalues):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all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np.real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&lt;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0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eigenvalues)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#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построение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графиков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FD0A3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plot_log_graph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x_data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y_data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title,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ylabel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plt.figure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figsize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=(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p4,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evals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zip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x_data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y_data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colors = 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'green'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is_stable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(e)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'red'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e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evals]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plt.scatter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([p4] * </w:t>
      </w:r>
      <w:proofErr w:type="spellStart"/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y_vals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=colors,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marker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'o'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plt.xlabel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'P4'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fontweight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'bold'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fontsize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plt.ylabel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ylabel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fontweight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'bold'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fontsize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plt.title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(title,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fontsize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14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plt.xscale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'log'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plt.yscale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'log'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plt.grid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linestyle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'--'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alpha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0.5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which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'both'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plt.tight_layout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plt.show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plot_log_graph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(all_P4, all_X1,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all_eigenval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f'X1(P4)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P6 =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p6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'X1 (log scale)'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plot_log_graph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(all_P4, all_X2,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all_eigenval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f'X2(P4)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P6 =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p6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'X2 (log scale)'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plot_log_graph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(all_P4, all_X3,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all_eigenval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f'X3(P4)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P6 =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p6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'X3 (log scale)'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</w:p>
    <w:p w14:paraId="65E14D53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7BEE27D3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50D2E895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731CF60A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60369410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75644C9F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59365A45" w14:textId="77777777" w:rsid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</w:p>
    <w:p w14:paraId="6D51D377" w14:textId="1531E588" w:rsidR="00FD0A3F" w:rsidRPr="00FD0A3F" w:rsidRDefault="00FD0A3F" w:rsidP="00FD0A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ab/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Создание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таблицы</w:t>
      </w:r>
      <w:r w:rsidRPr="00FD0A3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data = {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'p4'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'x1'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'x2'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'x3'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'l1'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'l2'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'l3'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 [],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p4, x1_vals, x2_vals, x3_vals,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zip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(all_P4, all_X1, all_X2, all_X3,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all_eigenval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D0A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(x1_vals)):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'p4'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].append(p4)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'x1'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].append(x1_vals[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'x2'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].append(x2_vals[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'x3'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].append(x3_vals[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'l1'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][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'l2'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][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data[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'l3'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].append(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eigenvals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][</w:t>
      </w:r>
      <w:r w:rsidRPr="00FD0A3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df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pd.DataFrame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(data)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filename = 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f"p4_full_range_p6_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p6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_table.xlsx"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df.to_excel</w:t>
      </w:r>
      <w:proofErr w:type="spellEnd"/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(filename,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index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False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FD0A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engine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openpyxl</w:t>
      </w:r>
      <w:proofErr w:type="spellEnd"/>
      <w:r w:rsidRPr="00FD0A3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</w:t>
      </w:r>
      <w:r w:rsidRPr="00FD0A3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</w:p>
    <w:p w14:paraId="461523C3" w14:textId="77777777" w:rsidR="00FD0A3F" w:rsidRPr="00FD0A3F" w:rsidRDefault="00FD0A3F" w:rsidP="00FD0A3F">
      <w:pPr>
        <w:rPr>
          <w:lang w:val="en-US"/>
        </w:rPr>
      </w:pPr>
    </w:p>
    <w:p w14:paraId="05047B19" w14:textId="17F324EF" w:rsidR="007678D7" w:rsidRDefault="007678D7">
      <w:pPr>
        <w:rPr>
          <w:lang w:val="en-US"/>
        </w:rPr>
      </w:pPr>
      <w:r>
        <w:rPr>
          <w:lang w:val="en-US"/>
        </w:rPr>
        <w:br w:type="page"/>
      </w:r>
    </w:p>
    <w:p w14:paraId="65DC96CD" w14:textId="658941A8" w:rsidR="007678D7" w:rsidRDefault="007678D7" w:rsidP="007678D7">
      <w:pPr>
        <w:pStyle w:val="1"/>
        <w:rPr>
          <w:lang w:val="en-US"/>
        </w:rPr>
      </w:pPr>
      <w:bookmarkStart w:id="3" w:name="_Toc197945705"/>
      <w:r>
        <w:rPr>
          <w:lang w:val="en-US"/>
        </w:rPr>
        <w:lastRenderedPageBreak/>
        <w:t xml:space="preserve">4. </w:t>
      </w:r>
      <w:r>
        <w:t>Результаты</w:t>
      </w:r>
      <w:r w:rsidRPr="00FD0A3F">
        <w:rPr>
          <w:lang w:val="en-US"/>
        </w:rPr>
        <w:t xml:space="preserve"> (</w:t>
      </w:r>
      <w:r>
        <w:t>таблицы</w:t>
      </w:r>
      <w:r w:rsidRPr="00FD0A3F">
        <w:rPr>
          <w:lang w:val="en-US"/>
        </w:rPr>
        <w:t xml:space="preserve"> </w:t>
      </w:r>
      <w:r>
        <w:t>и</w:t>
      </w:r>
      <w:r w:rsidRPr="00FD0A3F">
        <w:rPr>
          <w:lang w:val="en-US"/>
        </w:rPr>
        <w:t xml:space="preserve"> </w:t>
      </w:r>
      <w:r>
        <w:t>графики</w:t>
      </w:r>
      <w:r w:rsidRPr="00FD0A3F">
        <w:rPr>
          <w:lang w:val="en-US"/>
        </w:rPr>
        <w:t>)</w:t>
      </w:r>
      <w:bookmarkEnd w:id="3"/>
    </w:p>
    <w:p w14:paraId="2BC87AFC" w14:textId="7B19A1FD" w:rsidR="007678D7" w:rsidRPr="00FD0A3F" w:rsidRDefault="00E06A17" w:rsidP="007678D7">
      <w:pPr>
        <w:rPr>
          <w:lang w:val="en-US"/>
        </w:rPr>
      </w:pPr>
      <w:r>
        <w:object w:dxaOrig="1531" w:dyaOrig="991" w14:anchorId="7F3D6E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27.55pt;height:148.1pt" o:ole="">
            <v:imagedata r:id="rId9" o:title=""/>
          </v:shape>
          <o:OLEObject Type="Embed" ProgID="Excel.Sheet.12" ShapeID="_x0000_i1027" DrawAspect="Icon" ObjectID="_1808558554" r:id="rId10"/>
        </w:object>
      </w:r>
    </w:p>
    <w:p w14:paraId="55B7CB97" w14:textId="67B4C960" w:rsidR="00923EA0" w:rsidRPr="00E06A17" w:rsidRDefault="00923EA0" w:rsidP="007678D7">
      <w:r>
        <w:rPr>
          <w:lang w:val="en-US"/>
        </w:rPr>
        <w:t>P</w:t>
      </w:r>
      <w:r w:rsidRPr="00FD0A3F">
        <w:rPr>
          <w:lang w:val="en-US"/>
        </w:rPr>
        <w:t>.</w:t>
      </w:r>
      <w:r>
        <w:rPr>
          <w:lang w:val="en-US"/>
        </w:rPr>
        <w:t>S</w:t>
      </w:r>
      <w:r w:rsidRPr="00FD0A3F">
        <w:rPr>
          <w:lang w:val="en-US"/>
        </w:rPr>
        <w:t xml:space="preserve">. </w:t>
      </w:r>
      <w:r>
        <w:t>Это</w:t>
      </w:r>
      <w:r w:rsidRPr="00FD0A3F">
        <w:rPr>
          <w:lang w:val="en-US"/>
        </w:rPr>
        <w:t xml:space="preserve"> </w:t>
      </w:r>
      <w:r>
        <w:t>встроенный</w:t>
      </w:r>
      <w:r w:rsidRPr="00FD0A3F">
        <w:rPr>
          <w:lang w:val="en-US"/>
        </w:rPr>
        <w:t xml:space="preserve"> </w:t>
      </w:r>
      <w:r>
        <w:t>в</w:t>
      </w:r>
      <w:r w:rsidRPr="00FD0A3F">
        <w:rPr>
          <w:lang w:val="en-US"/>
        </w:rPr>
        <w:t xml:space="preserve"> </w:t>
      </w:r>
      <w:r>
        <w:rPr>
          <w:lang w:val="en-US"/>
        </w:rPr>
        <w:t>Word</w:t>
      </w:r>
      <w:r w:rsidRPr="00FD0A3F">
        <w:rPr>
          <w:lang w:val="en-US"/>
        </w:rPr>
        <w:t xml:space="preserve"> </w:t>
      </w:r>
      <w:r>
        <w:rPr>
          <w:lang w:val="en-US"/>
        </w:rPr>
        <w:t>Excel</w:t>
      </w:r>
      <w:r w:rsidRPr="00FD0A3F">
        <w:rPr>
          <w:lang w:val="en-US"/>
        </w:rPr>
        <w:t xml:space="preserve"> </w:t>
      </w:r>
      <w:r>
        <w:t>файл</w:t>
      </w:r>
      <w:r w:rsidRPr="00FD0A3F">
        <w:rPr>
          <w:lang w:val="en-US"/>
        </w:rPr>
        <w:t xml:space="preserve">, </w:t>
      </w:r>
      <w:r>
        <w:t>двойным</w:t>
      </w:r>
      <w:r w:rsidRPr="00FD0A3F">
        <w:rPr>
          <w:lang w:val="en-US"/>
        </w:rPr>
        <w:t xml:space="preserve"> </w:t>
      </w:r>
      <w:r>
        <w:t>нажатием</w:t>
      </w:r>
      <w:r w:rsidRPr="00FD0A3F">
        <w:rPr>
          <w:lang w:val="en-US"/>
        </w:rPr>
        <w:t xml:space="preserve"> </w:t>
      </w:r>
      <w:r>
        <w:t>на</w:t>
      </w:r>
      <w:r w:rsidRPr="00FD0A3F">
        <w:rPr>
          <w:lang w:val="en-US"/>
        </w:rPr>
        <w:t xml:space="preserve"> </w:t>
      </w:r>
      <w:r>
        <w:t>иконку</w:t>
      </w:r>
      <w:r w:rsidRPr="00FD0A3F">
        <w:rPr>
          <w:lang w:val="en-US"/>
        </w:rPr>
        <w:t xml:space="preserve"> </w:t>
      </w:r>
      <w:r>
        <w:t>можно</w:t>
      </w:r>
      <w:r w:rsidRPr="00FD0A3F">
        <w:rPr>
          <w:lang w:val="en-US"/>
        </w:rPr>
        <w:t xml:space="preserve"> </w:t>
      </w:r>
      <w:r>
        <w:t>просмотреть</w:t>
      </w:r>
      <w:r w:rsidRPr="00FD0A3F">
        <w:rPr>
          <w:lang w:val="en-US"/>
        </w:rPr>
        <w:t xml:space="preserve"> </w:t>
      </w:r>
      <w:r>
        <w:t>таблицу</w:t>
      </w:r>
      <w:r w:rsidRPr="00FD0A3F">
        <w:rPr>
          <w:lang w:val="en-US"/>
        </w:rPr>
        <w:t xml:space="preserve"> </w:t>
      </w:r>
      <w:r>
        <w:t>значений</w:t>
      </w:r>
      <w:r w:rsidRPr="00FD0A3F">
        <w:rPr>
          <w:lang w:val="en-US"/>
        </w:rPr>
        <w:t xml:space="preserve">, </w:t>
      </w:r>
      <w:r>
        <w:t>полученных</w:t>
      </w:r>
      <w:r w:rsidRPr="00FD0A3F">
        <w:rPr>
          <w:lang w:val="en-US"/>
        </w:rPr>
        <w:t xml:space="preserve"> </w:t>
      </w:r>
      <w:r>
        <w:t>в</w:t>
      </w:r>
      <w:r w:rsidRPr="00FD0A3F">
        <w:rPr>
          <w:lang w:val="en-US"/>
        </w:rPr>
        <w:t xml:space="preserve"> </w:t>
      </w:r>
      <w:r>
        <w:t>результате</w:t>
      </w:r>
      <w:r w:rsidRPr="00FD0A3F">
        <w:rPr>
          <w:lang w:val="en-US"/>
        </w:rPr>
        <w:t xml:space="preserve"> </w:t>
      </w:r>
      <w:r>
        <w:t>выполнения</w:t>
      </w:r>
      <w:r w:rsidRPr="00FD0A3F">
        <w:rPr>
          <w:lang w:val="en-US"/>
        </w:rPr>
        <w:t xml:space="preserve"> </w:t>
      </w:r>
      <w:r>
        <w:t>программы</w:t>
      </w:r>
      <w:r w:rsidRPr="00FD0A3F">
        <w:rPr>
          <w:lang w:val="en-US"/>
        </w:rPr>
        <w:t xml:space="preserve">. </w:t>
      </w:r>
      <w:r>
        <w:t>Файл</w:t>
      </w:r>
      <w:r w:rsidRPr="00FD0A3F">
        <w:rPr>
          <w:lang w:val="en-US"/>
        </w:rPr>
        <w:t xml:space="preserve"> </w:t>
      </w:r>
      <w:r>
        <w:t>содержит</w:t>
      </w:r>
      <w:r w:rsidRPr="00FD0A3F">
        <w:rPr>
          <w:lang w:val="en-US"/>
        </w:rPr>
        <w:t xml:space="preserve"> </w:t>
      </w:r>
      <w:r>
        <w:t>два</w:t>
      </w:r>
      <w:r w:rsidRPr="00FD0A3F">
        <w:rPr>
          <w:lang w:val="en-US"/>
        </w:rPr>
        <w:t xml:space="preserve"> </w:t>
      </w:r>
      <w:r>
        <w:t>листа</w:t>
      </w:r>
      <w:r w:rsidRPr="00FD0A3F">
        <w:rPr>
          <w:lang w:val="en-US"/>
        </w:rPr>
        <w:t xml:space="preserve">: </w:t>
      </w:r>
      <w:r w:rsidRPr="00FD0A3F">
        <w:rPr>
          <w:lang w:val="en-US"/>
        </w:rPr>
        <w:br/>
        <w:t xml:space="preserve">1. </w:t>
      </w:r>
      <w:r>
        <w:t>Значения</w:t>
      </w:r>
      <w:r w:rsidRPr="00FD0A3F">
        <w:rPr>
          <w:lang w:val="en-US"/>
        </w:rPr>
        <w:t xml:space="preserve"> </w:t>
      </w:r>
      <w:r>
        <w:rPr>
          <w:lang w:val="en-US"/>
        </w:rPr>
        <w:t>x</w:t>
      </w:r>
      <w:r w:rsidRPr="00FD0A3F">
        <w:rPr>
          <w:lang w:val="en-US"/>
        </w:rPr>
        <w:t>1,</w:t>
      </w:r>
      <w:r>
        <w:rPr>
          <w:lang w:val="en-US"/>
        </w:rPr>
        <w:t>x</w:t>
      </w:r>
      <w:r w:rsidRPr="00FD0A3F">
        <w:rPr>
          <w:lang w:val="en-US"/>
        </w:rPr>
        <w:t>2,</w:t>
      </w:r>
      <w:r>
        <w:rPr>
          <w:lang w:val="en-US"/>
        </w:rPr>
        <w:t>x</w:t>
      </w:r>
      <w:r w:rsidRPr="00FD0A3F">
        <w:rPr>
          <w:lang w:val="en-US"/>
        </w:rPr>
        <w:t xml:space="preserve">2 </w:t>
      </w:r>
      <w:r>
        <w:t>и</w:t>
      </w:r>
      <w:r w:rsidRPr="00FD0A3F">
        <w:rPr>
          <w:lang w:val="en-US"/>
        </w:rPr>
        <w:t xml:space="preserve"> </w:t>
      </w:r>
      <w:r>
        <w:t>собственные</w:t>
      </w:r>
      <w:r w:rsidRPr="00FD0A3F">
        <w:rPr>
          <w:lang w:val="en-US"/>
        </w:rPr>
        <w:t xml:space="preserve"> </w:t>
      </w:r>
      <w:r>
        <w:t>значения</w:t>
      </w:r>
      <w:r w:rsidRPr="00FD0A3F">
        <w:rPr>
          <w:lang w:val="en-US"/>
        </w:rPr>
        <w:t xml:space="preserve"> </w:t>
      </w:r>
      <w:r>
        <w:t>матрицы</w:t>
      </w:r>
      <w:r w:rsidRPr="00FD0A3F">
        <w:rPr>
          <w:lang w:val="en-US"/>
        </w:rPr>
        <w:t xml:space="preserve"> </w:t>
      </w:r>
      <w:r>
        <w:t>Якоби</w:t>
      </w:r>
      <w:r w:rsidRPr="00FD0A3F">
        <w:rPr>
          <w:lang w:val="en-US"/>
        </w:rPr>
        <w:t xml:space="preserve"> </w:t>
      </w:r>
      <w:r>
        <w:t>для</w:t>
      </w:r>
      <w:r w:rsidRPr="00FD0A3F">
        <w:rPr>
          <w:lang w:val="en-US"/>
        </w:rPr>
        <w:t xml:space="preserve"> </w:t>
      </w:r>
      <w:r>
        <w:t>каждой</w:t>
      </w:r>
      <w:r w:rsidRPr="00FD0A3F">
        <w:rPr>
          <w:lang w:val="en-US"/>
        </w:rPr>
        <w:t xml:space="preserve"> </w:t>
      </w:r>
      <w:r>
        <w:t>точки</w:t>
      </w:r>
      <w:r w:rsidRPr="00FD0A3F">
        <w:rPr>
          <w:lang w:val="en-US"/>
        </w:rPr>
        <w:t xml:space="preserve"> </w:t>
      </w:r>
      <w:r>
        <w:t>при</w:t>
      </w:r>
      <w:r w:rsidRPr="00FD0A3F">
        <w:rPr>
          <w:lang w:val="en-US"/>
        </w:rPr>
        <w:t xml:space="preserve"> </w:t>
      </w:r>
      <w:r>
        <w:rPr>
          <w:lang w:val="en-US"/>
        </w:rPr>
        <w:t>P</w:t>
      </w:r>
      <w:r w:rsidRPr="00FD0A3F">
        <w:rPr>
          <w:lang w:val="en-US"/>
        </w:rPr>
        <w:t>6 = 10</w:t>
      </w:r>
      <w:r w:rsidRPr="00FD0A3F">
        <w:rPr>
          <w:lang w:val="en-US"/>
        </w:rPr>
        <w:br/>
        <w:t xml:space="preserve">2. </w:t>
      </w:r>
      <w:r>
        <w:t>Значения</w:t>
      </w:r>
      <w:r w:rsidRPr="00FD0A3F">
        <w:rPr>
          <w:lang w:val="en-US"/>
        </w:rPr>
        <w:t xml:space="preserve"> </w:t>
      </w:r>
      <w:r>
        <w:rPr>
          <w:lang w:val="en-US"/>
        </w:rPr>
        <w:t>x</w:t>
      </w:r>
      <w:r w:rsidRPr="00FD0A3F">
        <w:rPr>
          <w:lang w:val="en-US"/>
        </w:rPr>
        <w:t>1,</w:t>
      </w:r>
      <w:r>
        <w:rPr>
          <w:lang w:val="en-US"/>
        </w:rPr>
        <w:t>x</w:t>
      </w:r>
      <w:r w:rsidRPr="00FD0A3F">
        <w:rPr>
          <w:lang w:val="en-US"/>
        </w:rPr>
        <w:t>2,</w:t>
      </w:r>
      <w:r>
        <w:rPr>
          <w:lang w:val="en-US"/>
        </w:rPr>
        <w:t>x</w:t>
      </w:r>
      <w:r w:rsidRPr="00FD0A3F">
        <w:rPr>
          <w:lang w:val="en-US"/>
        </w:rPr>
        <w:t xml:space="preserve">2 </w:t>
      </w:r>
      <w:r>
        <w:t>и</w:t>
      </w:r>
      <w:r w:rsidRPr="00FD0A3F">
        <w:rPr>
          <w:lang w:val="en-US"/>
        </w:rPr>
        <w:t xml:space="preserve"> </w:t>
      </w:r>
      <w:r>
        <w:t>собственные</w:t>
      </w:r>
      <w:r w:rsidRPr="00FD0A3F">
        <w:rPr>
          <w:lang w:val="en-US"/>
        </w:rPr>
        <w:t xml:space="preserve"> </w:t>
      </w:r>
      <w:r>
        <w:t>значения</w:t>
      </w:r>
      <w:r w:rsidRPr="00FD0A3F">
        <w:rPr>
          <w:lang w:val="en-US"/>
        </w:rPr>
        <w:t xml:space="preserve"> </w:t>
      </w:r>
      <w:r>
        <w:t>матрицы</w:t>
      </w:r>
      <w:r w:rsidRPr="00FD0A3F">
        <w:rPr>
          <w:lang w:val="en-US"/>
        </w:rPr>
        <w:t xml:space="preserve"> </w:t>
      </w:r>
      <w:r>
        <w:t>Якоби</w:t>
      </w:r>
      <w:r w:rsidRPr="00FD0A3F">
        <w:rPr>
          <w:lang w:val="en-US"/>
        </w:rPr>
        <w:t xml:space="preserve"> </w:t>
      </w:r>
      <w:r>
        <w:t>для</w:t>
      </w:r>
      <w:r w:rsidRPr="00FD0A3F">
        <w:rPr>
          <w:lang w:val="en-US"/>
        </w:rPr>
        <w:t xml:space="preserve"> </w:t>
      </w:r>
      <w:r>
        <w:t>каждой</w:t>
      </w:r>
      <w:r w:rsidRPr="00FD0A3F">
        <w:rPr>
          <w:lang w:val="en-US"/>
        </w:rPr>
        <w:t xml:space="preserve"> </w:t>
      </w:r>
      <w:r>
        <w:t>точки</w:t>
      </w:r>
      <w:r w:rsidRPr="00FD0A3F">
        <w:rPr>
          <w:lang w:val="en-US"/>
        </w:rPr>
        <w:t xml:space="preserve"> </w:t>
      </w:r>
      <w:r>
        <w:t>при</w:t>
      </w:r>
      <w:r w:rsidRPr="00FD0A3F">
        <w:rPr>
          <w:lang w:val="en-US"/>
        </w:rPr>
        <w:t xml:space="preserve"> </w:t>
      </w:r>
      <w:r>
        <w:rPr>
          <w:lang w:val="en-US"/>
        </w:rPr>
        <w:t>P</w:t>
      </w:r>
      <w:r w:rsidRPr="00FD0A3F">
        <w:rPr>
          <w:lang w:val="en-US"/>
        </w:rPr>
        <w:t>6 = 1</w:t>
      </w:r>
      <w:r w:rsidRPr="00923EA0">
        <w:t>00</w:t>
      </w:r>
    </w:p>
    <w:p w14:paraId="5F7DAF2E" w14:textId="77777777" w:rsidR="004E5CDE" w:rsidRDefault="004E5CDE" w:rsidP="007678D7"/>
    <w:p w14:paraId="627CBEBF" w14:textId="77777777" w:rsidR="00B647AE" w:rsidRDefault="00B647AE">
      <w:pPr>
        <w:rPr>
          <w:b/>
          <w:bCs/>
        </w:rPr>
      </w:pPr>
      <w:r>
        <w:rPr>
          <w:b/>
          <w:bCs/>
        </w:rPr>
        <w:br w:type="page"/>
      </w:r>
    </w:p>
    <w:p w14:paraId="37E7176B" w14:textId="348D4DA5" w:rsidR="004E5CDE" w:rsidRDefault="004E5CDE" w:rsidP="007678D7">
      <w:pPr>
        <w:rPr>
          <w:b/>
          <w:bCs/>
        </w:rPr>
      </w:pPr>
      <w:r>
        <w:rPr>
          <w:b/>
          <w:bCs/>
        </w:rPr>
        <w:lastRenderedPageBreak/>
        <w:t>Графики (</w:t>
      </w:r>
      <w:r w:rsidR="00AC5DF3">
        <w:rPr>
          <w:b/>
          <w:bCs/>
        </w:rPr>
        <w:t>красным – неустойчивые, зеленым - устойчивые</w:t>
      </w:r>
      <w:r>
        <w:rPr>
          <w:b/>
          <w:bCs/>
        </w:rPr>
        <w:t>)</w:t>
      </w:r>
    </w:p>
    <w:p w14:paraId="726C686B" w14:textId="326750A9" w:rsidR="00726CB7" w:rsidRDefault="00726CB7" w:rsidP="007678D7">
      <w:pPr>
        <w:rPr>
          <w:b/>
          <w:bCs/>
        </w:rPr>
      </w:pPr>
      <w:r w:rsidRPr="00726CB7">
        <w:rPr>
          <w:b/>
          <w:bCs/>
          <w:noProof/>
        </w:rPr>
        <w:drawing>
          <wp:inline distT="0" distB="0" distL="0" distR="0" wp14:anchorId="408E263B" wp14:editId="7AF5FC0E">
            <wp:extent cx="4684395" cy="2802125"/>
            <wp:effectExtent l="0" t="0" r="1905" b="0"/>
            <wp:docPr id="1615140542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0542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270" cy="28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B85" w14:textId="4D2AF7C4" w:rsidR="00726CB7" w:rsidRDefault="00726CB7" w:rsidP="007678D7">
      <w:pPr>
        <w:rPr>
          <w:b/>
          <w:bCs/>
        </w:rPr>
      </w:pPr>
      <w:r w:rsidRPr="00726CB7">
        <w:rPr>
          <w:b/>
          <w:bCs/>
          <w:noProof/>
        </w:rPr>
        <w:drawing>
          <wp:inline distT="0" distB="0" distL="0" distR="0" wp14:anchorId="046FF099" wp14:editId="613ADDC7">
            <wp:extent cx="4684788" cy="2861953"/>
            <wp:effectExtent l="0" t="0" r="1905" b="0"/>
            <wp:docPr id="766349061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49061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710" cy="28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3B96" w14:textId="40FAC635" w:rsidR="00726CB7" w:rsidRDefault="00726CB7" w:rsidP="007678D7">
      <w:pPr>
        <w:rPr>
          <w:b/>
          <w:bCs/>
        </w:rPr>
      </w:pPr>
      <w:r w:rsidRPr="00726CB7">
        <w:rPr>
          <w:b/>
          <w:bCs/>
          <w:noProof/>
        </w:rPr>
        <w:drawing>
          <wp:inline distT="0" distB="0" distL="0" distR="0" wp14:anchorId="6F92C89A" wp14:editId="62510A8E">
            <wp:extent cx="4681255" cy="2743200"/>
            <wp:effectExtent l="0" t="0" r="5080" b="0"/>
            <wp:docPr id="4664380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80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367" cy="27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BB3" w14:textId="4070A655" w:rsidR="00726CB7" w:rsidRDefault="00726CB7" w:rsidP="007678D7">
      <w:pPr>
        <w:rPr>
          <w:b/>
          <w:bCs/>
        </w:rPr>
      </w:pPr>
      <w:r w:rsidRPr="00726CB7">
        <w:rPr>
          <w:b/>
          <w:bCs/>
          <w:noProof/>
        </w:rPr>
        <w:lastRenderedPageBreak/>
        <w:drawing>
          <wp:inline distT="0" distB="0" distL="0" distR="0" wp14:anchorId="3CA9D9B4" wp14:editId="1BDDAF15">
            <wp:extent cx="4833257" cy="2866371"/>
            <wp:effectExtent l="0" t="0" r="5715" b="0"/>
            <wp:docPr id="642520371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0371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998" cy="28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E7DD" w14:textId="25E97050" w:rsidR="00726CB7" w:rsidRDefault="00726CB7" w:rsidP="007678D7">
      <w:pPr>
        <w:rPr>
          <w:b/>
          <w:bCs/>
        </w:rPr>
      </w:pPr>
      <w:r w:rsidRPr="00726CB7">
        <w:rPr>
          <w:b/>
          <w:bCs/>
          <w:noProof/>
        </w:rPr>
        <w:drawing>
          <wp:inline distT="0" distB="0" distL="0" distR="0" wp14:anchorId="07868256" wp14:editId="1CE3078F">
            <wp:extent cx="4857007" cy="2929780"/>
            <wp:effectExtent l="0" t="0" r="1270" b="4445"/>
            <wp:docPr id="82836650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650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869" cy="29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9A7A" w14:textId="56AC5618" w:rsidR="00E062F4" w:rsidRDefault="00726CB7" w:rsidP="007678D7">
      <w:pPr>
        <w:rPr>
          <w:b/>
          <w:bCs/>
        </w:rPr>
      </w:pPr>
      <w:r w:rsidRPr="00726CB7">
        <w:rPr>
          <w:b/>
          <w:bCs/>
          <w:noProof/>
        </w:rPr>
        <w:drawing>
          <wp:inline distT="0" distB="0" distL="0" distR="0" wp14:anchorId="20BD2859" wp14:editId="694F7163">
            <wp:extent cx="4846366" cy="2933205"/>
            <wp:effectExtent l="0" t="0" r="0" b="635"/>
            <wp:docPr id="1680577654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77654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093" cy="29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6E11" w14:textId="6B93FBF2" w:rsidR="00726CB7" w:rsidRDefault="00E062F4" w:rsidP="00E062F4">
      <w:pPr>
        <w:pStyle w:val="1"/>
      </w:pPr>
      <w:bookmarkStart w:id="4" w:name="_Toc197945706"/>
      <w:r>
        <w:rPr>
          <w:lang w:val="en-US"/>
        </w:rPr>
        <w:lastRenderedPageBreak/>
        <w:t xml:space="preserve">5. </w:t>
      </w:r>
      <w:r>
        <w:t>Блок проверки</w:t>
      </w:r>
      <w:bookmarkEnd w:id="4"/>
    </w:p>
    <w:p w14:paraId="46B6ACDB" w14:textId="0F5FBC70" w:rsidR="00E062F4" w:rsidRDefault="00E062F4" w:rsidP="00E062F4">
      <w:r>
        <w:t xml:space="preserve">Для проверки полученных значений самостоятельно реализовал функцию </w:t>
      </w:r>
      <w:r>
        <w:rPr>
          <w:lang w:val="en-US"/>
        </w:rPr>
        <w:t>check</w:t>
      </w:r>
      <w:r w:rsidRPr="00E062F4">
        <w:t>(</w:t>
      </w:r>
      <w:r>
        <w:rPr>
          <w:lang w:val="en-US"/>
        </w:rPr>
        <w:t>x</w:t>
      </w:r>
      <w:r w:rsidRPr="00E062F4">
        <w:t xml:space="preserve">1, </w:t>
      </w:r>
      <w:r>
        <w:rPr>
          <w:lang w:val="en-US"/>
        </w:rPr>
        <w:t>x</w:t>
      </w:r>
      <w:r w:rsidRPr="00E062F4">
        <w:t xml:space="preserve">2, </w:t>
      </w:r>
      <w:r>
        <w:rPr>
          <w:lang w:val="en-US"/>
        </w:rPr>
        <w:t>x</w:t>
      </w:r>
      <w:r w:rsidRPr="00E062F4">
        <w:t xml:space="preserve">3, </w:t>
      </w:r>
      <w:r>
        <w:rPr>
          <w:lang w:val="en-US"/>
        </w:rPr>
        <w:t>p</w:t>
      </w:r>
      <w:r w:rsidRPr="00E062F4">
        <w:t xml:space="preserve">4, </w:t>
      </w:r>
      <w:r>
        <w:rPr>
          <w:lang w:val="en-US"/>
        </w:rPr>
        <w:t>p</w:t>
      </w:r>
      <w:r w:rsidRPr="00E062F4">
        <w:t>6)</w:t>
      </w:r>
      <w:r w:rsidRPr="00E062F4">
        <w:br/>
      </w:r>
      <w:r>
        <w:t xml:space="preserve">Проверять будем исходные функции, а точнее их производные из системы. Если при подстановке </w:t>
      </w:r>
      <w:r w:rsidR="00A8242A">
        <w:t>мы получим 0 или близкое к 0 число (из-за погрешности вычислений), то точка действительно является стационарной</w:t>
      </w:r>
    </w:p>
    <w:p w14:paraId="5BB167B3" w14:textId="62E5D573" w:rsidR="00A8242A" w:rsidRDefault="00A8242A" w:rsidP="00E062F4">
      <w:r w:rsidRPr="00A8242A">
        <w:drawing>
          <wp:inline distT="0" distB="0" distL="0" distR="0" wp14:anchorId="263A8920" wp14:editId="33B883E8">
            <wp:extent cx="4563112" cy="1095528"/>
            <wp:effectExtent l="0" t="0" r="8890" b="9525"/>
            <wp:docPr id="8497261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61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000" w14:textId="77777777" w:rsidR="00623AB1" w:rsidRDefault="00A8242A" w:rsidP="00E062F4">
      <w:r>
        <w:t>При вызове этой функции внутри цикла получения значений, мы ожидаем увидеть результат «</w:t>
      </w:r>
      <w:r>
        <w:rPr>
          <w:lang w:val="en-US"/>
        </w:rPr>
        <w:t>True</w:t>
      </w:r>
      <w:r>
        <w:t xml:space="preserve">», что будет означать совпадение с 0, а значит и точка является стационарной. </w:t>
      </w:r>
    </w:p>
    <w:p w14:paraId="2548B787" w14:textId="75550C62" w:rsidR="00A8242A" w:rsidRDefault="00A8242A" w:rsidP="00E062F4">
      <w:r>
        <w:t>Ниже привожу скриншот выполнения этой функции и ее вызов</w:t>
      </w:r>
    </w:p>
    <w:p w14:paraId="05ECDD29" w14:textId="599F82D5" w:rsidR="00A8242A" w:rsidRDefault="00623AB1" w:rsidP="00E062F4">
      <w:r w:rsidRPr="00623AB1">
        <w:drawing>
          <wp:inline distT="0" distB="0" distL="0" distR="0" wp14:anchorId="576B079C" wp14:editId="35CF8604">
            <wp:extent cx="5940425" cy="2796540"/>
            <wp:effectExtent l="0" t="0" r="3175" b="3810"/>
            <wp:docPr id="41440192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192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F15C" w14:textId="37155C05" w:rsidR="00623AB1" w:rsidRDefault="00623AB1">
      <w:r>
        <w:br w:type="page"/>
      </w:r>
    </w:p>
    <w:p w14:paraId="4978008F" w14:textId="1A93DCC3" w:rsidR="00623AB1" w:rsidRDefault="00623AB1" w:rsidP="00623AB1">
      <w:pPr>
        <w:pStyle w:val="1"/>
      </w:pPr>
      <w:bookmarkStart w:id="5" w:name="_Toc197945707"/>
      <w:r>
        <w:lastRenderedPageBreak/>
        <w:t>6. Вывод</w:t>
      </w:r>
      <w:bookmarkEnd w:id="5"/>
    </w:p>
    <w:p w14:paraId="6026F2D8" w14:textId="6C596135" w:rsidR="00623AB1" w:rsidRDefault="00623AB1" w:rsidP="00623AB1">
      <w:pPr>
        <w:rPr>
          <w:lang w:val="en-US"/>
        </w:rPr>
      </w:pPr>
      <w:r>
        <w:t xml:space="preserve">В результате проделанной работы мною была написана программа на языке программирования </w:t>
      </w:r>
      <w:r>
        <w:rPr>
          <w:lang w:val="en-US"/>
        </w:rPr>
        <w:t>Python</w:t>
      </w:r>
      <w:r>
        <w:t xml:space="preserve">, которая по заданной системе вычисляет стационарные точки в зависимости от параметров </w:t>
      </w:r>
      <w:r>
        <w:rPr>
          <w:lang w:val="en-US"/>
        </w:rPr>
        <w:t>P</w:t>
      </w:r>
      <w:r w:rsidRPr="00623AB1">
        <w:t>1-</w:t>
      </w:r>
      <w:r>
        <w:rPr>
          <w:lang w:val="en-US"/>
        </w:rPr>
        <w:t>P</w:t>
      </w:r>
      <w:r w:rsidRPr="00623AB1">
        <w:t xml:space="preserve">6. </w:t>
      </w:r>
      <w:r>
        <w:t xml:space="preserve">Далее я построил матрицу Якоби и изучил ее собственные значения для оценки устойчивости полученных стационарных точек. Результатом работы программы являются </w:t>
      </w:r>
      <w:r>
        <w:tab/>
        <w:t xml:space="preserve"> 6 графиков зависимости каждого</w:t>
      </w:r>
      <w:r w:rsidRPr="00623AB1">
        <w:t xml:space="preserve"> </w:t>
      </w:r>
      <w:r>
        <w:rPr>
          <w:lang w:val="en-US"/>
        </w:rPr>
        <w:t>X</w:t>
      </w:r>
      <w:r>
        <w:t xml:space="preserve"> от </w:t>
      </w:r>
      <w:r>
        <w:rPr>
          <w:lang w:val="en-US"/>
        </w:rPr>
        <w:t>P</w:t>
      </w:r>
      <w:r w:rsidRPr="00623AB1">
        <w:t xml:space="preserve">4 </w:t>
      </w:r>
      <w:r>
        <w:t xml:space="preserve">и </w:t>
      </w:r>
      <w:r>
        <w:rPr>
          <w:lang w:val="en-US"/>
        </w:rPr>
        <w:t>P</w:t>
      </w:r>
      <w:r w:rsidRPr="00623AB1">
        <w:t>6</w:t>
      </w:r>
      <w:r>
        <w:t xml:space="preserve">, а так же таблица значений, состоящая из двух листов для разделения значений, зависящих от параметра </w:t>
      </w:r>
      <w:r>
        <w:rPr>
          <w:lang w:val="en-US"/>
        </w:rPr>
        <w:t>P</w:t>
      </w:r>
      <w:r w:rsidRPr="00623AB1">
        <w:t xml:space="preserve">6. </w:t>
      </w:r>
    </w:p>
    <w:p w14:paraId="385295DF" w14:textId="030A1AF1" w:rsidR="00FD0A3F" w:rsidRDefault="00623AB1" w:rsidP="00623AB1">
      <w:r>
        <w:t>По таблице я нашел промежутки бифуркации и оценил ее вид. Для примера, привожу скриншоты разных видов бифуркации</w:t>
      </w:r>
      <w:r w:rsidR="00FD0A3F">
        <w:t xml:space="preserve"> (на скриншотах первые столбец – значение параметра </w:t>
      </w:r>
      <w:r w:rsidR="00FD0A3F">
        <w:rPr>
          <w:lang w:val="en-US"/>
        </w:rPr>
        <w:t>P</w:t>
      </w:r>
      <w:r w:rsidR="00FD0A3F" w:rsidRPr="00FD0A3F">
        <w:t xml:space="preserve">4, </w:t>
      </w:r>
      <w:r w:rsidR="00FD0A3F">
        <w:t xml:space="preserve">далее 3 столбца – </w:t>
      </w:r>
      <w:r w:rsidR="00FD0A3F">
        <w:rPr>
          <w:lang w:val="en-US"/>
        </w:rPr>
        <w:t>x</w:t>
      </w:r>
      <w:r w:rsidR="00FD0A3F" w:rsidRPr="00FD0A3F">
        <w:t xml:space="preserve">1, </w:t>
      </w:r>
      <w:r w:rsidR="00FD0A3F">
        <w:rPr>
          <w:lang w:val="en-US"/>
        </w:rPr>
        <w:t>x</w:t>
      </w:r>
      <w:r w:rsidR="00FD0A3F" w:rsidRPr="00FD0A3F">
        <w:t xml:space="preserve">2, </w:t>
      </w:r>
      <w:r w:rsidR="00FD0A3F">
        <w:rPr>
          <w:lang w:val="en-US"/>
        </w:rPr>
        <w:t>x</w:t>
      </w:r>
      <w:r w:rsidR="00FD0A3F" w:rsidRPr="00FD0A3F">
        <w:t xml:space="preserve">3 </w:t>
      </w:r>
      <w:r w:rsidR="00FD0A3F">
        <w:t>соответственное, далее – собственные значения матрицы Якоби)</w:t>
      </w:r>
      <w:r>
        <w:t>:</w:t>
      </w:r>
    </w:p>
    <w:p w14:paraId="3F096A89" w14:textId="395B6447" w:rsidR="00623AB1" w:rsidRDefault="00623AB1" w:rsidP="00623AB1">
      <w:r w:rsidRPr="00623AB1">
        <w:rPr>
          <w:b/>
          <w:bCs/>
        </w:rPr>
        <w:t>Вещественная</w:t>
      </w:r>
      <w:r>
        <w:t>: (одно из собственных значений переходит через 0)</w:t>
      </w:r>
    </w:p>
    <w:p w14:paraId="239A5E05" w14:textId="4D45B765" w:rsidR="00623AB1" w:rsidRDefault="00623AB1" w:rsidP="00623AB1">
      <w:r>
        <w:rPr>
          <w:noProof/>
        </w:rPr>
        <w:drawing>
          <wp:inline distT="0" distB="0" distL="0" distR="0" wp14:anchorId="6B7AB821" wp14:editId="0283AD5C">
            <wp:extent cx="5940425" cy="229235"/>
            <wp:effectExtent l="0" t="0" r="3175" b="0"/>
            <wp:docPr id="101877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225D" w14:textId="5D011198" w:rsidR="00623AB1" w:rsidRDefault="00623AB1" w:rsidP="00623AB1">
      <w:r>
        <w:rPr>
          <w:b/>
          <w:bCs/>
        </w:rPr>
        <w:t>Комплексная</w:t>
      </w:r>
      <w:r>
        <w:t>: (вещественная часть переходит через 0)</w:t>
      </w:r>
    </w:p>
    <w:p w14:paraId="0AA1E04B" w14:textId="64708FB3" w:rsidR="00623AB1" w:rsidRDefault="00623AB1" w:rsidP="00623AB1">
      <w:r w:rsidRPr="00623AB1">
        <w:drawing>
          <wp:inline distT="0" distB="0" distL="0" distR="0" wp14:anchorId="6ED8ACDF" wp14:editId="5F52C0B2">
            <wp:extent cx="5940425" cy="219710"/>
            <wp:effectExtent l="0" t="0" r="3175" b="8890"/>
            <wp:docPr id="1553290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09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13D1" w14:textId="1FFA9E1D" w:rsidR="00623AB1" w:rsidRDefault="00623AB1" w:rsidP="00623AB1">
      <w:r>
        <w:t>Таким образом, можно наблюдать переход состояния точки из устойчивого в неустойчивое. На графике эта точка не отмечается, так как явно ее не существует в таблице, однако при выборе маленького шага можно найти точку бифуркации (место, где и происходит переход, то есть собственное значение/его вещественная часть становится равным 0)</w:t>
      </w:r>
    </w:p>
    <w:p w14:paraId="7C5E8FAA" w14:textId="77777777" w:rsidR="00623AB1" w:rsidRDefault="00623AB1" w:rsidP="00623AB1"/>
    <w:p w14:paraId="53777C2F" w14:textId="069970B7" w:rsidR="00623AB1" w:rsidRDefault="00623AB1" w:rsidP="00623AB1">
      <w:r>
        <w:t xml:space="preserve">По окончании работы так же была написана функция </w:t>
      </w:r>
      <w:r>
        <w:rPr>
          <w:lang w:val="en-US"/>
        </w:rPr>
        <w:t>check</w:t>
      </w:r>
      <w:r w:rsidRPr="00623AB1">
        <w:t>(</w:t>
      </w:r>
      <w:r>
        <w:rPr>
          <w:lang w:val="en-US"/>
        </w:rPr>
        <w:t>x</w:t>
      </w:r>
      <w:r w:rsidRPr="00623AB1">
        <w:t xml:space="preserve">1, </w:t>
      </w:r>
      <w:r>
        <w:rPr>
          <w:lang w:val="en-US"/>
        </w:rPr>
        <w:t>x</w:t>
      </w:r>
      <w:r w:rsidRPr="00623AB1">
        <w:t xml:space="preserve">2, </w:t>
      </w:r>
      <w:r>
        <w:rPr>
          <w:lang w:val="en-US"/>
        </w:rPr>
        <w:t>x</w:t>
      </w:r>
      <w:r w:rsidRPr="00623AB1">
        <w:t xml:space="preserve">3, </w:t>
      </w:r>
      <w:r>
        <w:rPr>
          <w:lang w:val="en-US"/>
        </w:rPr>
        <w:t>p</w:t>
      </w:r>
      <w:r w:rsidRPr="00623AB1">
        <w:t xml:space="preserve">4, </w:t>
      </w:r>
      <w:r>
        <w:rPr>
          <w:lang w:val="en-US"/>
        </w:rPr>
        <w:t>p</w:t>
      </w:r>
      <w:r w:rsidRPr="00623AB1">
        <w:t>6)</w:t>
      </w:r>
      <w:r>
        <w:t xml:space="preserve"> для проверки стационарных точек (производные из системы равны 0 при подстановке значений). Выполнив эту функцию</w:t>
      </w:r>
      <w:r w:rsidR="00FD0A3F">
        <w:t>, можно заметить, что все полученные значения удовлетворяют условию.</w:t>
      </w:r>
    </w:p>
    <w:p w14:paraId="75032A9A" w14:textId="77777777" w:rsidR="00FD0A3F" w:rsidRDefault="00FD0A3F" w:rsidP="00623AB1"/>
    <w:p w14:paraId="5C8A0E39" w14:textId="03441AFC" w:rsidR="00FD0A3F" w:rsidRPr="00623AB1" w:rsidRDefault="00FD0A3F" w:rsidP="00623AB1">
      <w:r>
        <w:t>В заключении, поставленная задача выполнена полностью с учетом замечаний</w:t>
      </w:r>
    </w:p>
    <w:sectPr w:rsidR="00FD0A3F" w:rsidRPr="00623AB1" w:rsidSect="0099583B">
      <w:headerReference w:type="default" r:id="rId21"/>
      <w:footerReference w:type="default" r:id="rId22"/>
      <w:head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282B8" w14:textId="77777777" w:rsidR="00A55CA4" w:rsidRDefault="00A55CA4" w:rsidP="0099583B">
      <w:pPr>
        <w:spacing w:after="0" w:line="240" w:lineRule="auto"/>
      </w:pPr>
      <w:r>
        <w:separator/>
      </w:r>
    </w:p>
  </w:endnote>
  <w:endnote w:type="continuationSeparator" w:id="0">
    <w:p w14:paraId="3239C61B" w14:textId="77777777" w:rsidR="00A55CA4" w:rsidRDefault="00A55CA4" w:rsidP="00995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0275419"/>
      <w:docPartObj>
        <w:docPartGallery w:val="Page Numbers (Bottom of Page)"/>
        <w:docPartUnique/>
      </w:docPartObj>
    </w:sdtPr>
    <w:sdtContent>
      <w:p w14:paraId="1678E84D" w14:textId="0F2CFC0D" w:rsidR="005D299D" w:rsidRDefault="005D299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1E40C" w14:textId="77777777" w:rsidR="005D299D" w:rsidRDefault="005D299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C53243" w14:textId="77777777" w:rsidR="00A55CA4" w:rsidRDefault="00A55CA4" w:rsidP="0099583B">
      <w:pPr>
        <w:spacing w:after="0" w:line="240" w:lineRule="auto"/>
      </w:pPr>
      <w:r>
        <w:separator/>
      </w:r>
    </w:p>
  </w:footnote>
  <w:footnote w:type="continuationSeparator" w:id="0">
    <w:p w14:paraId="3DE0C20A" w14:textId="77777777" w:rsidR="00A55CA4" w:rsidRDefault="00A55CA4" w:rsidP="00995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43E426" w14:textId="3DF4FAAD" w:rsidR="0099583B" w:rsidRDefault="0099583B" w:rsidP="0099583B">
    <w:pPr>
      <w:pStyle w:val="ac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3B881" w14:textId="68921E00" w:rsidR="0099583B" w:rsidRDefault="0099583B" w:rsidP="0099583B">
    <w:pPr>
      <w:pStyle w:val="ac"/>
      <w:jc w:val="center"/>
    </w:pPr>
    <w:r w:rsidRPr="0099583B">
      <w:t>Санкт-Петербургский политехнический университет Петра Великого Институт компьютерных наук и кибербезопасности Высшая школа программной инженерии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375"/>
    <w:rsid w:val="00083621"/>
    <w:rsid w:val="00172BBA"/>
    <w:rsid w:val="00175B48"/>
    <w:rsid w:val="0029578F"/>
    <w:rsid w:val="003A25FA"/>
    <w:rsid w:val="00405171"/>
    <w:rsid w:val="00486B20"/>
    <w:rsid w:val="004E5CDE"/>
    <w:rsid w:val="0056796D"/>
    <w:rsid w:val="005D299D"/>
    <w:rsid w:val="00623AB1"/>
    <w:rsid w:val="006A5207"/>
    <w:rsid w:val="00726CB7"/>
    <w:rsid w:val="00746861"/>
    <w:rsid w:val="007678D7"/>
    <w:rsid w:val="00767A82"/>
    <w:rsid w:val="00817588"/>
    <w:rsid w:val="00923EA0"/>
    <w:rsid w:val="0099583B"/>
    <w:rsid w:val="009E6834"/>
    <w:rsid w:val="00A24CD5"/>
    <w:rsid w:val="00A55CA4"/>
    <w:rsid w:val="00A61BED"/>
    <w:rsid w:val="00A8242A"/>
    <w:rsid w:val="00AC5DF3"/>
    <w:rsid w:val="00B47244"/>
    <w:rsid w:val="00B647AE"/>
    <w:rsid w:val="00BA7098"/>
    <w:rsid w:val="00C1682C"/>
    <w:rsid w:val="00CD33ED"/>
    <w:rsid w:val="00D53BE0"/>
    <w:rsid w:val="00E062F4"/>
    <w:rsid w:val="00E06A17"/>
    <w:rsid w:val="00E24587"/>
    <w:rsid w:val="00E82583"/>
    <w:rsid w:val="00E96375"/>
    <w:rsid w:val="00F64301"/>
    <w:rsid w:val="00FD0A3F"/>
    <w:rsid w:val="00FE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C3546"/>
  <w15:chartTrackingRefBased/>
  <w15:docId w15:val="{944B27DA-357F-4E99-894C-07EE239D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75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7588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6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6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6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6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6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6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6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7588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63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63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6375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96375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96375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96375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96375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E96375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E96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6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6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6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6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6375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E96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96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6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6375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E96375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958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9583B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9958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9583B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9E683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6834"/>
    <w:rPr>
      <w:rFonts w:ascii="Consolas" w:hAnsi="Consolas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E24587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24587"/>
    <w:pPr>
      <w:spacing w:after="100"/>
    </w:pPr>
  </w:style>
  <w:style w:type="character" w:styleId="af1">
    <w:name w:val="Hyperlink"/>
    <w:basedOn w:val="a0"/>
    <w:uiPriority w:val="99"/>
    <w:unhideWhenUsed/>
    <w:rsid w:val="00E245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4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1C38F-DCE8-4E00-B392-E3F88EA45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12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Голиков Валентин Сергеевич</dc:creator>
  <cp:keywords/>
  <dc:description/>
  <cp:lastModifiedBy>Голиков Валентин Сергеевич</cp:lastModifiedBy>
  <cp:revision>15</cp:revision>
  <dcterms:created xsi:type="dcterms:W3CDTF">2025-05-05T11:10:00Z</dcterms:created>
  <dcterms:modified xsi:type="dcterms:W3CDTF">2025-05-12T09:36:00Z</dcterms:modified>
</cp:coreProperties>
</file>