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TREESPORA – BACKEND ROADMAP (FASTAPI)</w:t>
      </w:r>
    </w:p>
    <w:p>
      <w:pPr>
        <w:jc w:val="center"/>
      </w:pPr>
      <w:r>
        <w:t>Version 1.0  |  Status: Draft  |  Owner: Backend Lead / CTO Treespora</w:t>
      </w:r>
    </w:p>
    <w:p>
      <w:pPr>
        <w:spacing w:after="80"/>
      </w:pPr>
      <w: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Treespora – AI-Powered Personal Development App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Backend – FastAPI, Python, Render.com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Roadmap de implementare pentru backend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1"/>
        <w:spacing w:before="320" w:after="80"/>
      </w:pPr>
      <w:r>
        <w:t>1. PURPOSE &amp; SCOPE</w:t>
      </w:r>
    </w:p>
    <w:p>
      <w:r>
        <w:t>Acest document definește roadmap-ul de dezvoltare pentru backend-ul Treespora, construit în FastAPI și Python. El descrie etapele principale, obiectivele, livrabilele și dependențele pentru a susține aplicația mobilă Treespora de la MVP până la versiunea 1.0 stabilă, scalabilă și pregătită pentru mii de utilizatori.</w:t>
      </w:r>
    </w:p>
    <w:p>
      <w:r>
        <w:t>Roadmap-ul urmărește să fie:</w:t>
      </w:r>
    </w:p>
    <w:p>
      <w:pPr>
        <w:pStyle w:val="ListBullet"/>
        <w:spacing w:after="0"/>
      </w:pPr>
      <w:r>
        <w:t>clar – fiecare milestone are un obiectiv și livrabile bine definite;</w:t>
      </w:r>
    </w:p>
    <w:p>
      <w:pPr>
        <w:pStyle w:val="ListBullet"/>
        <w:spacing w:after="0"/>
      </w:pPr>
      <w:r>
        <w:t>incremental – fiecare etapă poate fi livrată și testată independent;</w:t>
      </w:r>
    </w:p>
    <w:p>
      <w:pPr>
        <w:pStyle w:val="ListBullet"/>
        <w:spacing w:after="0"/>
      </w:pPr>
      <w:r>
        <w:t>aliniat cu arhitectura tehnică și Frontend Roadmap;</w:t>
      </w:r>
    </w:p>
    <w:p>
      <w:pPr>
        <w:pStyle w:val="ListBullet"/>
        <w:spacing w:after="0"/>
      </w:pPr>
      <w:r>
        <w:t>simplu – evităm over-engineering și păstrăm serviciile modulare.</w:t>
      </w:r>
    </w:p>
    <w:p>
      <w:pPr>
        <w:pStyle w:val="Heading1"/>
        <w:spacing w:before="320" w:after="80"/>
      </w:pPr>
      <w:r>
        <w:t>2. CONTEXT &amp; TECH STACK (BACKEND)</w:t>
      </w:r>
    </w:p>
    <w:p>
      <w:pPr>
        <w:pStyle w:val="Heading2"/>
        <w:spacing w:before="200" w:after="40"/>
      </w:pPr>
      <w:r>
        <w:t>2.1 Tech Stack</w:t>
      </w:r>
    </w:p>
    <w:p>
      <w:r>
        <w:t>Backend-ul Treespora expune un API REST peste HTTPS pentru aplicația mobilă, orchestrează apelurile AI și gestionează datele utilizatorilor.</w:t>
      </w:r>
    </w:p>
    <w:p>
      <w:pPr>
        <w:pStyle w:val="ListBullet"/>
        <w:spacing w:after="0"/>
      </w:pPr>
      <w:r>
        <w:t>Framework: FastAPI (Python)</w:t>
      </w:r>
    </w:p>
    <w:p>
      <w:pPr>
        <w:pStyle w:val="ListBullet"/>
        <w:spacing w:after="0"/>
      </w:pPr>
      <w:r>
        <w:t>Hosting: Render.com (Web Service + Background Worker)</w:t>
      </w:r>
    </w:p>
    <w:p>
      <w:pPr>
        <w:pStyle w:val="ListBullet"/>
        <w:spacing w:after="0"/>
      </w:pPr>
      <w:r>
        <w:t>Bază de date: PostgreSQL (Supabase)</w:t>
      </w:r>
    </w:p>
    <w:p>
      <w:pPr>
        <w:pStyle w:val="ListBullet"/>
        <w:spacing w:after="0"/>
      </w:pPr>
      <w:r>
        <w:t>Queue &amp; Background Jobs: Redis + Dramatiq</w:t>
      </w:r>
    </w:p>
    <w:p>
      <w:pPr>
        <w:pStyle w:val="ListBullet"/>
        <w:spacing w:after="0"/>
      </w:pPr>
      <w:r>
        <w:t>AI Providers: OpenRouter (OpenAI, Anthropic, Gemini, DeepSeek etc.)</w:t>
      </w:r>
    </w:p>
    <w:p>
      <w:pPr>
        <w:pStyle w:val="ListBullet"/>
        <w:spacing w:after="0"/>
      </w:pPr>
      <w:r>
        <w:t>Auth &amp; Users: Supabase Auth + Google Auth</w:t>
      </w:r>
    </w:p>
    <w:p>
      <w:pPr>
        <w:pStyle w:val="ListBullet"/>
        <w:spacing w:after="0"/>
      </w:pPr>
      <w:r>
        <w:t>Config &amp; Secrets: variabile de mediu, citite în core/config.py</w:t>
      </w:r>
    </w:p>
    <w:p>
      <w:pPr>
        <w:pStyle w:val="Heading2"/>
        <w:spacing w:before="200" w:after="40"/>
      </w:pPr>
      <w:r>
        <w:t>2.2 Structura proiectului backend (țintă)</w:t>
      </w:r>
    </w:p>
    <w:p>
      <w:r>
        <w:rPr>
          <w:rFonts w:ascii="Consolas" w:hAnsi="Consolas"/>
          <w:sz w:val="18"/>
        </w:rPr>
        <w:t>backend/</w:t>
        <w:br/>
        <w:t>└─ app/</w:t>
        <w:br/>
        <w:t xml:space="preserve">   ├─ api/              # Endpoints (auth, onboarding, goals, check_ins, progress, tree)</w:t>
        <w:br/>
        <w:t xml:space="preserve">   ├─ services/         # Business logic (AI orchestration, goals, check-ins, progress)</w:t>
        <w:br/>
        <w:t xml:space="preserve">   ├─ db/               # Conexiune DB, migrații, repositories</w:t>
        <w:br/>
        <w:t xml:space="preserve">   ├─ schemas/          # Pydantic models pentru request/response</w:t>
        <w:br/>
        <w:t xml:space="preserve">   ├─ core/             # Config, logging, security, middlewares</w:t>
        <w:br/>
        <w:t xml:space="preserve">   └─ queue/            # Setup Redis + Dramatiq, definire taskuri async</w:t>
        <w:br/>
        <w:t>└─ workers/</w:t>
        <w:br/>
        <w:t xml:space="preserve">   └─ tasks/            # Implementare joburi (generate plan, recalibrate, notificări)</w:t>
        <w:br/>
      </w:r>
    </w:p>
    <w:p>
      <w:pPr>
        <w:pStyle w:val="Heading1"/>
        <w:spacing w:before="320" w:after="80"/>
      </w:pPr>
      <w:r>
        <w:t>3. HIGH-LEVEL ROADMAP OVERVIEW</w:t>
      </w:r>
    </w:p>
    <w:p>
      <w:r>
        <w:t>Roadmap-ul backend-ului este împărțit în cinci milestone-uri principale, aliniate cu Frontend Roadmap. Tabelul de mai jos oferă o vedere vizuală de ansamblu.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Focus principal</w:t>
            </w:r>
          </w:p>
        </w:tc>
        <w:tc>
          <w:tcPr>
            <w:tcW w:type="dxa" w:w="2880"/>
          </w:tcPr>
          <w:p>
            <w:r>
              <w:t>Rezultat așteptat</w:t>
            </w:r>
          </w:p>
        </w:tc>
      </w:tr>
      <w:tr>
        <w:tc>
          <w:tcPr>
            <w:tcW w:type="dxa" w:w="2880"/>
          </w:tcPr>
          <w:p>
            <w:r>
              <w:t>A – Core API &amp; Auth Infrastructure</w:t>
            </w:r>
          </w:p>
        </w:tc>
        <w:tc>
          <w:tcPr>
            <w:tcW w:type="dxa" w:w="2880"/>
          </w:tcPr>
          <w:p>
            <w:r>
              <w:t>Config, auth middleware, health check, structura de bază</w:t>
            </w:r>
          </w:p>
        </w:tc>
        <w:tc>
          <w:tcPr>
            <w:tcW w:type="dxa" w:w="2880"/>
          </w:tcPr>
          <w:p>
            <w:r>
              <w:t>Backend pornit, securizat, gata de integrat cu frontend.</w:t>
            </w:r>
          </w:p>
        </w:tc>
      </w:tr>
      <w:tr>
        <w:tc>
          <w:tcPr>
            <w:tcW w:type="dxa" w:w="2880"/>
          </w:tcPr>
          <w:p>
            <w:r>
              <w:t>B – Onboarding &amp; Goal Creation</w:t>
            </w:r>
          </w:p>
        </w:tc>
        <w:tc>
          <w:tcPr>
            <w:tcW w:type="dxa" w:w="2880"/>
          </w:tcPr>
          <w:p>
            <w:r>
              <w:t>Persistență onboarding, goals, generare plan inițial (AI job)</w:t>
            </w:r>
          </w:p>
        </w:tc>
        <w:tc>
          <w:tcPr>
            <w:tcW w:type="dxa" w:w="2880"/>
          </w:tcPr>
          <w:p>
            <w:r>
              <w:t>Userul își setează un goal și primește un plan stocat în DB.</w:t>
            </w:r>
          </w:p>
        </w:tc>
      </w:tr>
      <w:tr>
        <w:tc>
          <w:tcPr>
            <w:tcW w:type="dxa" w:w="2880"/>
          </w:tcPr>
          <w:p>
            <w:r>
              <w:t>C – Daily Check-In &amp; Recalibration</w:t>
            </w:r>
          </w:p>
        </w:tc>
        <w:tc>
          <w:tcPr>
            <w:tcW w:type="dxa" w:w="2880"/>
          </w:tcPr>
          <w:p>
            <w:r>
              <w:t>Check-ins API, job AI de recalibrare, plan curent</w:t>
            </w:r>
          </w:p>
        </w:tc>
        <w:tc>
          <w:tcPr>
            <w:tcW w:type="dxa" w:w="2880"/>
          </w:tcPr>
          <w:p>
            <w:r>
              <w:t>Loop complet goal → check-in → plan recalibrat.</w:t>
            </w:r>
          </w:p>
        </w:tc>
      </w:tr>
      <w:tr>
        <w:tc>
          <w:tcPr>
            <w:tcW w:type="dxa" w:w="2880"/>
          </w:tcPr>
          <w:p>
            <w:r>
              <w:t>D – Progress &amp; Growth Tree Data</w:t>
            </w:r>
          </w:p>
        </w:tc>
        <w:tc>
          <w:tcPr>
            <w:tcW w:type="dxa" w:w="2880"/>
          </w:tcPr>
          <w:p>
            <w:r>
              <w:t>Servicii de progres, endpoint pentru copacul de progres</w:t>
            </w:r>
          </w:p>
        </w:tc>
        <w:tc>
          <w:tcPr>
            <w:tcW w:type="dxa" w:w="2880"/>
          </w:tcPr>
          <w:p>
            <w:r>
              <w:t>Frontend-ul primește date structurate pentru Growth Tree &amp; dashboard.</w:t>
            </w:r>
          </w:p>
        </w:tc>
      </w:tr>
      <w:tr>
        <w:tc>
          <w:tcPr>
            <w:tcW w:type="dxa" w:w="2880"/>
          </w:tcPr>
          <w:p>
            <w:r>
              <w:t>E – Analytics, Monitoring &amp; Quality</w:t>
            </w:r>
          </w:p>
        </w:tc>
        <w:tc>
          <w:tcPr>
            <w:tcW w:type="dxa" w:w="2880"/>
          </w:tcPr>
          <w:p>
            <w:r>
              <w:t>Logging, KPIs, optimizări și stabilitate</w:t>
            </w:r>
          </w:p>
        </w:tc>
        <w:tc>
          <w:tcPr>
            <w:tcW w:type="dxa" w:w="2880"/>
          </w:tcPr>
          <w:p>
            <w:r>
              <w:t>Backend pregătit pentru v1.0 și scalare.</w:t>
            </w:r>
          </w:p>
        </w:tc>
      </w:tr>
    </w:tbl>
    <w:p>
      <w:pPr>
        <w:pStyle w:val="Heading1"/>
        <w:spacing w:before="320" w:after="80"/>
      </w:pPr>
      <w:r>
        <w:t>4. MILESTONE A – CORE API &amp; AUTH INFRASTRUCTURE (PRE-MVP)</w:t>
      </w:r>
    </w:p>
    <w:p>
      <w:pPr>
        <w:pStyle w:val="Heading2"/>
        <w:spacing w:before="200" w:after="40"/>
      </w:pPr>
      <w:r>
        <w:t>4.1 Obiectiv</w:t>
      </w:r>
    </w:p>
    <w:p>
      <w:r>
        <w:t>Să avem un backend funcțional, cu structura principală de proiect, configurare de mediu, autentificare bazată pe Supabase JWT și endpointuri de sănătate pentru monitorizare.</w:t>
      </w:r>
    </w:p>
    <w:p>
      <w:pPr>
        <w:pStyle w:val="Heading2"/>
        <w:spacing w:before="200" w:after="40"/>
      </w:pPr>
      <w:r>
        <w:t>4.2 Livrabile cheie</w:t>
      </w:r>
    </w:p>
    <w:p>
      <w:pPr>
        <w:pStyle w:val="ListBullet"/>
        <w:spacing w:after="0"/>
      </w:pPr>
      <w:r>
        <w:t>Structura de directoare backend conform arhitecturii țintă.</w:t>
      </w:r>
    </w:p>
    <w:p>
      <w:pPr>
        <w:pStyle w:val="ListBullet"/>
        <w:spacing w:after="0"/>
      </w:pPr>
      <w:r>
        <w:t>Config centralizat (core/config.py) pentru toate environment-urile.</w:t>
      </w:r>
    </w:p>
    <w:p>
      <w:pPr>
        <w:pStyle w:val="ListBullet"/>
        <w:spacing w:after="0"/>
      </w:pPr>
      <w:r>
        <w:t>Integrare cu Supabase Auth și validare JWT în middleware.</w:t>
      </w:r>
    </w:p>
    <w:p>
      <w:pPr>
        <w:pStyle w:val="ListBullet"/>
        <w:spacing w:after="0"/>
      </w:pPr>
      <w:r>
        <w:t>Endpointuri de bază: /health și /v1/auth/me.</w:t>
      </w:r>
    </w:p>
    <w:p>
      <w:pPr>
        <w:pStyle w:val="ListBullet"/>
        <w:spacing w:after="0"/>
      </w:pPr>
      <w:r>
        <w:t>Logging structurat (JSON) pentru requests și erori.</w:t>
      </w:r>
    </w:p>
    <w:p>
      <w:pPr>
        <w:pStyle w:val="Heading2"/>
        <w:spacing w:before="200" w:after="40"/>
      </w:pPr>
      <w:r>
        <w:t>4.3 Task-uri principale (Backend)</w:t>
      </w:r>
    </w:p>
    <w:p>
      <w:pPr>
        <w:pStyle w:val="ListNumber"/>
        <w:spacing w:after="0"/>
      </w:pPr>
      <w:r>
        <w:t>Initializează proiectul FastAPI cu structura app/api, app/services, app/db, app/core.</w:t>
      </w:r>
    </w:p>
    <w:p>
      <w:pPr>
        <w:pStyle w:val="ListNumber"/>
        <w:spacing w:after="0"/>
      </w:pPr>
      <w:r>
        <w:t>Implementează core/config.py pentru a citi variabilele de mediu (DB, Redis, OpenRouter, etc.).</w:t>
      </w:r>
    </w:p>
    <w:p>
      <w:pPr>
        <w:pStyle w:val="ListNumber"/>
        <w:spacing w:after="0"/>
      </w:pPr>
      <w:r>
        <w:t>Adaugă middleware de autentificare care validează JWT-ul emis de Supabase.</w:t>
      </w:r>
    </w:p>
    <w:p>
      <w:pPr>
        <w:pStyle w:val="ListNumber"/>
        <w:spacing w:after="0"/>
      </w:pPr>
      <w:r>
        <w:t>Creează endpoint-ul /health pentru verificări de uptime (folosit de Render).</w:t>
      </w:r>
    </w:p>
    <w:p>
      <w:pPr>
        <w:pStyle w:val="ListNumber"/>
        <w:spacing w:after="0"/>
      </w:pPr>
      <w:r>
        <w:t>Creează endpoint-ul /v1/auth/me care returnează datele de bază ale utilizatorului din token.</w:t>
      </w:r>
    </w:p>
    <w:p>
      <w:pPr>
        <w:pStyle w:val="Heading1"/>
        <w:spacing w:before="320" w:after="80"/>
      </w:pPr>
      <w:r>
        <w:t>5. MILESTONE B – ONBOARDING &amp; GOAL CREATION (MVP-0)</w:t>
      </w:r>
    </w:p>
    <w:p>
      <w:pPr>
        <w:pStyle w:val="Heading2"/>
        <w:spacing w:before="200" w:after="40"/>
      </w:pPr>
      <w:r>
        <w:t>5.1 Obiectiv</w:t>
      </w:r>
    </w:p>
    <w:p>
      <w:r>
        <w:t>Să permitem salvarea datelor de onboarding, crearea obiectivelor (goals) și generarea unui plan inițial folosind un job AI asincron.</w:t>
      </w:r>
    </w:p>
    <w:p>
      <w:pPr>
        <w:pStyle w:val="Heading2"/>
        <w:spacing w:before="200" w:after="40"/>
      </w:pPr>
      <w:r>
        <w:t>5.2 Livrabile cheie</w:t>
      </w:r>
    </w:p>
    <w:p>
      <w:pPr>
        <w:pStyle w:val="ListBullet"/>
        <w:spacing w:after="0"/>
      </w:pPr>
      <w:r>
        <w:t>Schema de bază pentru tabelele: users, goals, ai_plans, tasks, check_ins.</w:t>
      </w:r>
    </w:p>
    <w:p>
      <w:pPr>
        <w:pStyle w:val="ListBullet"/>
        <w:spacing w:after="0"/>
      </w:pPr>
      <w:r>
        <w:t>Endpoint pentru onboarding: POST /v1/onboarding.</w:t>
      </w:r>
    </w:p>
    <w:p>
      <w:pPr>
        <w:pStyle w:val="ListBullet"/>
        <w:spacing w:after="0"/>
      </w:pPr>
      <w:r>
        <w:t>Endpoint pentru creare goal: POST /v1/goals.</w:t>
      </w:r>
    </w:p>
    <w:p>
      <w:pPr>
        <w:pStyle w:val="ListBullet"/>
        <w:spacing w:after="0"/>
      </w:pPr>
      <w:r>
        <w:t>Job async Dramatiq: generate_initial_plan(goal_id).</w:t>
      </w:r>
    </w:p>
    <w:p>
      <w:pPr>
        <w:pStyle w:val="ListBullet"/>
        <w:spacing w:after="0"/>
      </w:pPr>
      <w:r>
        <w:t>Endpoint pentru citirea goal-ului și starea planului: GET /v1/goals/{goal_id}.</w:t>
      </w:r>
    </w:p>
    <w:p>
      <w:pPr>
        <w:pStyle w:val="Heading2"/>
        <w:spacing w:before="200" w:after="40"/>
      </w:pPr>
      <w:r>
        <w:t>5.3 Task-uri principale (Backend)</w:t>
      </w:r>
    </w:p>
    <w:p>
      <w:pPr>
        <w:pStyle w:val="ListNumber"/>
        <w:spacing w:after="0"/>
      </w:pPr>
      <w:r>
        <w:t>Definește tabelele de bază și migrațiile pentru users, goals, ai_plans, tasks, check_ins.</w:t>
      </w:r>
    </w:p>
    <w:p>
      <w:pPr>
        <w:pStyle w:val="ListNumber"/>
        <w:spacing w:after="0"/>
      </w:pPr>
      <w:r>
        <w:t>Implementează repository-urile pentru fiecare domeniu (goals_repo, plans_repo, tasks_repo).</w:t>
      </w:r>
    </w:p>
    <w:p>
      <w:pPr>
        <w:pStyle w:val="ListNumber"/>
        <w:spacing w:after="0"/>
      </w:pPr>
      <w:r>
        <w:t>Creează POST /v1/onboarding care salvează informațiile userului / profilului.</w:t>
      </w:r>
    </w:p>
    <w:p>
      <w:pPr>
        <w:pStyle w:val="ListNumber"/>
        <w:spacing w:after="0"/>
      </w:pPr>
      <w:r>
        <w:t>Creează POST /v1/goals care salvează goal-ul și pornește job-ul generate_initial_plan.</w:t>
      </w:r>
    </w:p>
    <w:p>
      <w:pPr>
        <w:pStyle w:val="ListNumber"/>
        <w:spacing w:after="0"/>
      </w:pPr>
      <w:r>
        <w:t>Implementează job-ul generate_initial_plan în workers/tasks, cu apel către AI Orchestration Layer.</w:t>
      </w:r>
    </w:p>
    <w:p>
      <w:pPr>
        <w:pStyle w:val="Heading1"/>
        <w:spacing w:before="320" w:after="80"/>
      </w:pPr>
      <w:r>
        <w:t>6. MILESTONE C – DAILY CHECK-IN &amp; RECALIBRATION (MVP-1)</w:t>
      </w:r>
    </w:p>
    <w:p>
      <w:pPr>
        <w:pStyle w:val="Heading2"/>
        <w:spacing w:before="200" w:after="40"/>
      </w:pPr>
      <w:r>
        <w:t>6.1 Obiectiv</w:t>
      </w:r>
    </w:p>
    <w:p>
      <w:r>
        <w:t>Să implementăm fluxul complet prin care utilizatorul face check-in zilnic, iar backend-ul recalibrează planul existent folosind AI și actualizează datele din baza de date.</w:t>
      </w:r>
    </w:p>
    <w:p>
      <w:pPr>
        <w:pStyle w:val="Heading2"/>
        <w:spacing w:before="200" w:after="40"/>
      </w:pPr>
      <w:r>
        <w:t>6.2 Livrabile cheie</w:t>
      </w:r>
    </w:p>
    <w:p>
      <w:pPr>
        <w:pStyle w:val="ListBullet"/>
        <w:spacing w:after="0"/>
      </w:pPr>
      <w:r>
        <w:t>Endpoint pentru check-in: POST /v1/check-ins.</w:t>
      </w:r>
    </w:p>
    <w:p>
      <w:pPr>
        <w:pStyle w:val="ListBullet"/>
        <w:spacing w:after="0"/>
      </w:pPr>
      <w:r>
        <w:t>Endpoint pentru istoricul de check-ins: GET /v1/check-ins?goal_id=...</w:t>
      </w:r>
    </w:p>
    <w:p>
      <w:pPr>
        <w:pStyle w:val="ListBullet"/>
        <w:spacing w:after="0"/>
      </w:pPr>
      <w:r>
        <w:t>Job Dramatiq: recalibrate_plan(goal_id, check_in_id).</w:t>
      </w:r>
    </w:p>
    <w:p>
      <w:pPr>
        <w:pStyle w:val="ListBullet"/>
        <w:spacing w:after="0"/>
      </w:pPr>
      <w:r>
        <w:t>Endpoint pentru planul curent: GET /v1/plans/current?goal_id=...</w:t>
      </w:r>
    </w:p>
    <w:p>
      <w:pPr>
        <w:pStyle w:val="Heading2"/>
        <w:spacing w:before="200" w:after="40"/>
      </w:pPr>
      <w:r>
        <w:t>6.3 Task-uri principale (Backend)</w:t>
      </w:r>
    </w:p>
    <w:p>
      <w:pPr>
        <w:pStyle w:val="ListNumber"/>
        <w:spacing w:after="0"/>
      </w:pPr>
      <w:r>
        <w:t>Implementează POST /v1/check-ins care salvează scorul și notele utilizatorului.</w:t>
      </w:r>
    </w:p>
    <w:p>
      <w:pPr>
        <w:pStyle w:val="ListNumber"/>
        <w:spacing w:after="0"/>
      </w:pPr>
      <w:r>
        <w:t>Implementează GET /v1/check-ins pentru a oferi istoricul de check-in-uri per goal.</w:t>
      </w:r>
    </w:p>
    <w:p>
      <w:pPr>
        <w:pStyle w:val="ListNumber"/>
        <w:spacing w:after="0"/>
      </w:pPr>
      <w:r>
        <w:t>Creează job-ul recalibrate_plan care: citește goal, plan curent, istoricul de check-in-uri și cheamă AI.</w:t>
      </w:r>
    </w:p>
    <w:p>
      <w:pPr>
        <w:pStyle w:val="ListNumber"/>
        <w:spacing w:after="0"/>
      </w:pPr>
      <w:r>
        <w:t>Actualizează ai_plans cu noua versiune de plan și sincronizează tasks, după răspunsul AI.</w:t>
      </w:r>
    </w:p>
    <w:p>
      <w:pPr>
        <w:pStyle w:val="ListNumber"/>
        <w:spacing w:after="0"/>
      </w:pPr>
      <w:r>
        <w:t>Creează GET /v1/plans/current pentru a returna planul curent, pregătit pentru UI.</w:t>
      </w:r>
    </w:p>
    <w:p>
      <w:pPr>
        <w:pStyle w:val="Heading1"/>
        <w:spacing w:before="320" w:after="80"/>
      </w:pPr>
      <w:r>
        <w:t>7. MILESTONE D – PROGRESS &amp; GROWTH TREE DATA (BETA)</w:t>
      </w:r>
    </w:p>
    <w:p>
      <w:pPr>
        <w:pStyle w:val="Heading2"/>
        <w:spacing w:before="200" w:after="40"/>
      </w:pPr>
      <w:r>
        <w:t>7.1 Obiectiv</w:t>
      </w:r>
    </w:p>
    <w:p>
      <w:r>
        <w:t>Să furnizăm backend-ul cu logica necesară pentru a calcula progresul utilizatorului și a genera datele specifice pentru vizualizarea copacului de progres (Growth Tree) și pentru dashboard.</w:t>
      </w:r>
    </w:p>
    <w:p>
      <w:pPr>
        <w:pStyle w:val="Heading2"/>
        <w:spacing w:before="200" w:after="40"/>
      </w:pPr>
      <w:r>
        <w:t>7.2 Livrabile cheie</w:t>
      </w:r>
    </w:p>
    <w:p>
      <w:pPr>
        <w:pStyle w:val="ListBullet"/>
        <w:spacing w:after="0"/>
      </w:pPr>
      <w:r>
        <w:t>Serviciu dedicat pentru calcularea progresului (progress_service).</w:t>
      </w:r>
    </w:p>
    <w:p>
      <w:pPr>
        <w:pStyle w:val="ListBullet"/>
        <w:spacing w:after="0"/>
      </w:pPr>
      <w:r>
        <w:t>Endpoint pentru rezumat de progres: GET /v1/progress/summary?goal_id=...</w:t>
      </w:r>
    </w:p>
    <w:p>
      <w:pPr>
        <w:pStyle w:val="ListBullet"/>
        <w:spacing w:after="0"/>
      </w:pPr>
      <w:r>
        <w:t>Endpoint special pentru Growth Tree: GET /v1/progress/tree?goal_id=...</w:t>
      </w:r>
    </w:p>
    <w:p>
      <w:pPr>
        <w:pStyle w:val="ListBullet"/>
        <w:spacing w:after="0"/>
      </w:pPr>
      <w:r>
        <w:t>Definirea clară a nivelurilor de copac (seedling, young tree, mature tree) în backend.</w:t>
      </w:r>
    </w:p>
    <w:p>
      <w:pPr>
        <w:pStyle w:val="Heading2"/>
        <w:spacing w:before="200" w:after="40"/>
      </w:pPr>
      <w:r>
        <w:t>7.3 Task-uri principale (Backend)</w:t>
      </w:r>
    </w:p>
    <w:p>
      <w:pPr>
        <w:pStyle w:val="ListNumber"/>
        <w:spacing w:after="0"/>
      </w:pPr>
      <w:r>
        <w:t>Creează services/progress_service.py care calculează: procent de taskuri completate și streak de zile.</w:t>
      </w:r>
    </w:p>
    <w:p>
      <w:pPr>
        <w:pStyle w:val="ListNumber"/>
        <w:spacing w:after="0"/>
      </w:pPr>
      <w:r>
        <w:t>Definește o funcție care mapează scorurile de progres pe nivelurile copacului (1, 2, 3).</w:t>
      </w:r>
    </w:p>
    <w:p>
      <w:pPr>
        <w:pStyle w:val="ListNumber"/>
        <w:spacing w:after="0"/>
      </w:pPr>
      <w:r>
        <w:t>Implementează GET /v1/progress/summary cu date agregate: percent_complete, streak_days, remaining_days.</w:t>
      </w:r>
    </w:p>
    <w:p>
      <w:pPr>
        <w:pStyle w:val="ListNumber"/>
        <w:spacing w:after="0"/>
      </w:pPr>
      <w:r>
        <w:t>Implementează GET /v1/progress/tree care returnează level-ul copacului și eventuale atribute vizuale.</w:t>
      </w:r>
    </w:p>
    <w:p>
      <w:pPr>
        <w:pStyle w:val="ListNumber"/>
        <w:spacing w:after="0"/>
      </w:pPr>
      <w:r>
        <w:t>Optimizează query-urile de progress pentru a nu încărca inutil baza de date.</w:t>
      </w:r>
    </w:p>
    <w:p>
      <w:pPr>
        <w:pStyle w:val="Heading2"/>
        <w:spacing w:before="200" w:after="40"/>
      </w:pPr>
      <w:r>
        <w:t>7.4 Exemplu de payload pentru Growth Tree</w:t>
      </w:r>
    </w:p>
    <w:p>
      <w:r>
        <w:t>Exemplu de răspuns pentru GET /v1/progress/tree:</w:t>
        <w:br/>
      </w:r>
      <w:r>
        <w:rPr>
          <w:rFonts w:ascii="Consolas" w:hAnsi="Consolas"/>
          <w:sz w:val="18"/>
        </w:rPr>
        <w:t>{</w:t>
        <w:br/>
        <w:t xml:space="preserve">  "goal_id": "uuid",</w:t>
        <w:br/>
        <w:t xml:space="preserve">  "tree_level": 2,</w:t>
        <w:br/>
        <w:t xml:space="preserve">  "label": "Young Tree",</w:t>
        <w:br/>
        <w:t xml:space="preserve">  "progress_percent": 47,</w:t>
        <w:br/>
        <w:t xml:space="preserve">  "streak_days": 5,</w:t>
        <w:br/>
        <w:t xml:space="preserve">  "next_level_threshold": 70</w:t>
        <w:br/>
        <w:t>}</w:t>
      </w:r>
    </w:p>
    <w:p>
      <w:pPr>
        <w:pStyle w:val="Heading1"/>
        <w:spacing w:before="320" w:after="80"/>
      </w:pPr>
      <w:r>
        <w:t>8. MILESTONE E – ANALYTICS, MONITORING &amp; QUALITY (V1.0)</w:t>
      </w:r>
    </w:p>
    <w:p>
      <w:pPr>
        <w:pStyle w:val="Heading2"/>
        <w:spacing w:before="200" w:after="40"/>
      </w:pPr>
      <w:r>
        <w:t>8.1 Obiectiv</w:t>
      </w:r>
    </w:p>
    <w:p>
      <w:r>
        <w:t>Să monitorizăm backend-ul, să măsurăm evenimentele critice pentru produs și să asigurăm stabilitatea și performanța necesare lansării versiunii 1.0.</w:t>
      </w:r>
    </w:p>
    <w:p>
      <w:pPr>
        <w:pStyle w:val="Heading2"/>
        <w:spacing w:before="200" w:after="40"/>
      </w:pPr>
      <w:r>
        <w:t>8.2 Livrabile cheie</w:t>
      </w:r>
    </w:p>
    <w:p>
      <w:pPr>
        <w:pStyle w:val="ListBullet"/>
        <w:spacing w:after="0"/>
      </w:pPr>
      <w:r>
        <w:t>Logging extins pentru evenimente business (goal created, check-in completed, plan recalibrated).</w:t>
      </w:r>
    </w:p>
    <w:p>
      <w:pPr>
        <w:pStyle w:val="ListBullet"/>
        <w:spacing w:after="0"/>
      </w:pPr>
      <w:r>
        <w:t>Monitorizare de bază a resurselor (CPU, memorie, error rate) prin Render.</w:t>
      </w:r>
    </w:p>
    <w:p>
      <w:pPr>
        <w:pStyle w:val="ListBullet"/>
        <w:spacing w:after="0"/>
      </w:pPr>
      <w:r>
        <w:t>Indicatori business de bază (DAU, check-in completion rate, task completion rate).</w:t>
      </w:r>
    </w:p>
    <w:p>
      <w:pPr>
        <w:pStyle w:val="ListBullet"/>
        <w:spacing w:after="0"/>
      </w:pPr>
      <w:r>
        <w:t>Optimizări de performanță pentru query-uri lente și endpointuri folosite intens.</w:t>
      </w:r>
    </w:p>
    <w:p>
      <w:pPr>
        <w:pStyle w:val="Heading2"/>
        <w:spacing w:before="200" w:after="40"/>
      </w:pPr>
      <w:r>
        <w:t>8.3 Task-uri principale (Backend)</w:t>
      </w:r>
    </w:p>
    <w:p>
      <w:pPr>
        <w:pStyle w:val="ListNumber"/>
        <w:spacing w:after="0"/>
      </w:pPr>
      <w:r>
        <w:t>Extinde logging-ul pentru a include evenimente business critice.</w:t>
      </w:r>
    </w:p>
    <w:p>
      <w:pPr>
        <w:pStyle w:val="ListNumber"/>
        <w:spacing w:after="0"/>
      </w:pPr>
      <w:r>
        <w:t>Adaugă metri descriptivi (timpi de răspuns, rata de eroare) unde este relevant.</w:t>
      </w:r>
    </w:p>
    <w:p>
      <w:pPr>
        <w:pStyle w:val="ListNumber"/>
        <w:spacing w:after="0"/>
      </w:pPr>
      <w:r>
        <w:t>Analizează query-urile lente și adaugă indexuri suplimentare acolo unde este nevoie.</w:t>
      </w:r>
    </w:p>
    <w:p>
      <w:pPr>
        <w:pStyle w:val="ListNumber"/>
        <w:spacing w:after="0"/>
      </w:pPr>
      <w:r>
        <w:t>Curăță și arhivează datele vechi necritice (ex. loguri brute), prin joburi de background.</w:t>
      </w:r>
    </w:p>
    <w:p>
      <w:pPr>
        <w:pStyle w:val="ListNumber"/>
        <w:spacing w:after="0"/>
      </w:pPr>
      <w:r>
        <w:t>Documentează un minim de playbook pentru incident handling și rollback.</w:t>
      </w:r>
    </w:p>
    <w:p>
      <w:pPr>
        <w:pStyle w:val="Heading1"/>
        <w:spacing w:before="320" w:after="80"/>
      </w:pPr>
      <w:r>
        <w:t>9. DEPENDENȚE CU FRONTEND-UL &amp; COORDONARE</w:t>
      </w:r>
    </w:p>
    <w:p>
      <w:r>
        <w:t>Succesul fiecărui milestone depinde de sincronizarea cu Frontend Roadmap. Tabelul de mai jos rezumă principalele dependențe cross-layer.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Backend livrables cheie</w:t>
            </w:r>
          </w:p>
        </w:tc>
        <w:tc>
          <w:tcPr>
            <w:tcW w:type="dxa" w:w="2880"/>
          </w:tcPr>
          <w:p>
            <w:r>
              <w:t>Consumate de Frontend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/health, /v1/auth/me, auth middleware</w:t>
            </w:r>
          </w:p>
        </w:tc>
        <w:tc>
          <w:tcPr>
            <w:tcW w:type="dxa" w:w="2880"/>
          </w:tcPr>
          <w:p>
            <w:r>
              <w:t>Routing, ecran Home, verificare login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/v1/onboarding, /v1/goals, generate_initial_plan</w:t>
            </w:r>
          </w:p>
        </w:tc>
        <w:tc>
          <w:tcPr>
            <w:tcW w:type="dxa" w:w="2880"/>
          </w:tcPr>
          <w:p>
            <w:r>
              <w:t>Onboarding complet, Goal Setup, ecran Your Plan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/v1/check-ins, /v1/plans/current</w:t>
            </w:r>
          </w:p>
        </w:tc>
        <w:tc>
          <w:tcPr>
            <w:tcW w:type="dxa" w:w="2880"/>
          </w:tcPr>
          <w:p>
            <w:r>
              <w:t>Daily Check-In UI, refresh plan după recalibrare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/v1/progress/summary, /v1/progress/tree</w:t>
            </w:r>
          </w:p>
        </w:tc>
        <w:tc>
          <w:tcPr>
            <w:tcW w:type="dxa" w:w="2880"/>
          </w:tcPr>
          <w:p>
            <w:r>
              <w:t>Dashboard, Growth Tree widget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events logging, performanță stabilă</w:t>
            </w:r>
          </w:p>
        </w:tc>
        <w:tc>
          <w:tcPr>
            <w:tcW w:type="dxa" w:w="2880"/>
          </w:tcPr>
          <w:p>
            <w:r>
              <w:t>Analytics layer în UI, experiență fluidă</w:t>
            </w:r>
          </w:p>
        </w:tc>
      </w:tr>
    </w:tbl>
    <w:p>
      <w:pPr>
        <w:pStyle w:val="Heading1"/>
        <w:spacing w:before="320" w:after="80"/>
      </w:pPr>
      <w:r>
        <w:t>10. VISUAL CHECKLIST PER MILESTONE</w:t>
      </w:r>
    </w:p>
    <w:p>
      <w:r>
        <w:t>Tabelul următor servește ca checklist vizual pentru progresul pe backend, util în ședințe de planning și review săptămânal.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Core &amp; Auth</w:t>
            </w:r>
          </w:p>
        </w:tc>
        <w:tc>
          <w:tcPr>
            <w:tcW w:type="dxa" w:w="1728"/>
          </w:tcPr>
          <w:p>
            <w:r>
              <w:t>Onboarding &amp; Goals</w:t>
            </w:r>
          </w:p>
        </w:tc>
        <w:tc>
          <w:tcPr>
            <w:tcW w:type="dxa" w:w="1728"/>
          </w:tcPr>
          <w:p>
            <w:r>
              <w:t>Check-Ins &amp; Plans</w:t>
            </w:r>
          </w:p>
        </w:tc>
        <w:tc>
          <w:tcPr>
            <w:tcW w:type="dxa" w:w="1728"/>
          </w:tcPr>
          <w:p>
            <w:r>
              <w:t>Progress &amp; Quality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 (Growth Tree)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</w:t>
            </w:r>
          </w:p>
        </w:tc>
        <w:tc>
          <w:tcPr>
            <w:tcW w:type="dxa" w:w="1728"/>
          </w:tcPr>
          <w:p>
            <w:r>
              <w:t>✔︎ (Analytics &amp; Perf)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