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1"/>
        <w:pStyle w:val="Heading1"/>
        <w:bidi w:val="false"/>
        <w:spacing w:after="120" w:before="480"/>
      </w:pPr>
      <w:bookmarkStart w:name="_Toc_Valentin_Nikolaev_1" w:id="1"/>
      <w:r>
        <w:rPr>
          <w:color w:val="000000"/>
          <w:sz w:val="32"/>
          <w:szCs w:val="32"/>
          <w:rtl w:val="false"/>
        </w:rPr>
        <w:t xml:space="preserve">Valentin Nikolaev</w:t>
      </w:r>
      <w:bookmarkEnd w:id="1"/>
    </w:p>
    <w:p>
      <w:pPr>
        <w:bidi w:val="false"/>
        <w:spacing w:after="240" w:before="240" w:line="276"/>
        <w:jc w:val="left"/>
      </w:pPr>
      <w:r>
        <w:rPr>
          <w:color w:val="000000"/>
          <w:sz w:val="24"/>
          <w:szCs w:val="24"/>
          <w:rtl w:val="false"/>
        </w:rPr>
        <w:t xml:space="preserve">Senior Go Developer</w:t>
      </w:r>
    </w:p>
    <w:p>
      <w:pPr>
        <w:bidi w:val="false"/>
        <w:spacing w:after="240" w:before="240" w:line="276"/>
        <w:jc w:val="left"/>
      </w:pPr>
      <w:r>
        <w:rPr>
          <w:color w:val="000000"/>
          <w:sz w:val="24"/>
          <w:szCs w:val="24"/>
          <w:rtl w:val="false"/>
        </w:rPr>
        <w:t xml:space="preserve">Rome, Italy | +39 351 370 1194 | </w:t>
      </w:r>
      <w:hyperlink w:history="1" r:id="rIdhy-xaocycgu7r_wxiueru">
        <w:r>
          <w:rPr>
            <w:color w:val="0000FF"/>
            <w:sz w:val="24"/>
            <w:szCs w:val="24"/>
            <w:u w:val="single"/>
            <w:rtl w:val="false"/>
          </w:rPr>
          <w:t xml:space="preserve">valeinikolaev@gmail.com</w:t>
        </w:r>
      </w:hyperlink>
      <w:r>
        <w:rPr>
          <w:color w:val="000000"/>
          <w:sz w:val="24"/>
          <w:szCs w:val="24"/>
          <w:rtl w:val="false"/>
        </w:rPr>
        <w:t xml:space="preserve">
</w:t>
      </w:r>
      <w:r>
        <w:rPr>
          <w:color w:val="000000"/>
          <w:sz w:val="24"/>
          <w:szCs w:val="24"/>
          <w:rtl w:val="false"/>
        </w:rPr>
        <w:t xml:space="preserve">LinkedIn: </w:t>
      </w:r>
      <w:hyperlink w:history="1" r:id="rIdc6t9wk2ogkt0oxlv5g9sn">
        <w:r>
          <w:rPr>
            <w:color w:val="0000FF"/>
            <w:sz w:val="24"/>
            <w:szCs w:val="24"/>
            <w:u w:val="single"/>
            <w:rtl w:val="false"/>
          </w:rPr>
          <w:t xml:space="preserve">https://linkedin.com/in/valentinnikolaev</w:t>
        </w:r>
      </w:hyperlink>
      <w:r>
        <w:rPr>
          <w:color w:val="000000"/>
          <w:sz w:val="24"/>
          <w:szCs w:val="24"/>
          <w:rtl w:val="false"/>
        </w:rPr>
        <w:t xml:space="preserve"> | GitHub: </w:t>
      </w:r>
      <w:hyperlink w:history="1" r:id="rIdksul-u2fd40_-vn9hh1pr">
        <w:r>
          <w:rPr>
            <w:color w:val="0000FF"/>
            <w:sz w:val="24"/>
            <w:szCs w:val="24"/>
            <w:u w:val="single"/>
            <w:rtl w:val="false"/>
          </w:rPr>
          <w:t xml:space="preserve">https://github.com/ValentinNikolaev</w:t>
        </w:r>
      </w:hyperlink>
    </w:p>
    <w:p>
      <w:pPr>
        <w:pStyle w:val="2"/>
        <w:pStyle w:val="Heading2"/>
        <w:bidi w:val="false"/>
        <w:spacing w:after="120" w:before="240"/>
      </w:pPr>
      <w:bookmarkStart w:name="_Toc_Summary_2" w:id="1"/>
      <w:r>
        <w:rPr>
          <w:color w:val="000000"/>
          <w:sz w:val="28"/>
          <w:szCs w:val="28"/>
          <w:rtl w:val="false"/>
        </w:rPr>
        <w:t xml:space="preserve">Summary</w:t>
      </w:r>
      <w:bookmarkEnd w:id="1"/>
    </w:p>
    <w:p>
      <w:pPr>
        <w:bidi w:val="false"/>
        <w:spacing w:after="240" w:before="240" w:line="276"/>
        <w:jc w:val="left"/>
      </w:pPr>
      <w:r>
        <w:rPr>
          <w:color w:val="000000"/>
          <w:sz w:val="24"/>
          <w:szCs w:val="24"/>
          <w:rtl w:val="false"/>
        </w:rPr>
        <w:t xml:space="preserve">Backend engineer with 15+ years of experience delivering Go and PHP services, integrations, and high-load communication systems. Over the past five years I have worked on support automation, database stability, service observability, and backend delivery from planning through production. I combine hands-on development with technical leadership, focusing on clear service boundaries, reliable operations, and changes that solve a measured product or support problem. Earlier work adds experience leading an email-platform team through high-demand periods and taking a product from prototype to closed beta.</w:t>
      </w:r>
    </w:p>
    <w:p>
      <w:pPr>
        <w:pStyle w:val="2"/>
        <w:pStyle w:val="Heading2"/>
        <w:bidi w:val="false"/>
        <w:spacing w:after="120" w:before="240"/>
      </w:pPr>
      <w:bookmarkStart w:name="_Toc_Skills_3" w:id="1"/>
      <w:r>
        <w:rPr>
          <w:color w:val="000000"/>
          <w:sz w:val="28"/>
          <w:szCs w:val="28"/>
          <w:rtl w:val="false"/>
        </w:rPr>
        <w:t xml:space="preserve">Skills</w:t>
      </w:r>
      <w:bookmarkEnd w:id="1"/>
    </w:p>
    <w:p>
      <w:pPr>
        <w:bidi w:val="false"/>
        <w:spacing w:after="240" w:before="240" w:line="276"/>
        <w:jc w:val="left"/>
      </w:pPr>
      <w:r>
        <w:rPr>
          <w:color w:val="000000"/>
          <w:sz w:val="24"/>
          <w:szCs w:val="24"/>
          <w:rtl w:val="false"/>
        </w:rPr>
        <w:t xml:space="preserve">Go; PHP; REST APIs; microservices; backend integrations; event-driven systems; MySQL; PostgreSQL; RabbitMQ; AWS; Laravel; Symfony; GitHub Actions; monitoring and logging; system design; performance optimization; CI/CD.</w:t>
      </w:r>
    </w:p>
    <w:p>
      <w:pPr>
        <w:pStyle w:val="2"/>
        <w:pStyle w:val="Heading2"/>
        <w:bidi w:val="false"/>
        <w:spacing w:after="120" w:before="240"/>
      </w:pPr>
      <w:bookmarkStart w:name="_Toc_Experience_4" w:id="1"/>
      <w:r>
        <w:rPr>
          <w:color w:val="000000"/>
          <w:sz w:val="28"/>
          <w:szCs w:val="28"/>
          <w:rtl w:val="false"/>
        </w:rPr>
        <w:t xml:space="preserve">Experience</w:t>
      </w:r>
      <w:bookmarkEnd w:id="1"/>
    </w:p>
    <w:p>
      <w:pPr>
        <w:pStyle w:val="3"/>
        <w:pStyle w:val="Heading3"/>
        <w:bidi w:val="false"/>
        <w:spacing w:after="120" w:before="240"/>
      </w:pPr>
      <w:bookmarkStart w:name="_Toc_Simplelife_Software_Developer_November_2_5" w:id="1"/>
      <w:r>
        <w:rPr>
          <w:color w:val="000000"/>
          <w:sz w:val="24"/>
          <w:szCs w:val="24"/>
          <w:rtl w:val="false"/>
        </w:rPr>
        <w:t xml:space="preserve">Simple.life — Software Developer | November 2023–July 2026</w:t>
      </w:r>
      <w:bookmarkEnd w:id="1"/>
    </w:p>
    <w:p>
      <w:pPr>
        <w:pStyle w:val="ListParagraph"/>
        <w:numPr>
          <w:ilvl w:val="0"/>
          <w:numId w:val="1"/>
        </w:numPr>
        <w:bidi w:val="false"/>
        <w:spacing w:after="120" w:before="120"/>
      </w:pPr>
      <w:r>
        <w:rPr>
          <w:color w:val="000000"/>
          <w:sz w:val="24"/>
          <w:szCs w:val="24"/>
          <w:rtl w:val="false"/>
        </w:rPr>
        <w:t xml:space="preserve">Designed and owned a Go-based support-automation platform connecting customer-support tools and internal services.</w:t>
      </w:r>
    </w:p>
    <w:p>
      <w:pPr>
        <w:pStyle w:val="ListParagraph"/>
        <w:numPr>
          <w:ilvl w:val="0"/>
          <w:numId w:val="1"/>
        </w:numPr>
        <w:bidi w:val="false"/>
        <w:spacing w:after="120" w:before="120"/>
      </w:pPr>
      <w:r>
        <w:rPr>
          <w:color w:val="000000"/>
          <w:sz w:val="24"/>
          <w:szCs w:val="24"/>
          <w:rtl w:val="false"/>
        </w:rPr>
        <w:t xml:space="preserve">Engineered an API orchestration layer for ticket routing, classification, and lifecycle tracking across the support workflow.</w:t>
      </w:r>
    </w:p>
    <w:p>
      <w:pPr>
        <w:pStyle w:val="ListParagraph"/>
        <w:numPr>
          <w:ilvl w:val="0"/>
          <w:numId w:val="1"/>
        </w:numPr>
        <w:bidi w:val="false"/>
        <w:spacing w:after="120" w:before="120"/>
      </w:pPr>
      <w:r>
        <w:rPr>
          <w:color w:val="000000"/>
          <w:sz w:val="24"/>
          <w:szCs w:val="24"/>
          <w:rtl w:val="false"/>
        </w:rPr>
        <w:t xml:space="preserve">Integrated auto-triage flows that automated or deflected up to 30% of inbound tickets.</w:t>
      </w:r>
    </w:p>
    <w:p>
      <w:pPr>
        <w:pStyle w:val="ListParagraph"/>
        <w:numPr>
          <w:ilvl w:val="0"/>
          <w:numId w:val="1"/>
        </w:numPr>
        <w:bidi w:val="false"/>
        <w:spacing w:after="120" w:before="120"/>
      </w:pPr>
      <w:r>
        <w:rPr>
          <w:color w:val="000000"/>
          <w:sz w:val="24"/>
          <w:szCs w:val="24"/>
          <w:rtl w:val="false"/>
        </w:rPr>
        <w:t xml:space="preserve">Contributed to an LLM-assisted support agent for email and multilingual workflows, expanding automation coverage and enabling new support scenarios with less engineering involvement.</w:t>
      </w:r>
    </w:p>
    <w:p>
      <w:pPr>
        <w:pStyle w:val="ListParagraph"/>
        <w:numPr>
          <w:ilvl w:val="0"/>
          <w:numId w:val="1"/>
        </w:numPr>
        <w:bidi w:val="false"/>
        <w:spacing w:after="120" w:before="120"/>
      </w:pPr>
      <w:r>
        <w:rPr>
          <w:color w:val="000000"/>
          <w:sz w:val="24"/>
          <w:szCs w:val="24"/>
          <w:rtl w:val="false"/>
        </w:rPr>
        <w:t xml:space="preserve">Worked with Support Operations, Product, and AI teams to align automation changes with measurable support outcomes.</w:t>
      </w:r>
    </w:p>
    <w:p>
      <w:pPr>
        <w:bidi w:val="false"/>
        <w:spacing w:after="240" w:before="240" w:line="276"/>
        <w:jc w:val="left"/>
      </w:pPr>
      <w:r>
        <w:rPr>
          <w:color w:val="000000"/>
          <w:sz w:val="24"/>
          <w:szCs w:val="24"/>
          <w:rtl w:val="false"/>
        </w:rPr>
        <w:t xml:space="preserve">Technologies: Go, backend integrations, REST APIs, monitoring.</w:t>
      </w:r>
    </w:p>
    <w:p>
      <w:pPr>
        <w:pStyle w:val="3"/>
        <w:pStyle w:val="Heading3"/>
        <w:bidi w:val="false"/>
        <w:spacing w:after="120" w:before="240"/>
      </w:pPr>
      <w:bookmarkStart w:name="_Toc_airSlate_Software_Developer_Technical_Le_6" w:id="1"/>
      <w:r>
        <w:rPr>
          <w:color w:val="000000"/>
          <w:sz w:val="24"/>
          <w:szCs w:val="24"/>
          <w:rtl w:val="false"/>
        </w:rPr>
        <w:t xml:space="preserve">airSlate — Software Developer / Technical Lead | February 2021–August 2023</w:t>
      </w:r>
      <w:bookmarkEnd w:id="1"/>
    </w:p>
    <w:p>
      <w:pPr>
        <w:pStyle w:val="ListParagraph"/>
        <w:numPr>
          <w:ilvl w:val="0"/>
          <w:numId w:val="1"/>
        </w:numPr>
        <w:bidi w:val="false"/>
        <w:spacing w:after="120" w:before="120"/>
      </w:pPr>
      <w:r>
        <w:rPr>
          <w:color w:val="000000"/>
          <w:sz w:val="24"/>
          <w:szCs w:val="24"/>
          <w:rtl w:val="false"/>
        </w:rPr>
        <w:t xml:space="preserve">Reduced peak load on the main database by redistributing workload, improving service stability during high-traffic periods.</w:t>
      </w:r>
    </w:p>
    <w:p>
      <w:pPr>
        <w:pStyle w:val="ListParagraph"/>
        <w:numPr>
          <w:ilvl w:val="0"/>
          <w:numId w:val="1"/>
        </w:numPr>
        <w:bidi w:val="false"/>
        <w:spacing w:after="120" w:before="120"/>
      </w:pPr>
      <w:r>
        <w:rPr>
          <w:color w:val="000000"/>
          <w:sz w:val="24"/>
          <w:szCs w:val="24"/>
          <w:rtl w:val="false"/>
        </w:rPr>
        <w:t xml:space="preserve">Developed a Laravel/Symfony product-wide logger package aligned with an interservice-communication standard.</w:t>
      </w:r>
    </w:p>
    <w:p>
      <w:pPr>
        <w:pStyle w:val="ListParagraph"/>
        <w:numPr>
          <w:ilvl w:val="0"/>
          <w:numId w:val="1"/>
        </w:numPr>
        <w:bidi w:val="false"/>
        <w:spacing w:after="120" w:before="120"/>
      </w:pPr>
      <w:r>
        <w:rPr>
          <w:color w:val="000000"/>
          <w:sz w:val="24"/>
          <w:szCs w:val="24"/>
          <w:rtl w:val="false"/>
        </w:rPr>
        <w:t xml:space="preserve">Delivered team assignments from initial draft through production release, coordinating scope, planning, and delivery across the project lifecycle.</w:t>
      </w:r>
    </w:p>
    <w:p>
      <w:pPr>
        <w:pStyle w:val="ListParagraph"/>
        <w:numPr>
          <w:ilvl w:val="0"/>
          <w:numId w:val="1"/>
        </w:numPr>
        <w:bidi w:val="false"/>
        <w:spacing w:after="120" w:before="120"/>
      </w:pPr>
      <w:r>
        <w:rPr>
          <w:color w:val="000000"/>
          <w:sz w:val="24"/>
          <w:szCs w:val="24"/>
          <w:rtl w:val="false"/>
        </w:rPr>
        <w:t xml:space="preserve">Contributed to Agile planning, release roadmaps, and task distribution across planning intervals.</w:t>
      </w:r>
    </w:p>
    <w:p>
      <w:pPr>
        <w:pStyle w:val="ListParagraph"/>
        <w:numPr>
          <w:ilvl w:val="0"/>
          <w:numId w:val="1"/>
        </w:numPr>
        <w:bidi w:val="false"/>
        <w:spacing w:after="120" w:before="120"/>
      </w:pPr>
      <w:r>
        <w:rPr>
          <w:color w:val="000000"/>
          <w:sz w:val="24"/>
          <w:szCs w:val="24"/>
          <w:rtl w:val="false"/>
        </w:rPr>
        <w:t xml:space="preserve">Investigated production issues through logs, monitoring, and SRE dashboards, then delivered fixes and operational improvements.</w:t>
      </w:r>
    </w:p>
    <w:p>
      <w:pPr>
        <w:bidi w:val="false"/>
        <w:spacing w:after="240" w:before="240" w:line="276"/>
        <w:jc w:val="left"/>
      </w:pPr>
      <w:r>
        <w:rPr>
          <w:color w:val="000000"/>
          <w:sz w:val="24"/>
          <w:szCs w:val="24"/>
          <w:rtl w:val="false"/>
        </w:rPr>
        <w:t xml:space="preserve">Technologies: PHP, Laravel, Symfony, MySQL, Elasticsearch, RabbitMQ, AWS, REST APIs, CI/CD.</w:t>
      </w:r>
    </w:p>
    <w:p>
      <w:pPr>
        <w:pStyle w:val="3"/>
        <w:pStyle w:val="Heading3"/>
        <w:bidi w:val="false"/>
        <w:spacing w:after="120" w:before="240"/>
      </w:pPr>
      <w:bookmarkStart w:name="_Toc_Hyprr_Technical_Lead_November_2019Januar_7" w:id="1"/>
      <w:r>
        <w:rPr>
          <w:color w:val="000000"/>
          <w:sz w:val="24"/>
          <w:szCs w:val="24"/>
          <w:rtl w:val="false"/>
        </w:rPr>
        <w:t xml:space="preserve">Hyprr — Technical Lead | November 2019–January 2021</w:t>
      </w:r>
      <w:bookmarkEnd w:id="1"/>
    </w:p>
    <w:p>
      <w:pPr>
        <w:pStyle w:val="ListParagraph"/>
        <w:numPr>
          <w:ilvl w:val="0"/>
          <w:numId w:val="1"/>
        </w:numPr>
        <w:bidi w:val="false"/>
        <w:spacing w:after="120" w:before="120"/>
      </w:pPr>
      <w:r>
        <w:rPr>
          <w:color w:val="000000"/>
          <w:sz w:val="24"/>
          <w:szCs w:val="24"/>
          <w:rtl w:val="false"/>
        </w:rPr>
        <w:t xml:space="preserve">Helped bring a creator-focused digital product from prototype to closed beta in under six months.</w:t>
      </w:r>
    </w:p>
    <w:p>
      <w:pPr>
        <w:pStyle w:val="ListParagraph"/>
        <w:numPr>
          <w:ilvl w:val="0"/>
          <w:numId w:val="1"/>
        </w:numPr>
        <w:bidi w:val="false"/>
        <w:spacing w:after="120" w:before="120"/>
      </w:pPr>
      <w:r>
        <w:rPr>
          <w:color w:val="000000"/>
          <w:sz w:val="24"/>
          <w:szCs w:val="24"/>
          <w:rtl w:val="false"/>
        </w:rPr>
        <w:t xml:space="preserve">Defined the technology roadmap with the CTO and led backend development across microservice and serverless architecture decisions.</w:t>
      </w:r>
    </w:p>
    <w:p>
      <w:pPr>
        <w:pStyle w:val="ListParagraph"/>
        <w:numPr>
          <w:ilvl w:val="0"/>
          <w:numId w:val="1"/>
        </w:numPr>
        <w:bidi w:val="false"/>
        <w:spacing w:after="120" w:before="120"/>
      </w:pPr>
      <w:r>
        <w:rPr>
          <w:color w:val="000000"/>
          <w:sz w:val="24"/>
          <w:szCs w:val="24"/>
          <w:rtl w:val="false"/>
        </w:rPr>
        <w:t xml:space="preserve">Influenced project planning, CI/CD, reliability, and serviceability decisions as the product moved toward closed beta.</w:t>
      </w:r>
    </w:p>
    <w:p>
      <w:pPr>
        <w:bidi w:val="false"/>
        <w:spacing w:after="240" w:before="240" w:line="276"/>
        <w:jc w:val="left"/>
      </w:pPr>
      <w:r>
        <w:rPr>
          <w:color w:val="000000"/>
          <w:sz w:val="24"/>
          <w:szCs w:val="24"/>
          <w:rtl w:val="false"/>
        </w:rPr>
        <w:t xml:space="preserve">Technologies: PHP, Go, Laravel, MySQL, AWS, microservices, REST APIs, CI/CD.</w:t>
      </w:r>
    </w:p>
    <w:p>
      <w:pPr>
        <w:pStyle w:val="3"/>
        <w:pStyle w:val="Heading3"/>
        <w:bidi w:val="false"/>
        <w:spacing w:after="120" w:before="240"/>
      </w:pPr>
      <w:bookmarkStart w:name="_Toc_PDFfiller_Software_Developer_October_201_8" w:id="1"/>
      <w:r>
        <w:rPr>
          <w:color w:val="000000"/>
          <w:sz w:val="24"/>
          <w:szCs w:val="24"/>
          <w:rtl w:val="false"/>
        </w:rPr>
        <w:t xml:space="preserve">PDFfiller — Software Developer | October 2016–November 2019</w:t>
      </w:r>
      <w:bookmarkEnd w:id="1"/>
    </w:p>
    <w:p>
      <w:pPr>
        <w:pStyle w:val="ListParagraph"/>
        <w:numPr>
          <w:ilvl w:val="0"/>
          <w:numId w:val="1"/>
        </w:numPr>
        <w:bidi w:val="false"/>
        <w:spacing w:after="120" w:before="120"/>
      </w:pPr>
      <w:r>
        <w:rPr>
          <w:color w:val="000000"/>
          <w:sz w:val="24"/>
          <w:szCs w:val="24"/>
          <w:rtl w:val="false"/>
        </w:rPr>
        <w:t xml:space="preserve">Led a team of five backend engineers developing a transactional-email service.</w:t>
      </w:r>
    </w:p>
    <w:p>
      <w:pPr>
        <w:pStyle w:val="ListParagraph"/>
        <w:numPr>
          <w:ilvl w:val="0"/>
          <w:numId w:val="1"/>
        </w:numPr>
        <w:bidi w:val="false"/>
        <w:spacing w:after="120" w:before="120"/>
      </w:pPr>
      <w:r>
        <w:rPr>
          <w:color w:val="000000"/>
          <w:sz w:val="24"/>
          <w:szCs w:val="24"/>
          <w:rtl w:val="false"/>
        </w:rPr>
        <w:t xml:space="preserve">Scaled the service to around 50 million emails per month and built deep expertise in DNS, DKIM, SPF, DMARC, and feedback loops.</w:t>
      </w:r>
    </w:p>
    <w:p>
      <w:pPr>
        <w:pStyle w:val="ListParagraph"/>
        <w:numPr>
          <w:ilvl w:val="0"/>
          <w:numId w:val="1"/>
        </w:numPr>
        <w:bidi w:val="false"/>
        <w:spacing w:after="120" w:before="120"/>
      </w:pPr>
      <w:r>
        <w:rPr>
          <w:color w:val="000000"/>
          <w:sz w:val="24"/>
          <w:szCs w:val="24"/>
          <w:rtl w:val="false"/>
        </w:rPr>
        <w:t xml:space="preserve">Led the team through Black Friday/Cyber Monday peak periods, when customer traffic grew more than tenfold.</w:t>
      </w:r>
    </w:p>
    <w:p>
      <w:pPr>
        <w:bidi w:val="false"/>
        <w:spacing w:after="240" w:before="240" w:line="276"/>
        <w:jc w:val="left"/>
      </w:pPr>
      <w:r>
        <w:rPr>
          <w:color w:val="000000"/>
          <w:sz w:val="24"/>
          <w:szCs w:val="24"/>
          <w:rtl w:val="false"/>
        </w:rPr>
        <w:t xml:space="preserve">Technologies: PHP, Laravel, MySQL, Elasticsearch, RabbitMQ, AWS, email infrastructure, REST APIs.</w:t>
      </w:r>
    </w:p>
    <w:p>
      <w:pPr>
        <w:pStyle w:val="2"/>
        <w:pStyle w:val="Heading2"/>
        <w:bidi w:val="false"/>
        <w:spacing w:after="120" w:before="240"/>
      </w:pPr>
      <w:bookmarkStart w:name="_Toc_Education_9" w:id="1"/>
      <w:r>
        <w:rPr>
          <w:color w:val="000000"/>
          <w:sz w:val="28"/>
          <w:szCs w:val="28"/>
          <w:rtl w:val="false"/>
        </w:rPr>
        <w:t xml:space="preserve">Education</w:t>
      </w:r>
      <w:bookmarkEnd w:id="1"/>
    </w:p>
    <w:p>
      <w:pPr>
        <w:bidi w:val="false"/>
        <w:spacing w:after="240" w:before="240" w:line="276"/>
        <w:jc w:val="left"/>
      </w:pPr>
      <w:r>
        <w:rPr>
          <w:color w:val="000000"/>
          <w:sz w:val="24"/>
          <w:szCs w:val="24"/>
          <w:rtl w:val="false"/>
        </w:rPr>
        <w:t xml:space="preserve">Master's degree in Computer Science, National Technical University, Kharkiv, Ukraine | 2003–2008</w:t>
      </w:r>
    </w:p>
    <w:p>
      <w:pPr>
        <w:pStyle w:val="2"/>
        <w:pStyle w:val="Heading2"/>
        <w:bidi w:val="false"/>
        <w:spacing w:after="120" w:before="240"/>
      </w:pPr>
      <w:bookmarkStart w:name="_Toc_Languages_10" w:id="1"/>
      <w:r>
        <w:rPr>
          <w:color w:val="000000"/>
          <w:sz w:val="28"/>
          <w:szCs w:val="28"/>
          <w:rtl w:val="false"/>
        </w:rPr>
        <w:t xml:space="preserve">Languages</w:t>
      </w:r>
      <w:bookmarkEnd w:id="1"/>
    </w:p>
    <w:p>
      <w:pPr>
        <w:bidi w:val="false"/>
        <w:spacing w:after="240" w:before="240" w:line="276"/>
        <w:jc w:val="left"/>
      </w:pPr>
      <w:r>
        <w:rPr>
          <w:color w:val="000000"/>
          <w:sz w:val="24"/>
          <w:szCs w:val="24"/>
          <w:rtl w:val="false"/>
        </w:rPr>
        <w:t xml:space="preserve">Ukrainian: native | English: upper-intermediate</w:t>
      </w:r>
    </w:p>
    <w:sectPr>
      <w:footerReference w:type="default" r:id="rId7"/>
      <w:pgSz w:w="11906" w:h="16838" w:orient="portrait"/>
      <w:pgMar w:top="1440" w:right="1080" w:bottom="144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 w:val="false"/>
      <w:jc w:val="center"/>
    </w:pPr>
    <w:r>
      <w:rPr>
        <w:sz w:val="24"/>
        <w:szCs w:val="24"/>
        <w:rtl w:val="false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240" w:line="276"/>
      <w:jc w:val="center"/>
    </w:pPr>
    <w:rPr>
      <w:b/>
      <w:bCs/>
      <w:color w:val="000000"/>
      <w:sz w:val="32"/>
      <w:szCs w:val="32"/>
    </w:rPr>
  </w:style>
  <w:style w:type="paragraph" w:styleId="Heading1">
    <w:name w:val="Heading 1"/>
    <w:basedOn w:val="Normal"/>
    <w:next w:val="Normal"/>
    <w:qFormat/>
    <w:pPr>
      <w:spacing w:after="240" w:before="360"/>
      <w:outlineLvl w:val="1"/>
    </w:pPr>
    <w:rPr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  <w:outlineLvl w:val="2"/>
    </w:pPr>
    <w:rPr>
      <w:b/>
      <w:bCs/>
      <w:color w:val="000000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80"/>
      <w:outlineLvl w:val="3"/>
    </w:pPr>
    <w:rPr>
      <w:b/>
      <w:bCs/>
      <w:color w:val="00000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120" w:before="240"/>
      <w:outlineLvl w:val="4"/>
    </w:pPr>
    <w:rPr>
      <w:b/>
      <w:bCs/>
      <w:color w:val="000000"/>
      <w:sz w:val="20"/>
      <w:szCs w:val="20"/>
    </w:rPr>
  </w:style>
  <w:style w:type="paragraph" w:styleId="Heading5">
    <w:name w:val="Heading 5"/>
    <w:basedOn w:val="Normal"/>
    <w:next w:val="Normal"/>
    <w:qFormat/>
    <w:pPr>
      <w:spacing w:after="100" w:before="220"/>
      <w:outlineLvl w:val="5"/>
    </w:pPr>
    <w:rPr>
      <w:b/>
      <w:bCs/>
      <w:color w:val="000000"/>
      <w:sz w:val="16"/>
      <w:szCs w:val="16"/>
    </w:rPr>
  </w:style>
  <w:style w:type="paragraph" w:styleId="Heading6">
    <w:name w:val="Heading 6"/>
    <w:basedOn w:val="Normal"/>
    <w:next w:val="Normal"/>
    <w:qFormat/>
    <w:pPr>
      <w:spacing w:after="100" w:before="200"/>
      <w:outlineLvl w:val="6"/>
    </w:pPr>
    <w:rPr>
      <w:b/>
      <w:bCs/>
      <w:color w:val="000000"/>
      <w:sz w:val="12"/>
      <w:szCs w:val="12"/>
    </w:rPr>
  </w:style>
  <w:style w:type="paragraph" w:styleId="Strong">
    <w:name w:val="Strong"/>
    <w:rPr>
      <w:b/>
      <w:bCs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hy-xaocycgu7r_wxiueru" Type="http://schemas.openxmlformats.org/officeDocument/2006/relationships/hyperlink" Target="mailto:valeinikolaev@gmail.com" TargetMode="External"/><Relationship Id="rIdc6t9wk2ogkt0oxlv5g9sn" Type="http://schemas.openxmlformats.org/officeDocument/2006/relationships/hyperlink" Target="https://linkedin.com/in/valentinnikolaev" TargetMode="External"/><Relationship Id="rIdksul-u2fd40_-vn9hh1pr" Type="http://schemas.openxmlformats.org/officeDocument/2006/relationships/hyperlink" Target="https://github.com/ValentinNikolaev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2026-09-24T22:42:09.848Z</dcterms:created>
  <dcterms:modified xsi:type="dcterms:W3CDTF">2026-09-24T22:42:09.849Z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