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I am applying for the Senior Go/Golang Software Engineer role through Talmatic. I am a backend engineer and technical lead with 15+ years of production experience across Go and PHP, focused recently on system design, operational ownership, and reliable SaaS backends. The opportunity to work on a financial-crime investigation platform is compelling because it combines the practical system-design work and accountable engineering ownership I look for in a hands-on role.</w:t>
      </w:r>
    </w:p>
    <w:p>
      <w:pPr>
        <w:bidi w:val="false"/>
        <w:spacing w:after="120" w:before="120" w:line="259.20000000000005"/>
        <w:jc w:val="left"/>
      </w:pPr>
      <w:r>
        <w:rPr>
          <w:rFonts w:ascii="Aptos" w:cs="Aptos" w:eastAsia="Aptos" w:hAnsi="Aptos"/>
          <w:color w:val="000000"/>
          <w:sz w:val="24"/>
          <w:szCs w:val="24"/>
          <w:rtl w:val="false"/>
        </w:rPr>
        <w:t xml:space="preserve">At Simple.life / Simple App, I designed and own a Go backend platform that connects Zendesk, Intercom, and internal services. I personally operate it under a baseline of at least 20,000 tickets per month, with traffic reaching up to three times that level during the US peak season. The work has required clear integration boundaries, dependable operations, and an approach to scaling that remains practical for the support team. I also implemented many of the automation scenarios on a platform that now reaches up to 86% fully automated handling, measured from internal Intercom and backend metrics exported to Grafana.</w:t>
      </w:r>
    </w:p>
    <w:p>
      <w:pPr>
        <w:bidi w:val="false"/>
        <w:spacing w:after="120" w:before="120" w:line="259.20000000000005"/>
        <w:jc w:val="left"/>
      </w:pPr>
      <w:r>
        <w:rPr>
          <w:rFonts w:ascii="Aptos" w:cs="Aptos" w:eastAsia="Aptos" w:hAnsi="Aptos"/>
          <w:color w:val="000000"/>
          <w:sz w:val="24"/>
          <w:szCs w:val="24"/>
          <w:rtl w:val="false"/>
        </w:rPr>
        <w:t xml:space="preserve">My other relevant strength is production diagnosis and architecture judgment. At airSlate, I reduced peak load on the main database by removing bottlenecks and redistributing workload, improving stability in high-traffic periods. I also used logs, monitoring, and SRE dashboards to investigate production issues and deliver operational fixes. Those experiences would let me contribute thoughtfully to the SQL, latency, and distributed-system troubleshooting work described in the posting.</w:t>
      </w:r>
    </w:p>
    <w:p>
      <w:pPr>
        <w:bidi w:val="false"/>
        <w:spacing w:after="120" w:before="120" w:line="259.20000000000005"/>
        <w:jc w:val="left"/>
      </w:pPr>
      <w:r>
        <w:rPr>
          <w:rFonts w:ascii="Aptos" w:cs="Aptos" w:eastAsia="Aptos" w:hAnsi="Aptos"/>
          <w:color w:val="000000"/>
          <w:sz w:val="24"/>
          <w:szCs w:val="24"/>
          <w:rtl w:val="false"/>
        </w:rPr>
        <w:t xml:space="preserve">I am also comfortable making architecture decisions with a small, accountable team. At Hyprr, I worked with the CTO on the technology roadmap and core delivery stack while the product progressed from prototype to closed beta in less than six months. Talmatic's role description emphasizes direct communication, ownership, and system design; those are conditions where I can contribute most effectively. I would welcome the chance to learn more about the end client's platform, its on-call model, and the design problems the team needs to solve.</w:t>
      </w:r>
    </w:p>
    <w:p>
      <w:pPr>
        <w:bidi w:val="false"/>
        <w:spacing w:after="120" w:before="120" w:line="259.20000000000005"/>
        <w:jc w:val="left"/>
      </w:pPr>
      <w:r>
        <w:rPr>
          <w:rFonts w:ascii="Aptos" w:cs="Aptos" w:eastAsia="Aptos" w:hAnsi="Aptos"/>
          <w:color w:val="000000"/>
          <w:sz w:val="24"/>
          <w:szCs w:val="24"/>
          <w:rtl w:val="false"/>
        </w:rPr>
        <w:t xml:space="preserve">Thank you for considering my application. I would be glad to discuss how my Go platform ownership, production troubleshooting, and hands-on technical leadership could support the team.</w:t>
      </w:r>
    </w:p>
    <w:p>
      <w:pPr>
        <w:bidi w:val="false"/>
        <w:spacing w:after="120" w:before="120" w:line="259.20000000000005"/>
        <w:jc w:val="left"/>
      </w:pPr>
      <w:r>
        <w:rPr>
          <w:rFonts w:ascii="Aptos" w:cs="Aptos" w:eastAsia="Aptos" w:hAnsi="Aptos"/>
          <w:color w:val="000000"/>
          <w:sz w:val="24"/>
          <w:szCs w:val="24"/>
          <w:rtl w:val="false"/>
        </w:rPr>
        <w:t xml:space="preserve">Sincerely,</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2026-09-26T20:37:17.736Z</dcterms:created>
  <dcterms:modified xsi:type="dcterms:W3CDTF">2026-09-26T20:37:17.737Z</dcterms:modified>
</cp:coreProperties>
</file>

<file path=docProps/custom.xml><?xml version="1.0" encoding="utf-8"?>
<Properties xmlns="http://schemas.openxmlformats.org/officeDocument/2006/custom-properties" xmlns:vt="http://schemas.openxmlformats.org/officeDocument/2006/docPropsVTypes"/>
</file>